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087D" w14:textId="7F6E7914" w:rsidR="0055725F" w:rsidRDefault="00712D31" w:rsidP="000D0C46">
      <w:pPr>
        <w:jc w:val="center"/>
        <w:rPr>
          <w:b/>
          <w:bCs/>
          <w:color w:val="FF0000"/>
          <w:sz w:val="28"/>
          <w:szCs w:val="28"/>
        </w:rPr>
      </w:pPr>
      <w:r>
        <w:rPr>
          <w:b/>
          <w:bCs/>
          <w:color w:val="FF0000"/>
          <w:sz w:val="28"/>
          <w:szCs w:val="28"/>
        </w:rPr>
        <w:t>EXAMPLE</w:t>
      </w:r>
    </w:p>
    <w:p w14:paraId="5DE922B5" w14:textId="51C23C4D" w:rsidR="000D0C46" w:rsidRDefault="0058557A" w:rsidP="000D0C46">
      <w:pPr>
        <w:jc w:val="center"/>
        <w:rPr>
          <w:b/>
          <w:bCs/>
          <w:sz w:val="28"/>
          <w:szCs w:val="28"/>
        </w:rPr>
      </w:pPr>
      <w:r>
        <w:rPr>
          <w:b/>
          <w:bCs/>
          <w:sz w:val="28"/>
          <w:szCs w:val="28"/>
        </w:rPr>
        <w:t>Course</w:t>
      </w:r>
      <w:r w:rsidR="000D0C46" w:rsidRPr="000D0C46">
        <w:rPr>
          <w:b/>
          <w:bCs/>
          <w:sz w:val="28"/>
          <w:szCs w:val="28"/>
        </w:rPr>
        <w:t xml:space="preserve"> Specification</w:t>
      </w:r>
    </w:p>
    <w:p w14:paraId="157F7D72" w14:textId="3D604C20" w:rsidR="0055725F" w:rsidRPr="000D0C46" w:rsidRDefault="00712D31" w:rsidP="008D379E">
      <w:pPr>
        <w:rPr>
          <w:b/>
          <w:bCs/>
          <w:sz w:val="28"/>
          <w:szCs w:val="28"/>
        </w:rPr>
      </w:pPr>
      <w:r w:rsidRPr="00C5443E">
        <w:rPr>
          <w:color w:val="000000" w:themeColor="text1"/>
          <w:sz w:val="24"/>
          <w:szCs w:val="24"/>
        </w:rPr>
        <w:t xml:space="preserve">Create the </w:t>
      </w:r>
      <w:r w:rsidR="0058557A">
        <w:rPr>
          <w:color w:val="000000" w:themeColor="text1"/>
          <w:sz w:val="24"/>
          <w:szCs w:val="24"/>
        </w:rPr>
        <w:t>Course</w:t>
      </w:r>
      <w:r w:rsidRPr="00C5443E">
        <w:rPr>
          <w:color w:val="000000" w:themeColor="text1"/>
          <w:sz w:val="24"/>
          <w:szCs w:val="24"/>
        </w:rPr>
        <w:t xml:space="preserve"> Specification by combining </w:t>
      </w:r>
      <w:r w:rsidR="007B7928" w:rsidRPr="00C5443E">
        <w:rPr>
          <w:color w:val="000000" w:themeColor="text1"/>
          <w:sz w:val="24"/>
          <w:szCs w:val="24"/>
        </w:rPr>
        <w:t xml:space="preserve">boxes 1-16 from PPP1 and boxes </w:t>
      </w:r>
      <w:r w:rsidR="00C5443E" w:rsidRPr="00C5443E">
        <w:rPr>
          <w:color w:val="000000" w:themeColor="text1"/>
          <w:sz w:val="24"/>
          <w:szCs w:val="24"/>
        </w:rPr>
        <w:t>17-30 from PPP2. You can cut and paste this from the two planning proposal forms or use this example and r</w:t>
      </w:r>
      <w:r w:rsidR="0055725F" w:rsidRPr="00C5443E">
        <w:rPr>
          <w:color w:val="000000" w:themeColor="text1"/>
          <w:sz w:val="24"/>
          <w:szCs w:val="24"/>
        </w:rPr>
        <w:t>eplace the blue text in the right</w:t>
      </w:r>
      <w:r w:rsidR="008D379E">
        <w:rPr>
          <w:color w:val="000000" w:themeColor="text1"/>
          <w:sz w:val="24"/>
          <w:szCs w:val="24"/>
        </w:rPr>
        <w:t>-</w:t>
      </w:r>
      <w:r w:rsidR="0055725F" w:rsidRPr="00C5443E">
        <w:rPr>
          <w:color w:val="000000" w:themeColor="text1"/>
          <w:sz w:val="24"/>
          <w:szCs w:val="24"/>
        </w:rPr>
        <w:t xml:space="preserve">hand column with the correct information for your course. </w:t>
      </w: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0"/>
        <w:gridCol w:w="5239"/>
        <w:gridCol w:w="13"/>
        <w:gridCol w:w="6"/>
      </w:tblGrid>
      <w:tr w:rsidR="000D0C46" w:rsidRPr="00597B3E" w14:paraId="0F34B585" w14:textId="77777777" w:rsidTr="00AB71C2">
        <w:trPr>
          <w:trHeight w:val="6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205ADE"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4AAD32"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Awarding Institution(s)</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13E339FF"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rPr>
            </w:pPr>
            <w:r>
              <w:rPr>
                <w:rStyle w:val="Strong"/>
                <w:color w:val="4472C4" w:themeColor="accent1"/>
              </w:rPr>
              <w:t>Normally Canterbury Christ Church University</w:t>
            </w:r>
          </w:p>
        </w:tc>
      </w:tr>
      <w:tr w:rsidR="000D0C46" w:rsidRPr="00597B3E" w14:paraId="1E4A6BB5" w14:textId="77777777" w:rsidTr="00AB71C2">
        <w:trPr>
          <w:trHeight w:val="6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246689"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7E90F4" w14:textId="77777777" w:rsidR="000D0C46"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Teaching Institution(s)</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198BABCC"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Normally Canterbury Christ Church University unless collaborative. Delivery may be split, include names of all institutions involved.</w:t>
            </w:r>
          </w:p>
        </w:tc>
      </w:tr>
      <w:tr w:rsidR="000D0C46" w:rsidRPr="00597B3E" w14:paraId="2CF8B34A" w14:textId="77777777" w:rsidTr="00AB71C2">
        <w:trPr>
          <w:trHeight w:val="103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12B3E1"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8B9042" w14:textId="09BCF5F2"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 xml:space="preserve">Faculty and School responsible for </w:t>
            </w:r>
            <w:r>
              <w:rPr>
                <w:rFonts w:ascii="Humnst777 Lt BT" w:eastAsia="Humnst777 Lt BT" w:hAnsi="Humnst777 Lt BT" w:cs="Humnst777 Lt BT"/>
                <w:b/>
              </w:rPr>
              <w:t xml:space="preserve">the </w:t>
            </w:r>
            <w:r w:rsidRPr="00597B3E">
              <w:rPr>
                <w:rFonts w:ascii="Humnst777 Lt BT" w:eastAsia="Humnst777 Lt BT" w:hAnsi="Humnst777 Lt BT" w:cs="Humnst777 Lt BT"/>
                <w:b/>
              </w:rPr>
              <w:t xml:space="preserve">management of the </w:t>
            </w:r>
            <w:r w:rsidR="0058557A">
              <w:rPr>
                <w:rFonts w:ascii="Humnst777 Lt BT" w:eastAsia="Humnst777 Lt BT" w:hAnsi="Humnst777 Lt BT" w:cs="Humnst777 Lt BT"/>
                <w:b/>
              </w:rPr>
              <w:t>course</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352A25CB"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State full faculty and school name</w:t>
            </w:r>
          </w:p>
        </w:tc>
      </w:tr>
      <w:tr w:rsidR="000D0C46" w:rsidRPr="00597B3E" w14:paraId="60D6960B" w14:textId="77777777" w:rsidTr="00AB71C2">
        <w:trPr>
          <w:trHeight w:val="6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02EFDA"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B87374" w14:textId="32BFDD74"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 xml:space="preserve">Contributing Faculty and School to the delivery of the </w:t>
            </w:r>
            <w:r w:rsidR="0058557A">
              <w:rPr>
                <w:rFonts w:ascii="Humnst777 Lt BT" w:eastAsia="Humnst777 Lt BT" w:hAnsi="Humnst777 Lt BT" w:cs="Humnst777 Lt BT"/>
                <w:b/>
              </w:rPr>
              <w:t>course</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7A32339B"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p>
          <w:p w14:paraId="72F2B4EC"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State full faculty and school name</w:t>
            </w:r>
          </w:p>
          <w:p w14:paraId="6413A610" w14:textId="77777777" w:rsidR="000D0C46" w:rsidRPr="00621C43" w:rsidRDefault="000D0C46" w:rsidP="00A55B48">
            <w:pPr>
              <w:widowControl w:val="0"/>
              <w:tabs>
                <w:tab w:val="right" w:pos="7920"/>
              </w:tabs>
              <w:autoSpaceDE w:val="0"/>
              <w:autoSpaceDN w:val="0"/>
              <w:adjustRightInd w:val="0"/>
              <w:spacing w:after="0" w:line="240" w:lineRule="auto"/>
              <w:rPr>
                <w:rStyle w:val="Strong"/>
                <w:b w:val="0"/>
                <w:color w:val="4472C4" w:themeColor="accent1"/>
              </w:rPr>
            </w:pPr>
          </w:p>
        </w:tc>
      </w:tr>
      <w:tr w:rsidR="000D0C46" w:rsidRPr="00597B3E" w14:paraId="7D352BC0" w14:textId="77777777" w:rsidTr="00AB71C2">
        <w:trPr>
          <w:trHeight w:val="6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4702DB"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563BF" w14:textId="5054FDBF"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Main award and N</w:t>
            </w:r>
            <w:r w:rsidRPr="00597B3E">
              <w:rPr>
                <w:rFonts w:ascii="Humnst777 Lt BT" w:eastAsia="Humnst777 Lt BT" w:hAnsi="Humnst777 Lt BT" w:cs="Humnst777 Lt BT"/>
                <w:b/>
              </w:rPr>
              <w:t xml:space="preserve">ame of </w:t>
            </w:r>
            <w:r w:rsidR="0058557A">
              <w:rPr>
                <w:rFonts w:ascii="Humnst777 Lt BT" w:eastAsia="Humnst777 Lt BT" w:hAnsi="Humnst777 Lt BT" w:cs="Humnst777 Lt BT"/>
                <w:b/>
              </w:rPr>
              <w:t>Course</w:t>
            </w:r>
            <w:r w:rsidRPr="00597B3E">
              <w:rPr>
                <w:rFonts w:ascii="Humnst777 Lt BT" w:eastAsia="Humnst777 Lt BT" w:hAnsi="Humnst777 Lt BT" w:cs="Humnst777 Lt BT"/>
                <w:b/>
              </w:rPr>
              <w:t>/Short Course</w:t>
            </w:r>
            <w:r>
              <w:rPr>
                <w:rFonts w:ascii="Humnst777 Lt BT" w:eastAsia="Humnst777 Lt BT" w:hAnsi="Humnst777 Lt BT" w:cs="Humnst777 Lt BT"/>
                <w:b/>
              </w:rPr>
              <w:t xml:space="preserve"> (present in full)</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5F108E92"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p>
          <w:p w14:paraId="193A5E5E" w14:textId="72814CA5"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Present award and name in full, e</w:t>
            </w:r>
            <w:r w:rsidR="00896D38">
              <w:rPr>
                <w:rStyle w:val="Strong"/>
                <w:color w:val="4472C4" w:themeColor="accent1"/>
              </w:rPr>
              <w:t>.</w:t>
            </w:r>
            <w:r>
              <w:rPr>
                <w:rStyle w:val="Strong"/>
                <w:color w:val="4472C4" w:themeColor="accent1"/>
              </w:rPr>
              <w:t>g</w:t>
            </w:r>
            <w:r w:rsidR="00896D38">
              <w:rPr>
                <w:rStyle w:val="Strong"/>
                <w:color w:val="4472C4" w:themeColor="accent1"/>
              </w:rPr>
              <w:t>.</w:t>
            </w:r>
            <w:r>
              <w:rPr>
                <w:rStyle w:val="Strong"/>
                <w:color w:val="4472C4" w:themeColor="accent1"/>
              </w:rPr>
              <w:t>:</w:t>
            </w:r>
          </w:p>
          <w:p w14:paraId="6F430221"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 xml:space="preserve">BSc (Hons) XX </w:t>
            </w:r>
          </w:p>
          <w:p w14:paraId="78B59EDA"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MSc XX</w:t>
            </w:r>
          </w:p>
          <w:p w14:paraId="6A9BFC91"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p>
        </w:tc>
      </w:tr>
      <w:tr w:rsidR="000D0C46" w:rsidRPr="00597B3E" w14:paraId="4D8A07AF"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DC6639"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A941D" w14:textId="7FB6403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 xml:space="preserve">Alternative </w:t>
            </w:r>
            <w:r w:rsidR="0058557A">
              <w:rPr>
                <w:rFonts w:ascii="Humnst777 Lt BT" w:eastAsia="Humnst777 Lt BT" w:hAnsi="Humnst777 Lt BT" w:cs="Humnst777 Lt BT"/>
                <w:b/>
              </w:rPr>
              <w:t>Course</w:t>
            </w:r>
            <w:r w:rsidRPr="00597B3E">
              <w:rPr>
                <w:rFonts w:ascii="Humnst777 Lt BT" w:eastAsia="Humnst777 Lt BT" w:hAnsi="Humnst777 Lt BT" w:cs="Humnst777 Lt BT"/>
                <w:b/>
              </w:rPr>
              <w:t xml:space="preserve"> name(s) (if relevant)</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3520FCAB"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p>
        </w:tc>
      </w:tr>
      <w:tr w:rsidR="000D0C46" w:rsidRPr="00597B3E" w14:paraId="589C8005"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559D11"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775C82"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 xml:space="preserve">Default Exit Points(s) </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6C24BE11"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p>
        </w:tc>
      </w:tr>
      <w:tr w:rsidR="000D0C46" w:rsidRPr="00597B3E" w14:paraId="3A5759E4"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E824C0"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D68091"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Name of Suite (if applicable)</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4A0EF199"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Include Suite title if applicable</w:t>
            </w:r>
          </w:p>
        </w:tc>
      </w:tr>
      <w:tr w:rsidR="000D0C46" w:rsidRPr="00597B3E" w14:paraId="7F9FBDCC" w14:textId="77777777" w:rsidTr="00AB71C2">
        <w:trPr>
          <w:trHeight w:val="11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205B77"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61C3B1"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 xml:space="preserve">Single Honours/Combined Honours/Both: </w:t>
            </w:r>
          </w:p>
          <w:p w14:paraId="499D2083" w14:textId="5FABC96A" w:rsidR="000D0C46"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 xml:space="preserve">(UG </w:t>
            </w:r>
            <w:r w:rsidR="0058557A">
              <w:rPr>
                <w:rFonts w:ascii="Humnst777 Lt BT" w:eastAsia="Humnst777 Lt BT" w:hAnsi="Humnst777 Lt BT" w:cs="Humnst777 Lt BT"/>
                <w:b/>
              </w:rPr>
              <w:t>course</w:t>
            </w:r>
            <w:r w:rsidRPr="00597B3E">
              <w:rPr>
                <w:rFonts w:ascii="Humnst777 Lt BT" w:eastAsia="Humnst777 Lt BT" w:hAnsi="Humnst777 Lt BT" w:cs="Humnst777 Lt BT"/>
                <w:b/>
              </w:rPr>
              <w:t xml:space="preserve"> only)</w:t>
            </w:r>
            <w:r w:rsidRPr="006273D8">
              <w:rPr>
                <w:b/>
                <w:bCs/>
                <w:color w:val="4472C4" w:themeColor="accent1"/>
              </w:rPr>
              <w:t xml:space="preserve"> </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2BF518CF"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Select from the drop-down list:</w:t>
            </w:r>
          </w:p>
          <w:p w14:paraId="74C58128" w14:textId="77777777" w:rsidR="000D0C46" w:rsidRDefault="000D0C46" w:rsidP="00A55B48">
            <w:pPr>
              <w:widowControl w:val="0"/>
              <w:tabs>
                <w:tab w:val="right" w:pos="7920"/>
              </w:tabs>
              <w:autoSpaceDE w:val="0"/>
              <w:autoSpaceDN w:val="0"/>
              <w:adjustRightInd w:val="0"/>
              <w:spacing w:after="0" w:line="240" w:lineRule="auto"/>
              <w:rPr>
                <w:b/>
                <w:bCs/>
                <w:color w:val="4472C4" w:themeColor="accent1"/>
              </w:rPr>
            </w:pPr>
          </w:p>
          <w:p w14:paraId="57F8D211" w14:textId="77777777" w:rsidR="000D0C46" w:rsidRPr="00035D84" w:rsidRDefault="0058557A" w:rsidP="00A55B48">
            <w:pPr>
              <w:widowControl w:val="0"/>
              <w:tabs>
                <w:tab w:val="right" w:pos="7920"/>
              </w:tabs>
              <w:autoSpaceDE w:val="0"/>
              <w:autoSpaceDN w:val="0"/>
              <w:adjustRightInd w:val="0"/>
              <w:spacing w:after="0" w:line="240" w:lineRule="auto"/>
              <w:rPr>
                <w:rStyle w:val="Strong"/>
                <w:color w:val="4472C4" w:themeColor="accent1"/>
              </w:rPr>
            </w:pPr>
            <w:sdt>
              <w:sdtPr>
                <w:rPr>
                  <w:b/>
                  <w:bCs/>
                  <w:color w:val="4472C4" w:themeColor="accent1"/>
                </w:rPr>
                <w:id w:val="-628710459"/>
                <w:placeholder>
                  <w:docPart w:val="CDEBEFD17AFC489DBEAB18962FE9716E"/>
                </w:placeholder>
                <w:showingPlcHdr/>
                <w:comboBox>
                  <w:listItem w:value="Choose an item."/>
                  <w:listItem w:displayText="Single Honours" w:value="Single Honours"/>
                  <w:listItem w:displayText="Combined Honours" w:value="Combined Honours"/>
                  <w:listItem w:displayText="Both" w:value="Both"/>
                  <w:listItem w:displayText="N/A" w:value="N/A"/>
                </w:comboBox>
              </w:sdtPr>
              <w:sdtEndPr/>
              <w:sdtContent>
                <w:r w:rsidR="000D0C46" w:rsidRPr="001446EE">
                  <w:rPr>
                    <w:rStyle w:val="PlaceholderText"/>
                  </w:rPr>
                  <w:t>Choose an item.</w:t>
                </w:r>
              </w:sdtContent>
            </w:sdt>
          </w:p>
        </w:tc>
      </w:tr>
      <w:tr w:rsidR="000D0C46" w:rsidRPr="00597B3E" w14:paraId="07AE43CC"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414355"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C0D00D"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i/>
              </w:rPr>
            </w:pPr>
            <w:r w:rsidRPr="00597B3E">
              <w:rPr>
                <w:rFonts w:ascii="Humnst777 Lt BT" w:eastAsia="Humnst777 Lt BT" w:hAnsi="Humnst777 Lt BT" w:cs="Humnst777 Lt BT"/>
                <w:b/>
              </w:rPr>
              <w:t xml:space="preserve">Duration </w:t>
            </w:r>
            <w:r>
              <w:rPr>
                <w:rFonts w:ascii="Humnst777 Lt BT" w:eastAsia="Humnst777 Lt BT" w:hAnsi="Humnst777 Lt BT" w:cs="Humnst777 Lt BT"/>
                <w:b/>
              </w:rPr>
              <w:t>(specify all variations)</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37FA30BB" w14:textId="6D313B90"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sidRPr="00035D84">
              <w:rPr>
                <w:rStyle w:val="Strong"/>
                <w:color w:val="4472C4" w:themeColor="accent1"/>
              </w:rPr>
              <w:t>Typical duration, e</w:t>
            </w:r>
            <w:r w:rsidR="0062378A">
              <w:rPr>
                <w:rStyle w:val="Strong"/>
                <w:color w:val="4472C4" w:themeColor="accent1"/>
              </w:rPr>
              <w:t>.</w:t>
            </w:r>
            <w:r w:rsidRPr="00035D84">
              <w:rPr>
                <w:rStyle w:val="Strong"/>
                <w:color w:val="4472C4" w:themeColor="accent1"/>
              </w:rPr>
              <w:t>g</w:t>
            </w:r>
            <w:r w:rsidR="0062378A">
              <w:rPr>
                <w:rStyle w:val="Strong"/>
                <w:color w:val="4472C4" w:themeColor="accent1"/>
              </w:rPr>
              <w:t>.</w:t>
            </w:r>
            <w:r>
              <w:rPr>
                <w:rStyle w:val="Strong"/>
                <w:color w:val="4472C4" w:themeColor="accent1"/>
              </w:rPr>
              <w:t>:</w:t>
            </w:r>
            <w:r w:rsidRPr="00035D84">
              <w:rPr>
                <w:rStyle w:val="Strong"/>
                <w:color w:val="4472C4" w:themeColor="accent1"/>
              </w:rPr>
              <w:t xml:space="preserve"> </w:t>
            </w:r>
          </w:p>
          <w:p w14:paraId="142C3DA5"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sidRPr="00035D84">
              <w:rPr>
                <w:rStyle w:val="Strong"/>
                <w:color w:val="4472C4" w:themeColor="accent1"/>
              </w:rPr>
              <w:t>Full time 3 years</w:t>
            </w:r>
          </w:p>
          <w:p w14:paraId="00458FE7"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Part time 6 years</w:t>
            </w:r>
          </w:p>
        </w:tc>
      </w:tr>
      <w:tr w:rsidR="000D0C46" w:rsidRPr="00597B3E" w14:paraId="654241C0"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6BA966"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4E906E" w14:textId="77777777" w:rsidR="000D0C46" w:rsidRPr="00C24D2B" w:rsidRDefault="000D0C46" w:rsidP="00A55B48">
            <w:pPr>
              <w:widowControl w:val="0"/>
              <w:tabs>
                <w:tab w:val="right" w:pos="7920"/>
              </w:tabs>
              <w:autoSpaceDE w:val="0"/>
              <w:autoSpaceDN w:val="0"/>
              <w:adjustRightInd w:val="0"/>
              <w:spacing w:after="0" w:line="240" w:lineRule="auto"/>
              <w:rPr>
                <w:rStyle w:val="Strong"/>
                <w:rFonts w:ascii="Humnst777 Lt BT" w:hAnsi="Humnst777 Lt BT"/>
                <w:color w:val="4472C4" w:themeColor="accent1"/>
              </w:rPr>
            </w:pPr>
            <w:r w:rsidRPr="00C24D2B">
              <w:rPr>
                <w:rFonts w:ascii="Humnst777 Lt BT" w:eastAsia="Humnst777 Lt BT" w:hAnsi="Humnst777 Lt BT" w:cs="Humnst777 Lt BT"/>
                <w:b/>
              </w:rPr>
              <w:t>Academic Calendar</w:t>
            </w:r>
            <w:r w:rsidRPr="00C24D2B">
              <w:rPr>
                <w:rStyle w:val="Strong"/>
                <w:rFonts w:ascii="Humnst777 Lt BT" w:hAnsi="Humnst777 Lt BT"/>
                <w:color w:val="4472C4" w:themeColor="accent1"/>
              </w:rPr>
              <w:t xml:space="preserve"> </w:t>
            </w:r>
            <w:r w:rsidRPr="00C24D2B">
              <w:rPr>
                <w:rStyle w:val="Strong"/>
                <w:rFonts w:ascii="Humnst777 Lt BT" w:hAnsi="Humnst777 Lt BT"/>
              </w:rPr>
              <w:t>and timetabling band</w:t>
            </w:r>
            <w:r>
              <w:rPr>
                <w:rStyle w:val="Strong"/>
                <w:rFonts w:ascii="Humnst777 Lt BT" w:hAnsi="Humnst777 Lt BT"/>
              </w:rPr>
              <w:t xml:space="preserve"> for combined honours</w:t>
            </w:r>
          </w:p>
          <w:p w14:paraId="2507831C"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2C3D9706"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Select from the drop-down list:</w:t>
            </w:r>
          </w:p>
          <w:p w14:paraId="51D79074"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p>
          <w:p w14:paraId="55CD92B9" w14:textId="77777777" w:rsidR="000D0C46" w:rsidRDefault="0058557A" w:rsidP="00A55B48">
            <w:pPr>
              <w:widowControl w:val="0"/>
              <w:tabs>
                <w:tab w:val="right" w:pos="7920"/>
              </w:tabs>
              <w:autoSpaceDE w:val="0"/>
              <w:autoSpaceDN w:val="0"/>
              <w:adjustRightInd w:val="0"/>
              <w:spacing w:after="0" w:line="240" w:lineRule="auto"/>
              <w:rPr>
                <w:rStyle w:val="Strong"/>
                <w:color w:val="4472C4" w:themeColor="accent1"/>
              </w:rPr>
            </w:pPr>
            <w:sdt>
              <w:sdtPr>
                <w:rPr>
                  <w:rStyle w:val="Strong"/>
                  <w:color w:val="4472C4" w:themeColor="accent1"/>
                </w:rPr>
                <w:id w:val="488682453"/>
                <w:placeholder>
                  <w:docPart w:val="EA3CEA8064A44ADDB7B3A651468F1235"/>
                </w:placeholder>
                <w:showingPlcHdr/>
                <w15:color w:val="0000FF"/>
                <w:dropDownList>
                  <w:listItem w:value="Choose an item."/>
                  <w:listItem w:displayText="Calendar A: Semesters" w:value="Calendar A: Semesters"/>
                  <w:listItem w:displayText="Calendar B1: Semesters Long (Pattern 1)" w:value="Calendar B1: Semesters Long (Pattern 1)"/>
                  <w:listItem w:displayText="Calendar B2: Semesters Long (Pattern 2)" w:value="Calendar B2: Semesters Long (Pattern 2)"/>
                  <w:listItem w:displayText="Calender C: Trimesters " w:value="Calender C: Trimesters "/>
                  <w:listItem w:displayText="Calendar D: Trimesters (Early Start) " w:value="Calendar D: Trimesters (Early Start) "/>
                  <w:listItem w:displayText="Calendar Exception" w:value="Calendar Exception"/>
                </w:dropDownList>
              </w:sdtPr>
              <w:sdtEndPr>
                <w:rPr>
                  <w:rStyle w:val="Strong"/>
                </w:rPr>
              </w:sdtEndPr>
              <w:sdtContent>
                <w:r w:rsidR="000D0C46" w:rsidRPr="001446EE">
                  <w:rPr>
                    <w:rStyle w:val="PlaceholderText"/>
                  </w:rPr>
                  <w:t>Choose an item</w:t>
                </w:r>
                <w:r w:rsidR="000D0C46">
                  <w:rPr>
                    <w:rStyle w:val="PlaceholderText"/>
                  </w:rPr>
                  <w:t xml:space="preserve"> for the calendar</w:t>
                </w:r>
                <w:r w:rsidR="000D0C46" w:rsidRPr="001446EE">
                  <w:rPr>
                    <w:rStyle w:val="PlaceholderText"/>
                  </w:rPr>
                  <w:t>.</w:t>
                </w:r>
              </w:sdtContent>
            </w:sdt>
          </w:p>
          <w:p w14:paraId="4A82A237"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If a calendar exception is required, this must be approved by the Academic Strategy Committee.</w:t>
            </w:r>
          </w:p>
          <w:sdt>
            <w:sdtPr>
              <w:rPr>
                <w:rStyle w:val="Strong"/>
                <w:color w:val="4472C4" w:themeColor="accent1"/>
              </w:rPr>
              <w:id w:val="1302963605"/>
              <w:placeholder>
                <w:docPart w:val="F3410F5566DB439FB4DC9CABACE0D1DA"/>
              </w:placeholder>
              <w:showingPlcHdr/>
              <w:dropDownList>
                <w:listItem w:value="Choose an item."/>
                <w:listItem w:displayText="Band X" w:value="Band X"/>
                <w:listItem w:displayText="Band Y" w:value="Band Y"/>
                <w:listItem w:displayText="Band Z" w:value="Band Z"/>
                <w:listItem w:displayText="n/a" w:value="n/a"/>
              </w:dropDownList>
            </w:sdtPr>
            <w:sdtEndPr>
              <w:rPr>
                <w:rStyle w:val="Strong"/>
              </w:rPr>
            </w:sdtEndPr>
            <w:sdtContent>
              <w:p w14:paraId="1095FE1C"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sidRPr="00B34217">
                  <w:rPr>
                    <w:rStyle w:val="PlaceholderText"/>
                  </w:rPr>
                  <w:t>Choose an item</w:t>
                </w:r>
                <w:r>
                  <w:rPr>
                    <w:rStyle w:val="PlaceholderText"/>
                  </w:rPr>
                  <w:t xml:space="preserve"> for the timetable band</w:t>
                </w:r>
                <w:r w:rsidRPr="00B34217">
                  <w:rPr>
                    <w:rStyle w:val="PlaceholderText"/>
                  </w:rPr>
                  <w:t>.</w:t>
                </w:r>
              </w:p>
            </w:sdtContent>
          </w:sdt>
        </w:tc>
      </w:tr>
      <w:tr w:rsidR="000D0C46" w:rsidRPr="00597B3E" w14:paraId="6601E913"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E14AD3"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0065F5"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FHEQ Level of target award</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115431A9" w14:textId="77777777" w:rsidR="000D0C46" w:rsidRPr="00035D84" w:rsidRDefault="0058557A" w:rsidP="00A55B48">
            <w:pPr>
              <w:widowControl w:val="0"/>
              <w:tabs>
                <w:tab w:val="right" w:pos="7920"/>
              </w:tabs>
              <w:autoSpaceDE w:val="0"/>
              <w:autoSpaceDN w:val="0"/>
              <w:adjustRightInd w:val="0"/>
              <w:spacing w:after="0" w:line="240" w:lineRule="auto"/>
              <w:rPr>
                <w:rStyle w:val="Strong"/>
                <w:color w:val="4472C4" w:themeColor="accent1"/>
              </w:rPr>
            </w:pPr>
            <w:hyperlink r:id="rId10" w:history="1">
              <w:r w:rsidR="000D0C46" w:rsidRPr="00F35B58">
                <w:rPr>
                  <w:rStyle w:val="Hyperlink"/>
                  <w:color w:val="4472C4" w:themeColor="accent1"/>
                </w:rPr>
                <w:t>Link to web address for FHEQ</w:t>
              </w:r>
            </w:hyperlink>
          </w:p>
        </w:tc>
      </w:tr>
      <w:tr w:rsidR="000D0C46" w:rsidRPr="00597B3E" w14:paraId="4B3F162F" w14:textId="77777777" w:rsidTr="00AB71C2">
        <w:trPr>
          <w:trHeight w:val="6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575F15"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E79906"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Credit rating per level / ECTS equivalent</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7BE64056"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p>
        </w:tc>
      </w:tr>
      <w:tr w:rsidR="000D0C46" w:rsidRPr="00597B3E" w14:paraId="6CE3C9B6" w14:textId="77777777" w:rsidTr="00AB71C2">
        <w:trPr>
          <w:trHeight w:val="76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42D520"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F71479"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Name</w:t>
            </w:r>
            <w:r w:rsidRPr="00597B3E">
              <w:rPr>
                <w:rFonts w:ascii="Humnst777 Lt BT" w:eastAsia="Humnst777 Lt BT" w:hAnsi="Humnst777 Lt BT" w:cs="Humnst777 Lt BT"/>
                <w:b/>
              </w:rPr>
              <w:t xml:space="preserve"> of approval and/or accreditation by a professional and/or statutory regulatory body (if applicable)</w:t>
            </w:r>
          </w:p>
          <w:p w14:paraId="45D95CB8"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3EC6D4F0"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Include the name of the Professional, Statutory or Regulatory Body.</w:t>
            </w:r>
          </w:p>
        </w:tc>
      </w:tr>
      <w:tr w:rsidR="000D0C46" w:rsidRPr="00597B3E" w14:paraId="02D54B76" w14:textId="77777777" w:rsidTr="00AB71C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BE32BD"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AD84F5" w14:textId="50E2B18C"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597B3E">
              <w:rPr>
                <w:rFonts w:ascii="Humnst777 Lt BT" w:eastAsia="Humnst777 Lt BT" w:hAnsi="Humnst777 Lt BT" w:cs="Humnst777 Lt BT"/>
                <w:b/>
              </w:rPr>
              <w:t xml:space="preserve">Name </w:t>
            </w:r>
            <w:r>
              <w:rPr>
                <w:rFonts w:ascii="Humnst777 Lt BT" w:eastAsia="Humnst777 Lt BT" w:hAnsi="Humnst777 Lt BT" w:cs="Humnst777 Lt BT"/>
                <w:b/>
              </w:rPr>
              <w:t xml:space="preserve">and full address </w:t>
            </w:r>
            <w:r w:rsidRPr="00597B3E">
              <w:rPr>
                <w:rFonts w:ascii="Humnst777 Lt BT" w:eastAsia="Humnst777 Lt BT" w:hAnsi="Humnst777 Lt BT" w:cs="Humnst777 Lt BT"/>
                <w:b/>
              </w:rPr>
              <w:t>of collaborative partner</w:t>
            </w:r>
            <w:r>
              <w:rPr>
                <w:rFonts w:ascii="Humnst777 Lt BT" w:eastAsia="Humnst777 Lt BT" w:hAnsi="Humnst777 Lt BT" w:cs="Humnst777 Lt BT"/>
                <w:b/>
              </w:rPr>
              <w:t xml:space="preserve"> if involved in the delivery of the </w:t>
            </w:r>
            <w:r w:rsidR="0058557A">
              <w:rPr>
                <w:rFonts w:ascii="Humnst777 Lt BT" w:eastAsia="Humnst777 Lt BT" w:hAnsi="Humnst777 Lt BT" w:cs="Humnst777 Lt BT"/>
                <w:b/>
              </w:rPr>
              <w:t>course</w:t>
            </w: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6BD26E10"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 xml:space="preserve">The contracting name and full address of the collaborative partner </w:t>
            </w:r>
          </w:p>
        </w:tc>
      </w:tr>
      <w:tr w:rsidR="000D0C46" w:rsidRPr="00597B3E" w14:paraId="725D0B86" w14:textId="77777777" w:rsidTr="00AB71C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BC93DB" w14:textId="77777777" w:rsidR="000D0C46" w:rsidRPr="00597B3E" w:rsidRDefault="000D0C46" w:rsidP="000D0C46">
            <w:pPr>
              <w:pStyle w:val="ListParagraph"/>
              <w:widowControl w:val="0"/>
              <w:numPr>
                <w:ilvl w:val="0"/>
                <w:numId w:val="1"/>
              </w:numPr>
              <w:tabs>
                <w:tab w:val="right" w:pos="7920"/>
              </w:tabs>
              <w:autoSpaceDE w:val="0"/>
              <w:autoSpaceDN w:val="0"/>
              <w:adjustRightInd w:val="0"/>
              <w:spacing w:after="0" w:line="240" w:lineRule="auto"/>
              <w:ind w:left="0" w:right="27" w:firstLine="4"/>
              <w:rPr>
                <w:rFonts w:ascii="Humnst777 Lt BT" w:eastAsia="Humnst777 Lt BT" w:hAnsi="Humnst777 Lt BT" w:cs="Humnst777 Lt BT"/>
                <w:b/>
              </w:rPr>
            </w:pPr>
          </w:p>
        </w:tc>
        <w:tc>
          <w:tcPr>
            <w:tcW w:w="4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8115ED"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Type</w:t>
            </w:r>
            <w:r w:rsidRPr="00597B3E">
              <w:rPr>
                <w:rFonts w:ascii="Humnst777 Lt BT" w:eastAsia="Humnst777 Lt BT" w:hAnsi="Humnst777 Lt BT" w:cs="Humnst777 Lt BT"/>
                <w:b/>
              </w:rPr>
              <w:t xml:space="preserve"> of the collaboration</w:t>
            </w:r>
            <w:r>
              <w:rPr>
                <w:rFonts w:ascii="Humnst777 Lt BT" w:eastAsia="Humnst777 Lt BT" w:hAnsi="Humnst777 Lt BT" w:cs="Humnst777 Lt BT"/>
                <w:b/>
              </w:rPr>
              <w:t xml:space="preserve"> (if relevant)</w:t>
            </w:r>
          </w:p>
          <w:p w14:paraId="1F32D5A7" w14:textId="77777777" w:rsidR="000D0C46" w:rsidRPr="00597B3E" w:rsidRDefault="000D0C46" w:rsidP="00A55B48">
            <w:pPr>
              <w:widowControl w:val="0"/>
              <w:tabs>
                <w:tab w:val="right" w:pos="7920"/>
              </w:tabs>
              <w:autoSpaceDE w:val="0"/>
              <w:autoSpaceDN w:val="0"/>
              <w:adjustRightInd w:val="0"/>
              <w:spacing w:after="0" w:line="240" w:lineRule="auto"/>
              <w:rPr>
                <w:rFonts w:ascii="Humnst777 Lt BT" w:eastAsia="Humnst777 Lt BT" w:hAnsi="Humnst777 Lt BT" w:cs="Humnst777 Lt BT"/>
                <w:b/>
              </w:rPr>
            </w:pPr>
          </w:p>
        </w:tc>
        <w:tc>
          <w:tcPr>
            <w:tcW w:w="5258" w:type="dxa"/>
            <w:gridSpan w:val="3"/>
            <w:tcBorders>
              <w:top w:val="single" w:sz="4" w:space="0" w:color="000000"/>
              <w:left w:val="single" w:sz="4" w:space="0" w:color="000000"/>
              <w:bottom w:val="single" w:sz="4" w:space="0" w:color="000000"/>
              <w:right w:val="single" w:sz="4" w:space="0" w:color="000000"/>
            </w:tcBorders>
            <w:vAlign w:val="center"/>
          </w:tcPr>
          <w:p w14:paraId="7C3B361D"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r>
              <w:rPr>
                <w:rStyle w:val="Strong"/>
                <w:color w:val="4472C4" w:themeColor="accent1"/>
              </w:rPr>
              <w:t>Please indicate:</w:t>
            </w:r>
          </w:p>
          <w:p w14:paraId="0697FD8F" w14:textId="77777777" w:rsidR="000D0C46" w:rsidRDefault="000D0C46" w:rsidP="00A55B48">
            <w:pPr>
              <w:widowControl w:val="0"/>
              <w:tabs>
                <w:tab w:val="right" w:pos="7920"/>
              </w:tabs>
              <w:autoSpaceDE w:val="0"/>
              <w:autoSpaceDN w:val="0"/>
              <w:adjustRightInd w:val="0"/>
              <w:spacing w:after="0" w:line="240" w:lineRule="auto"/>
              <w:rPr>
                <w:rStyle w:val="Strong"/>
                <w:color w:val="4472C4" w:themeColor="accent1"/>
              </w:rPr>
            </w:pPr>
          </w:p>
          <w:p w14:paraId="0FE716B7" w14:textId="77777777" w:rsidR="000D0C46" w:rsidRPr="00D17747" w:rsidRDefault="000D0C46" w:rsidP="00A55B48">
            <w:pPr>
              <w:widowControl w:val="0"/>
              <w:tabs>
                <w:tab w:val="right" w:pos="7920"/>
              </w:tabs>
              <w:autoSpaceDE w:val="0"/>
              <w:autoSpaceDN w:val="0"/>
              <w:adjustRightInd w:val="0"/>
              <w:spacing w:after="0" w:line="240" w:lineRule="auto"/>
              <w:rPr>
                <w:rStyle w:val="Strong"/>
              </w:rPr>
            </w:pPr>
            <w:r w:rsidRPr="00D17747">
              <w:rPr>
                <w:rStyle w:val="Strong"/>
              </w:rPr>
              <w:t>Articulation / Franchise / Validation</w:t>
            </w:r>
            <w:r>
              <w:rPr>
                <w:rStyle w:val="Strong"/>
              </w:rPr>
              <w:t xml:space="preserve"> </w:t>
            </w:r>
          </w:p>
          <w:p w14:paraId="2F5F3410" w14:textId="77777777" w:rsidR="000D0C46" w:rsidRPr="00035D84" w:rsidRDefault="000D0C46" w:rsidP="00A55B48">
            <w:pPr>
              <w:widowControl w:val="0"/>
              <w:tabs>
                <w:tab w:val="right" w:pos="7920"/>
              </w:tabs>
              <w:autoSpaceDE w:val="0"/>
              <w:autoSpaceDN w:val="0"/>
              <w:adjustRightInd w:val="0"/>
              <w:spacing w:after="0" w:line="240" w:lineRule="auto"/>
              <w:rPr>
                <w:rStyle w:val="Strong"/>
                <w:color w:val="4472C4" w:themeColor="accent1"/>
              </w:rPr>
            </w:pPr>
          </w:p>
        </w:tc>
      </w:tr>
      <w:tr w:rsidR="000D0C46" w:rsidRPr="002E02B0" w14:paraId="62CEFC33" w14:textId="77777777" w:rsidTr="00AB71C2">
        <w:tblPrEx>
          <w:jc w:val="left"/>
        </w:tblPrEx>
        <w:trPr>
          <w:gridAfter w:val="2"/>
          <w:wAfter w:w="19" w:type="dxa"/>
        </w:trPr>
        <w:tc>
          <w:tcPr>
            <w:tcW w:w="567" w:type="dxa"/>
            <w:shd w:val="clear" w:color="auto" w:fill="F2F2F2" w:themeFill="background1" w:themeFillShade="F2"/>
          </w:tcPr>
          <w:p w14:paraId="3779271C" w14:textId="77777777" w:rsidR="000D0C46" w:rsidRPr="00AB71C2" w:rsidRDefault="000D0C46" w:rsidP="000D0C46">
            <w:pPr>
              <w:pStyle w:val="ListParagraph"/>
              <w:widowControl w:val="0"/>
              <w:numPr>
                <w:ilvl w:val="0"/>
                <w:numId w:val="3"/>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3DDE3A75"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Pr>
                <w:rFonts w:eastAsia="Humnst777 Lt BT" w:cs="Humnst777 Lt BT"/>
                <w:b/>
              </w:rPr>
              <w:t>Subject Benchmark Statements or other subject reference points</w:t>
            </w:r>
          </w:p>
        </w:tc>
        <w:tc>
          <w:tcPr>
            <w:tcW w:w="5239" w:type="dxa"/>
            <w:vAlign w:val="center"/>
          </w:tcPr>
          <w:p w14:paraId="117579D1" w14:textId="77777777" w:rsidR="000D0C46" w:rsidRPr="00812952"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p>
        </w:tc>
      </w:tr>
      <w:tr w:rsidR="000D0C46" w:rsidRPr="002E02B0" w14:paraId="59825EA4" w14:textId="77777777" w:rsidTr="00AB71C2">
        <w:tblPrEx>
          <w:jc w:val="left"/>
        </w:tblPrEx>
        <w:trPr>
          <w:gridAfter w:val="2"/>
          <w:wAfter w:w="19" w:type="dxa"/>
        </w:trPr>
        <w:tc>
          <w:tcPr>
            <w:tcW w:w="567" w:type="dxa"/>
            <w:shd w:val="clear" w:color="auto" w:fill="F2F2F2" w:themeFill="background1" w:themeFillShade="F2"/>
          </w:tcPr>
          <w:p w14:paraId="39AE0FFD"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65A8201E"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sidRPr="002E02B0">
              <w:rPr>
                <w:rFonts w:eastAsia="Humnst777 Lt BT" w:cs="Humnst777 Lt BT"/>
                <w:b/>
              </w:rPr>
              <w:t>Mode of delivery</w:t>
            </w:r>
          </w:p>
        </w:tc>
        <w:tc>
          <w:tcPr>
            <w:tcW w:w="5239" w:type="dxa"/>
            <w:vAlign w:val="center"/>
          </w:tcPr>
          <w:p w14:paraId="7DE51C7A" w14:textId="77777777" w:rsidR="000D0C46" w:rsidRPr="00812952"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sidRPr="00812952">
              <w:rPr>
                <w:rFonts w:ascii="Humnst777 Lt BT" w:eastAsia="Humnst777 Lt BT" w:hAnsi="Humnst777 Lt BT" w:cs="Humnst777 Lt BT"/>
                <w:color w:val="0070C0"/>
              </w:rPr>
              <w:t>e.g. Face</w:t>
            </w:r>
            <w:r>
              <w:rPr>
                <w:rFonts w:ascii="Humnst777 Lt BT" w:eastAsia="Humnst777 Lt BT" w:hAnsi="Humnst777 Lt BT" w:cs="Humnst777 Lt BT"/>
                <w:color w:val="0070C0"/>
              </w:rPr>
              <w:t>-</w:t>
            </w:r>
            <w:r w:rsidRPr="00812952">
              <w:rPr>
                <w:rFonts w:ascii="Humnst777 Lt BT" w:eastAsia="Humnst777 Lt BT" w:hAnsi="Humnst777 Lt BT" w:cs="Humnst777 Lt BT"/>
                <w:color w:val="0070C0"/>
              </w:rPr>
              <w:t>to</w:t>
            </w:r>
            <w:r>
              <w:rPr>
                <w:rFonts w:ascii="Humnst777 Lt BT" w:eastAsia="Humnst777 Lt BT" w:hAnsi="Humnst777 Lt BT" w:cs="Humnst777 Lt BT"/>
                <w:color w:val="0070C0"/>
              </w:rPr>
              <w:t>-</w:t>
            </w:r>
            <w:r w:rsidRPr="00812952">
              <w:rPr>
                <w:rFonts w:ascii="Humnst777 Lt BT" w:eastAsia="Humnst777 Lt BT" w:hAnsi="Humnst777 Lt BT" w:cs="Humnst777 Lt BT"/>
                <w:color w:val="0070C0"/>
              </w:rPr>
              <w:t xml:space="preserve">face delivery </w:t>
            </w:r>
          </w:p>
        </w:tc>
      </w:tr>
      <w:tr w:rsidR="000D0C46" w:rsidRPr="002E02B0" w14:paraId="0853C24C" w14:textId="77777777" w:rsidTr="00AB71C2">
        <w:tblPrEx>
          <w:jc w:val="left"/>
        </w:tblPrEx>
        <w:trPr>
          <w:gridAfter w:val="2"/>
          <w:wAfter w:w="19" w:type="dxa"/>
          <w:trHeight w:val="415"/>
        </w:trPr>
        <w:tc>
          <w:tcPr>
            <w:tcW w:w="567" w:type="dxa"/>
            <w:shd w:val="clear" w:color="auto" w:fill="F2F2F2" w:themeFill="background1" w:themeFillShade="F2"/>
          </w:tcPr>
          <w:p w14:paraId="7975B030"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32F50FE2"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sidRPr="002E02B0">
              <w:rPr>
                <w:rFonts w:eastAsia="Humnst777 Lt BT" w:cs="Humnst777 Lt BT"/>
                <w:b/>
              </w:rPr>
              <w:t>Mode</w:t>
            </w:r>
            <w:r>
              <w:rPr>
                <w:rFonts w:eastAsia="Humnst777 Lt BT" w:cs="Humnst777 Lt BT"/>
                <w:b/>
              </w:rPr>
              <w:t>(s)</w:t>
            </w:r>
            <w:r w:rsidRPr="002E02B0">
              <w:rPr>
                <w:rFonts w:eastAsia="Humnst777 Lt BT" w:cs="Humnst777 Lt BT"/>
                <w:b/>
              </w:rPr>
              <w:t xml:space="preserve"> of attendance </w:t>
            </w:r>
          </w:p>
        </w:tc>
        <w:tc>
          <w:tcPr>
            <w:tcW w:w="5239" w:type="dxa"/>
            <w:vAlign w:val="center"/>
          </w:tcPr>
          <w:sdt>
            <w:sdtPr>
              <w:rPr>
                <w:rFonts w:ascii="Humnst777 Lt BT" w:eastAsia="Humnst777 Lt BT" w:hAnsi="Humnst777 Lt BT" w:cs="Humnst777 Lt BT"/>
                <w:color w:val="0070C0"/>
              </w:rPr>
              <w:id w:val="-1732533395"/>
              <w:placeholder>
                <w:docPart w:val="4556F2E5BD7C4DDE9145940C37702B05"/>
              </w:placeholder>
              <w:showingPlcHdr/>
              <w:dropDownList>
                <w:listItem w:value="Choose an item."/>
                <w:listItem w:displayText="Full-time" w:value="Full-time"/>
                <w:listItem w:displayText="Part-time" w:value="Part-time"/>
                <w:listItem w:displayText="Both full-time and part-time" w:value="Both full-time and part-time"/>
              </w:dropDownList>
            </w:sdtPr>
            <w:sdtEndPr/>
            <w:sdtContent>
              <w:p w14:paraId="7E6F210C" w14:textId="77777777" w:rsidR="000D0C46" w:rsidRPr="00812952"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sidRPr="00A50A7C">
                  <w:rPr>
                    <w:rStyle w:val="PlaceholderText"/>
                  </w:rPr>
                  <w:t>Choose an item.</w:t>
                </w:r>
              </w:p>
            </w:sdtContent>
          </w:sdt>
        </w:tc>
      </w:tr>
      <w:tr w:rsidR="000D0C46" w:rsidRPr="002E02B0" w14:paraId="75866E23" w14:textId="77777777" w:rsidTr="00AB71C2">
        <w:tblPrEx>
          <w:jc w:val="left"/>
        </w:tblPrEx>
        <w:trPr>
          <w:gridAfter w:val="2"/>
          <w:wAfter w:w="19" w:type="dxa"/>
          <w:trHeight w:val="1130"/>
        </w:trPr>
        <w:tc>
          <w:tcPr>
            <w:tcW w:w="567" w:type="dxa"/>
            <w:shd w:val="clear" w:color="auto" w:fill="F2F2F2" w:themeFill="background1" w:themeFillShade="F2"/>
          </w:tcPr>
          <w:p w14:paraId="105197AF"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2534BF49"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sidRPr="002E02B0">
              <w:rPr>
                <w:rFonts w:eastAsia="Humnst777 Lt BT" w:cs="Humnst777 Lt BT"/>
                <w:b/>
              </w:rPr>
              <w:t>Location</w:t>
            </w:r>
            <w:r>
              <w:rPr>
                <w:rFonts w:eastAsia="Humnst777 Lt BT" w:cs="Humnst777 Lt BT"/>
                <w:b/>
              </w:rPr>
              <w:t>(s)</w:t>
            </w:r>
            <w:r w:rsidRPr="002E02B0">
              <w:rPr>
                <w:rFonts w:eastAsia="Humnst777 Lt BT" w:cs="Humnst777 Lt BT"/>
                <w:b/>
              </w:rPr>
              <w:t xml:space="preserve"> of delivery</w:t>
            </w:r>
          </w:p>
        </w:tc>
        <w:tc>
          <w:tcPr>
            <w:tcW w:w="5239" w:type="dxa"/>
            <w:vAlign w:val="center"/>
          </w:tcPr>
          <w:sdt>
            <w:sdtPr>
              <w:rPr>
                <w:rFonts w:ascii="Humnst777 Lt BT" w:eastAsia="Humnst777 Lt BT" w:hAnsi="Humnst777 Lt BT" w:cs="Humnst777 Lt BT"/>
                <w:color w:val="0070C0"/>
              </w:rPr>
              <w:id w:val="-66187639"/>
              <w:placeholder>
                <w:docPart w:val="9425ADECE4114D4B871ECD41F278A218"/>
              </w:placeholder>
              <w:showingPlcHdr/>
              <w:dropDownList>
                <w:listItem w:value="Choose an item."/>
                <w:listItem w:displayText="Canterbury" w:value="Canterbury"/>
                <w:listItem w:displayText="Medway" w:value="Medway"/>
                <w:listItem w:displayText="Tunbridge Wells" w:value="Tunbridge Wells"/>
                <w:listItem w:displayText="Collaborative Partner" w:value="Collaborative Partner"/>
              </w:dropDownList>
            </w:sdtPr>
            <w:sdtEndPr/>
            <w:sdtContent>
              <w:p w14:paraId="739B1B86" w14:textId="77777777" w:rsidR="000D0C46"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sidRPr="00A50A7C">
                  <w:rPr>
                    <w:rStyle w:val="PlaceholderText"/>
                  </w:rPr>
                  <w:t>Choose an item.</w:t>
                </w:r>
              </w:p>
            </w:sdtContent>
          </w:sdt>
          <w:p w14:paraId="207BD2E0" w14:textId="77777777" w:rsidR="000D0C46"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Pr>
                <w:rFonts w:ascii="Humnst777 Lt BT" w:eastAsia="Humnst777 Lt BT" w:hAnsi="Humnst777 Lt BT" w:cs="Humnst777 Lt BT"/>
                <w:color w:val="0070C0"/>
              </w:rPr>
              <w:t>If collaborative, include delivery location(s)</w:t>
            </w:r>
          </w:p>
          <w:p w14:paraId="4955A421" w14:textId="77777777" w:rsidR="000D0C46" w:rsidRPr="00812952"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p>
        </w:tc>
      </w:tr>
      <w:tr w:rsidR="000D0C46" w:rsidRPr="002E02B0" w14:paraId="485DF025" w14:textId="77777777" w:rsidTr="00AB71C2">
        <w:tblPrEx>
          <w:jc w:val="left"/>
        </w:tblPrEx>
        <w:trPr>
          <w:gridAfter w:val="2"/>
          <w:wAfter w:w="19" w:type="dxa"/>
        </w:trPr>
        <w:tc>
          <w:tcPr>
            <w:tcW w:w="567" w:type="dxa"/>
            <w:shd w:val="clear" w:color="auto" w:fill="F2F2F2" w:themeFill="background1" w:themeFillShade="F2"/>
          </w:tcPr>
          <w:p w14:paraId="413C20FD"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3ACA4F85" w14:textId="4EA1F62D"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Pr>
                <w:rFonts w:eastAsia="Humnst777 Lt BT" w:cs="Humnst777 Lt BT"/>
                <w:b/>
              </w:rPr>
              <w:t xml:space="preserve">Does this </w:t>
            </w:r>
            <w:r w:rsidR="0058557A">
              <w:rPr>
                <w:rFonts w:eastAsia="Humnst777 Lt BT" w:cs="Humnst777 Lt BT"/>
                <w:b/>
              </w:rPr>
              <w:t>course</w:t>
            </w:r>
            <w:r>
              <w:rPr>
                <w:rFonts w:eastAsia="Humnst777 Lt BT" w:cs="Humnst777 Lt BT"/>
                <w:b/>
              </w:rPr>
              <w:t xml:space="preserve"> have Special Regulations?</w:t>
            </w:r>
          </w:p>
        </w:tc>
        <w:tc>
          <w:tcPr>
            <w:tcW w:w="5239" w:type="dxa"/>
            <w:vAlign w:val="center"/>
          </w:tcPr>
          <w:p w14:paraId="7E597156" w14:textId="5B040810" w:rsidR="000D0C46" w:rsidRPr="00812952"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Pr>
                <w:rFonts w:ascii="Humnst777 Lt BT" w:eastAsia="Humnst777 Lt BT" w:hAnsi="Humnst777 Lt BT" w:cs="Humnst777 Lt BT"/>
                <w:color w:val="0070C0"/>
              </w:rPr>
              <w:t xml:space="preserve">Must be approved by the Academic Board prior to approval of the </w:t>
            </w:r>
            <w:r w:rsidR="0058557A">
              <w:rPr>
                <w:rFonts w:ascii="Humnst777 Lt BT" w:eastAsia="Humnst777 Lt BT" w:hAnsi="Humnst777 Lt BT" w:cs="Humnst777 Lt BT"/>
                <w:color w:val="0070C0"/>
              </w:rPr>
              <w:t>course</w:t>
            </w:r>
          </w:p>
        </w:tc>
      </w:tr>
      <w:tr w:rsidR="000D0C46" w:rsidRPr="002E02B0" w14:paraId="60CC6C7E" w14:textId="77777777" w:rsidTr="00AB71C2">
        <w:tblPrEx>
          <w:jc w:val="left"/>
        </w:tblPrEx>
        <w:trPr>
          <w:gridAfter w:val="2"/>
          <w:wAfter w:w="19" w:type="dxa"/>
        </w:trPr>
        <w:tc>
          <w:tcPr>
            <w:tcW w:w="567" w:type="dxa"/>
            <w:shd w:val="clear" w:color="auto" w:fill="F2F2F2" w:themeFill="background1" w:themeFillShade="F2"/>
          </w:tcPr>
          <w:p w14:paraId="56D297AD"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6811B8B0" w14:textId="77777777" w:rsidR="000D0C46"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Pr>
                <w:rFonts w:eastAsia="Humnst777 Lt BT" w:cs="Humnst777 Lt BT"/>
                <w:b/>
              </w:rPr>
              <w:t xml:space="preserve">UCAS Code </w:t>
            </w:r>
          </w:p>
        </w:tc>
        <w:tc>
          <w:tcPr>
            <w:tcW w:w="5239" w:type="dxa"/>
            <w:vAlign w:val="center"/>
          </w:tcPr>
          <w:p w14:paraId="0AE726E9" w14:textId="77777777" w:rsidR="000D0C46" w:rsidRPr="00812952"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Pr>
                <w:rFonts w:ascii="Humnst777 Lt BT" w:eastAsia="Humnst777 Lt BT" w:hAnsi="Humnst777 Lt BT" w:cs="Humnst777 Lt BT"/>
                <w:color w:val="0070C0"/>
              </w:rPr>
              <w:t>May be required to complete at a later stage – please check with admissions</w:t>
            </w:r>
          </w:p>
        </w:tc>
      </w:tr>
      <w:tr w:rsidR="000D0C46" w:rsidRPr="002E02B0" w14:paraId="033D41DB" w14:textId="77777777" w:rsidTr="00AB71C2">
        <w:tblPrEx>
          <w:jc w:val="left"/>
        </w:tblPrEx>
        <w:trPr>
          <w:gridAfter w:val="2"/>
          <w:wAfter w:w="19" w:type="dxa"/>
        </w:trPr>
        <w:tc>
          <w:tcPr>
            <w:tcW w:w="567" w:type="dxa"/>
            <w:shd w:val="clear" w:color="auto" w:fill="F2F2F2" w:themeFill="background1" w:themeFillShade="F2"/>
          </w:tcPr>
          <w:p w14:paraId="1D6B124A"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2FA965AB" w14:textId="77777777" w:rsidR="000D0C46"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Pr>
                <w:rFonts w:eastAsia="Humnst777 Lt BT" w:cs="Humnst777 Lt BT"/>
                <w:b/>
              </w:rPr>
              <w:t>Version and previous programme code if applicable</w:t>
            </w:r>
          </w:p>
        </w:tc>
        <w:tc>
          <w:tcPr>
            <w:tcW w:w="5239" w:type="dxa"/>
            <w:vAlign w:val="center"/>
          </w:tcPr>
          <w:p w14:paraId="10AE2139" w14:textId="77777777" w:rsidR="000D0C46"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Pr>
                <w:rFonts w:ascii="Humnst777 Lt BT" w:eastAsia="Humnst777 Lt BT" w:hAnsi="Humnst777 Lt BT" w:cs="Humnst777 Lt BT"/>
                <w:color w:val="0070C0"/>
              </w:rPr>
              <w:t>Version number of the programme specification</w:t>
            </w:r>
          </w:p>
        </w:tc>
      </w:tr>
      <w:tr w:rsidR="000D0C46" w:rsidRPr="002E02B0" w14:paraId="1EDEE135" w14:textId="77777777" w:rsidTr="00AB71C2">
        <w:tblPrEx>
          <w:jc w:val="left"/>
        </w:tblPrEx>
        <w:trPr>
          <w:gridAfter w:val="2"/>
          <w:wAfter w:w="19" w:type="dxa"/>
          <w:trHeight w:val="476"/>
        </w:trPr>
        <w:tc>
          <w:tcPr>
            <w:tcW w:w="567" w:type="dxa"/>
            <w:shd w:val="clear" w:color="auto" w:fill="F2F2F2" w:themeFill="background1" w:themeFillShade="F2"/>
          </w:tcPr>
          <w:p w14:paraId="6014203C"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4390" w:type="dxa"/>
            <w:shd w:val="clear" w:color="auto" w:fill="F2F2F2" w:themeFill="background1" w:themeFillShade="F2"/>
            <w:vAlign w:val="center"/>
          </w:tcPr>
          <w:p w14:paraId="7F25880B" w14:textId="77777777" w:rsidR="000D0C46"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r>
              <w:rPr>
                <w:rFonts w:eastAsia="Humnst777 Lt BT" w:cs="Humnst777 Lt BT"/>
                <w:b/>
              </w:rPr>
              <w:t>Date revised</w:t>
            </w:r>
          </w:p>
        </w:tc>
        <w:tc>
          <w:tcPr>
            <w:tcW w:w="5239" w:type="dxa"/>
            <w:vAlign w:val="center"/>
          </w:tcPr>
          <w:p w14:paraId="5DE11491" w14:textId="77777777" w:rsidR="000D0C46" w:rsidRDefault="000D0C46" w:rsidP="000D0C46">
            <w:pPr>
              <w:widowControl w:val="0"/>
              <w:tabs>
                <w:tab w:val="right" w:pos="7920"/>
              </w:tabs>
              <w:autoSpaceDE w:val="0"/>
              <w:autoSpaceDN w:val="0"/>
              <w:adjustRightInd w:val="0"/>
              <w:spacing w:after="0" w:line="240" w:lineRule="auto"/>
              <w:ind w:right="-22"/>
              <w:rPr>
                <w:rFonts w:ascii="Humnst777 Lt BT" w:eastAsia="Humnst777 Lt BT" w:hAnsi="Humnst777 Lt BT" w:cs="Humnst777 Lt BT"/>
                <w:color w:val="0070C0"/>
              </w:rPr>
            </w:pPr>
            <w:r>
              <w:rPr>
                <w:rFonts w:ascii="Humnst777 Lt BT" w:eastAsia="Humnst777 Lt BT" w:hAnsi="Humnst777 Lt BT" w:cs="Humnst777 Lt BT"/>
                <w:color w:val="0070C0"/>
              </w:rPr>
              <w:t>Month and Year</w:t>
            </w:r>
          </w:p>
        </w:tc>
      </w:tr>
      <w:tr w:rsidR="000D0C46" w:rsidRPr="002E02B0" w14:paraId="10230751" w14:textId="77777777" w:rsidTr="000D0C46">
        <w:tblPrEx>
          <w:jc w:val="left"/>
        </w:tblPrEx>
        <w:trPr>
          <w:gridAfter w:val="1"/>
          <w:wAfter w:w="6" w:type="dxa"/>
        </w:trPr>
        <w:tc>
          <w:tcPr>
            <w:tcW w:w="567" w:type="dxa"/>
            <w:shd w:val="clear" w:color="auto" w:fill="F2F2F2" w:themeFill="background1" w:themeFillShade="F2"/>
          </w:tcPr>
          <w:p w14:paraId="6772829F"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9642" w:type="dxa"/>
            <w:gridSpan w:val="3"/>
            <w:shd w:val="clear" w:color="auto" w:fill="F2F2F2" w:themeFill="background1" w:themeFillShade="F2"/>
            <w:vAlign w:val="center"/>
          </w:tcPr>
          <w:p w14:paraId="2F09FBD5" w14:textId="5FD8B93D" w:rsidR="000D0C46" w:rsidRPr="002E02B0" w:rsidRDefault="000D0C46" w:rsidP="000D0C46">
            <w:pPr>
              <w:widowControl w:val="0"/>
              <w:ind w:right="-22"/>
              <w:rPr>
                <w:rFonts w:eastAsia="Humnst777 Lt BT" w:cs="Humnst777 Lt BT"/>
                <w:b/>
              </w:rPr>
            </w:pPr>
            <w:r w:rsidRPr="002E02B0">
              <w:rPr>
                <w:rFonts w:eastAsia="Humnst777 Lt BT" w:cs="Humnst777 Lt BT"/>
                <w:b/>
              </w:rPr>
              <w:t xml:space="preserve">Aims of the </w:t>
            </w:r>
            <w:r w:rsidR="0058557A">
              <w:rPr>
                <w:rFonts w:eastAsia="Humnst777 Lt BT" w:cs="Humnst777 Lt BT"/>
                <w:b/>
              </w:rPr>
              <w:t>Course</w:t>
            </w:r>
          </w:p>
          <w:p w14:paraId="2D0EEDB3" w14:textId="014321C4" w:rsidR="000D0C46" w:rsidRDefault="000D0C46" w:rsidP="000D0C46">
            <w:pPr>
              <w:widowControl w:val="0"/>
              <w:tabs>
                <w:tab w:val="right" w:pos="7920"/>
              </w:tabs>
              <w:autoSpaceDE w:val="0"/>
              <w:autoSpaceDN w:val="0"/>
              <w:adjustRightInd w:val="0"/>
              <w:spacing w:after="0" w:line="240" w:lineRule="auto"/>
              <w:ind w:right="-22"/>
              <w:rPr>
                <w:i/>
                <w:color w:val="0070C0"/>
              </w:rPr>
            </w:pPr>
            <w:r w:rsidRPr="00F02298">
              <w:rPr>
                <w:i/>
                <w:color w:val="0070C0"/>
              </w:rPr>
              <w:t xml:space="preserve">Aims are overall statements which establish the way in which the content and structure of the </w:t>
            </w:r>
            <w:r w:rsidR="0058557A">
              <w:rPr>
                <w:i/>
                <w:color w:val="0070C0"/>
              </w:rPr>
              <w:t>course</w:t>
            </w:r>
            <w:r w:rsidRPr="00F02298">
              <w:rPr>
                <w:i/>
                <w:color w:val="0070C0"/>
              </w:rPr>
              <w:t xml:space="preserve"> provides the students with opportunities for learning and assessment to demonstrate how they achieved the LOs at the requisite level. With the emphasis on what is to be accomplished, succinct aims will provide students with an overview of what to expect on the</w:t>
            </w:r>
            <w:r w:rsidR="0058557A">
              <w:rPr>
                <w:i/>
                <w:color w:val="0070C0"/>
              </w:rPr>
              <w:t xml:space="preserve"> course</w:t>
            </w:r>
            <w:r w:rsidRPr="00F02298">
              <w:rPr>
                <w:i/>
                <w:color w:val="0070C0"/>
              </w:rPr>
              <w:t xml:space="preserve">. </w:t>
            </w:r>
          </w:p>
          <w:p w14:paraId="30C1C545" w14:textId="77777777" w:rsidR="000D0C46" w:rsidRDefault="000D0C46" w:rsidP="000D0C46">
            <w:pPr>
              <w:widowControl w:val="0"/>
              <w:tabs>
                <w:tab w:val="right" w:pos="7920"/>
              </w:tabs>
              <w:autoSpaceDE w:val="0"/>
              <w:autoSpaceDN w:val="0"/>
              <w:adjustRightInd w:val="0"/>
              <w:spacing w:after="0" w:line="240" w:lineRule="auto"/>
              <w:ind w:right="-22"/>
              <w:rPr>
                <w:i/>
                <w:color w:val="0070C0"/>
              </w:rPr>
            </w:pPr>
          </w:p>
          <w:p w14:paraId="14B9A85C" w14:textId="2C1D52DD" w:rsidR="000D0C46" w:rsidRPr="00896D38" w:rsidRDefault="0058557A" w:rsidP="000D0C46">
            <w:pPr>
              <w:widowControl w:val="0"/>
              <w:tabs>
                <w:tab w:val="right" w:pos="7920"/>
              </w:tabs>
              <w:autoSpaceDE w:val="0"/>
              <w:autoSpaceDN w:val="0"/>
              <w:adjustRightInd w:val="0"/>
              <w:spacing w:after="0" w:line="240" w:lineRule="auto"/>
              <w:ind w:right="-22"/>
              <w:rPr>
                <w:b/>
                <w:color w:val="0070C0"/>
                <w:sz w:val="24"/>
                <w:szCs w:val="24"/>
              </w:rPr>
            </w:pPr>
            <w:hyperlink r:id="rId11" w:history="1">
              <w:r w:rsidR="00896D38" w:rsidRPr="00896D38">
                <w:rPr>
                  <w:rStyle w:val="Hyperlink"/>
                  <w:b/>
                  <w:sz w:val="24"/>
                  <w:szCs w:val="24"/>
                </w:rPr>
                <w:t>Guidance for Programme Design and Development</w:t>
              </w:r>
            </w:hyperlink>
          </w:p>
          <w:p w14:paraId="317C7F0E"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rPr>
            </w:pPr>
          </w:p>
        </w:tc>
      </w:tr>
      <w:tr w:rsidR="000D0C46" w:rsidRPr="002E02B0" w14:paraId="3F2464D8" w14:textId="77777777" w:rsidTr="000D0C46">
        <w:tblPrEx>
          <w:jc w:val="left"/>
        </w:tblPrEx>
        <w:trPr>
          <w:gridAfter w:val="1"/>
          <w:wAfter w:w="6" w:type="dxa"/>
        </w:trPr>
        <w:tc>
          <w:tcPr>
            <w:tcW w:w="567" w:type="dxa"/>
            <w:shd w:val="clear" w:color="auto" w:fill="F2F2F2" w:themeFill="background1" w:themeFillShade="F2"/>
          </w:tcPr>
          <w:p w14:paraId="2ADC6FFD" w14:textId="77777777" w:rsidR="000D0C46" w:rsidRPr="00AB71C2" w:rsidRDefault="000D0C46" w:rsidP="000D0C46">
            <w:pPr>
              <w:ind w:left="360" w:right="-22"/>
              <w:rPr>
                <w:b/>
                <w:bCs/>
              </w:rPr>
            </w:pPr>
          </w:p>
        </w:tc>
        <w:tc>
          <w:tcPr>
            <w:tcW w:w="9642" w:type="dxa"/>
            <w:gridSpan w:val="3"/>
            <w:vAlign w:val="center"/>
          </w:tcPr>
          <w:p w14:paraId="65C11446" w14:textId="77777777" w:rsidR="000D0C46" w:rsidRPr="00F14552" w:rsidRDefault="000D0C46" w:rsidP="000D0C46">
            <w:pPr>
              <w:pStyle w:val="NoSpacing"/>
              <w:ind w:right="-22"/>
              <w:rPr>
                <w:b/>
              </w:rPr>
            </w:pPr>
            <w:r w:rsidRPr="00F14552">
              <w:rPr>
                <w:b/>
              </w:rPr>
              <w:t>1.</w:t>
            </w:r>
          </w:p>
          <w:p w14:paraId="3B33B9B1" w14:textId="77777777" w:rsidR="000D0C46" w:rsidRPr="00F14552" w:rsidRDefault="000D0C46" w:rsidP="000D0C46">
            <w:pPr>
              <w:pStyle w:val="NoSpacing"/>
              <w:ind w:right="-22"/>
              <w:rPr>
                <w:b/>
              </w:rPr>
            </w:pPr>
            <w:r w:rsidRPr="00F14552">
              <w:rPr>
                <w:b/>
              </w:rPr>
              <w:t>2.</w:t>
            </w:r>
          </w:p>
          <w:p w14:paraId="4A67833B" w14:textId="77777777" w:rsidR="000D0C46" w:rsidRPr="00F14552" w:rsidRDefault="000D0C46" w:rsidP="000D0C46">
            <w:pPr>
              <w:pStyle w:val="NoSpacing"/>
              <w:ind w:right="-22"/>
              <w:rPr>
                <w:b/>
              </w:rPr>
            </w:pPr>
            <w:r w:rsidRPr="00F14552">
              <w:rPr>
                <w:b/>
              </w:rPr>
              <w:t>3.</w:t>
            </w:r>
          </w:p>
          <w:p w14:paraId="002256AA" w14:textId="77777777" w:rsidR="000D0C46" w:rsidRPr="00F14552" w:rsidRDefault="000D0C46" w:rsidP="000D0C46">
            <w:pPr>
              <w:pStyle w:val="NoSpacing"/>
              <w:ind w:right="-22"/>
              <w:rPr>
                <w:b/>
              </w:rPr>
            </w:pPr>
            <w:r w:rsidRPr="00F14552">
              <w:rPr>
                <w:b/>
              </w:rPr>
              <w:t>4.</w:t>
            </w:r>
          </w:p>
          <w:p w14:paraId="40635E45" w14:textId="77777777" w:rsidR="000D0C46" w:rsidRPr="002E02B0" w:rsidRDefault="000D0C46" w:rsidP="000D0C46">
            <w:pPr>
              <w:widowControl w:val="0"/>
              <w:ind w:right="-22"/>
              <w:rPr>
                <w:rFonts w:eastAsia="Humnst777 Lt BT" w:cs="Humnst777 Lt BT"/>
                <w:b/>
              </w:rPr>
            </w:pPr>
          </w:p>
        </w:tc>
      </w:tr>
      <w:tr w:rsidR="000D0C46" w:rsidRPr="002E02B0" w14:paraId="76E22DB8" w14:textId="77777777" w:rsidTr="000D0C46">
        <w:tblPrEx>
          <w:jc w:val="left"/>
        </w:tblPrEx>
        <w:trPr>
          <w:gridAfter w:val="1"/>
          <w:wAfter w:w="6" w:type="dxa"/>
        </w:trPr>
        <w:tc>
          <w:tcPr>
            <w:tcW w:w="567" w:type="dxa"/>
            <w:shd w:val="clear" w:color="auto" w:fill="F2F2F2" w:themeFill="background1" w:themeFillShade="F2"/>
          </w:tcPr>
          <w:p w14:paraId="723D8A48"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9642" w:type="dxa"/>
            <w:gridSpan w:val="3"/>
            <w:shd w:val="clear" w:color="auto" w:fill="F2F2F2" w:themeFill="background1" w:themeFillShade="F2"/>
            <w:vAlign w:val="center"/>
          </w:tcPr>
          <w:p w14:paraId="3DEEE7DD" w14:textId="7A4E775A" w:rsidR="000D0C46" w:rsidRPr="002E02B0" w:rsidRDefault="0058557A" w:rsidP="000D0C46">
            <w:pPr>
              <w:widowControl w:val="0"/>
              <w:tabs>
                <w:tab w:val="right" w:pos="7920"/>
              </w:tabs>
              <w:autoSpaceDE w:val="0"/>
              <w:autoSpaceDN w:val="0"/>
              <w:adjustRightInd w:val="0"/>
              <w:spacing w:after="0" w:line="240" w:lineRule="auto"/>
              <w:ind w:right="-22"/>
              <w:rPr>
                <w:rFonts w:eastAsia="Humnst777 Lt BT" w:cs="Humnst777 Lt BT"/>
                <w:b/>
              </w:rPr>
            </w:pPr>
            <w:r>
              <w:rPr>
                <w:rFonts w:eastAsia="Humnst777 Lt BT" w:cs="Humnst777 Lt BT"/>
                <w:b/>
              </w:rPr>
              <w:t>Couse</w:t>
            </w:r>
            <w:r w:rsidR="000D0C46" w:rsidRPr="002E02B0">
              <w:rPr>
                <w:rFonts w:eastAsia="Humnst777 Lt BT" w:cs="Humnst777 Lt BT"/>
                <w:b/>
              </w:rPr>
              <w:t xml:space="preserve"> Learning Outcomes </w:t>
            </w:r>
          </w:p>
          <w:p w14:paraId="1141DEEE" w14:textId="77777777" w:rsidR="000D0C46" w:rsidRPr="008420F7" w:rsidRDefault="000D0C46" w:rsidP="000D0C46">
            <w:pPr>
              <w:spacing w:before="120" w:after="120"/>
              <w:ind w:right="-22"/>
              <w:jc w:val="both"/>
              <w:rPr>
                <w:i/>
                <w:color w:val="0070C0"/>
              </w:rPr>
            </w:pPr>
            <w:r w:rsidRPr="008420F7">
              <w:rPr>
                <w:i/>
                <w:color w:val="0070C0"/>
              </w:rPr>
              <w:lastRenderedPageBreak/>
              <w:t xml:space="preserve">Please rename the sections to indicate the precise exit point. </w:t>
            </w:r>
          </w:p>
          <w:p w14:paraId="27121B8A" w14:textId="3E352F6D" w:rsidR="000D0C46" w:rsidRDefault="000D0C46" w:rsidP="000D0C46">
            <w:pPr>
              <w:spacing w:before="120" w:after="120"/>
              <w:ind w:right="-22"/>
              <w:jc w:val="both"/>
              <w:rPr>
                <w:i/>
                <w:color w:val="0070C0"/>
              </w:rPr>
            </w:pPr>
            <w:r>
              <w:rPr>
                <w:i/>
                <w:color w:val="0070C0"/>
              </w:rPr>
              <w:t>Section 27</w:t>
            </w:r>
            <w:r w:rsidRPr="008420F7">
              <w:rPr>
                <w:i/>
                <w:color w:val="0070C0"/>
              </w:rPr>
              <w:t xml:space="preserve"> should be the final </w:t>
            </w:r>
            <w:r w:rsidR="0058557A">
              <w:rPr>
                <w:i/>
                <w:color w:val="0070C0"/>
              </w:rPr>
              <w:t>course</w:t>
            </w:r>
            <w:r>
              <w:rPr>
                <w:i/>
                <w:color w:val="0070C0"/>
              </w:rPr>
              <w:t xml:space="preserve"> learning outcomes. Sections 28 - 29</w:t>
            </w:r>
            <w:r w:rsidRPr="008420F7">
              <w:rPr>
                <w:i/>
                <w:color w:val="0070C0"/>
              </w:rPr>
              <w:t xml:space="preserve"> are exit award outcomes.  Add the name of the other exit awards where there are square brackets. </w:t>
            </w:r>
          </w:p>
          <w:p w14:paraId="7CB7571E" w14:textId="7F0FA093" w:rsidR="000D0C46" w:rsidRDefault="000D0C46" w:rsidP="000D0C46">
            <w:pPr>
              <w:spacing w:before="120" w:after="120"/>
              <w:ind w:right="-22"/>
              <w:jc w:val="both"/>
              <w:rPr>
                <w:i/>
                <w:color w:val="0070C0"/>
              </w:rPr>
            </w:pPr>
            <w:r w:rsidRPr="00F02298">
              <w:rPr>
                <w:i/>
                <w:color w:val="0070C0"/>
              </w:rPr>
              <w:t xml:space="preserve">The name of the </w:t>
            </w:r>
            <w:r w:rsidR="0058557A">
              <w:rPr>
                <w:i/>
                <w:color w:val="0070C0"/>
              </w:rPr>
              <w:t>course</w:t>
            </w:r>
            <w:r w:rsidRPr="00F02298">
              <w:rPr>
                <w:i/>
                <w:color w:val="0070C0"/>
              </w:rPr>
              <w:t xml:space="preserve"> must match the name approved by the Academic Strategy Committee. If this has changed, please refer change back to the Academic Strategy Committee for approval.</w:t>
            </w:r>
          </w:p>
          <w:p w14:paraId="20961FDF" w14:textId="77777777" w:rsidR="000D0C46" w:rsidRDefault="000D0C46" w:rsidP="000D0C46">
            <w:pPr>
              <w:spacing w:before="120" w:after="120"/>
              <w:ind w:right="-22"/>
              <w:jc w:val="both"/>
              <w:rPr>
                <w:i/>
                <w:color w:val="0070C0"/>
              </w:rPr>
            </w:pPr>
            <w:r w:rsidRPr="008420F7">
              <w:rPr>
                <w:i/>
                <w:color w:val="0070C0"/>
              </w:rPr>
              <w:t xml:space="preserve"> If there is only</w:t>
            </w:r>
            <w:r>
              <w:rPr>
                <w:i/>
                <w:color w:val="0070C0"/>
              </w:rPr>
              <w:t xml:space="preserve"> one exit award, please delete 29</w:t>
            </w:r>
            <w:r w:rsidRPr="008420F7">
              <w:rPr>
                <w:i/>
                <w:color w:val="0070C0"/>
              </w:rPr>
              <w:t xml:space="preserve">. If there is no exit award, please delete </w:t>
            </w:r>
            <w:r>
              <w:rPr>
                <w:i/>
                <w:color w:val="0070C0"/>
              </w:rPr>
              <w:t>28 and 29</w:t>
            </w:r>
            <w:r w:rsidRPr="008420F7">
              <w:rPr>
                <w:i/>
                <w:color w:val="0070C0"/>
              </w:rPr>
              <w:t xml:space="preserve">  </w:t>
            </w:r>
          </w:p>
          <w:p w14:paraId="416580CD" w14:textId="77777777" w:rsidR="00896D38" w:rsidRPr="00896D38" w:rsidRDefault="0058557A" w:rsidP="00896D38">
            <w:pPr>
              <w:widowControl w:val="0"/>
              <w:tabs>
                <w:tab w:val="right" w:pos="7920"/>
              </w:tabs>
              <w:autoSpaceDE w:val="0"/>
              <w:autoSpaceDN w:val="0"/>
              <w:adjustRightInd w:val="0"/>
              <w:spacing w:after="0" w:line="240" w:lineRule="auto"/>
              <w:ind w:right="-22"/>
              <w:rPr>
                <w:b/>
                <w:color w:val="0070C0"/>
                <w:sz w:val="24"/>
                <w:szCs w:val="24"/>
              </w:rPr>
            </w:pPr>
            <w:hyperlink r:id="rId12" w:history="1">
              <w:r w:rsidR="00896D38" w:rsidRPr="00896D38">
                <w:rPr>
                  <w:rStyle w:val="Hyperlink"/>
                  <w:b/>
                  <w:sz w:val="24"/>
                  <w:szCs w:val="24"/>
                </w:rPr>
                <w:t>Guidance for Programme Design and Development</w:t>
              </w:r>
            </w:hyperlink>
          </w:p>
          <w:p w14:paraId="638816DE"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rPr>
            </w:pPr>
          </w:p>
        </w:tc>
      </w:tr>
      <w:tr w:rsidR="000D0C46" w:rsidRPr="002E02B0" w14:paraId="1A526C4D" w14:textId="77777777" w:rsidTr="000D0C46">
        <w:tblPrEx>
          <w:jc w:val="left"/>
        </w:tblPrEx>
        <w:trPr>
          <w:gridAfter w:val="1"/>
          <w:wAfter w:w="6" w:type="dxa"/>
        </w:trPr>
        <w:tc>
          <w:tcPr>
            <w:tcW w:w="567" w:type="dxa"/>
            <w:shd w:val="clear" w:color="auto" w:fill="F2F2F2" w:themeFill="background1" w:themeFillShade="F2"/>
          </w:tcPr>
          <w:p w14:paraId="5E00DB56"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9642" w:type="dxa"/>
            <w:gridSpan w:val="3"/>
            <w:vAlign w:val="center"/>
          </w:tcPr>
          <w:p w14:paraId="61EB56DE" w14:textId="6E09E9BC" w:rsidR="000D0C46" w:rsidRPr="002E02B0" w:rsidRDefault="0058557A" w:rsidP="000D0C46">
            <w:pPr>
              <w:widowControl w:val="0"/>
              <w:tabs>
                <w:tab w:val="right" w:pos="7920"/>
              </w:tabs>
              <w:autoSpaceDE w:val="0"/>
              <w:autoSpaceDN w:val="0"/>
              <w:adjustRightInd w:val="0"/>
              <w:spacing w:after="0" w:line="240" w:lineRule="auto"/>
              <w:ind w:right="-22"/>
              <w:rPr>
                <w:b/>
              </w:rPr>
            </w:pPr>
            <w:r>
              <w:rPr>
                <w:b/>
              </w:rPr>
              <w:t>Course</w:t>
            </w:r>
            <w:r w:rsidR="000D0C46" w:rsidRPr="002E02B0">
              <w:rPr>
                <w:b/>
              </w:rPr>
              <w:t xml:space="preserve"> Learning Outcomes [Programme title]</w:t>
            </w:r>
          </w:p>
          <w:p w14:paraId="1C7080AE" w14:textId="77777777" w:rsidR="000D0C46" w:rsidRPr="002E02B0" w:rsidRDefault="000D0C46" w:rsidP="000D0C46">
            <w:pPr>
              <w:spacing w:before="120" w:after="120"/>
              <w:ind w:right="-22"/>
              <w:jc w:val="both"/>
            </w:pPr>
            <w:r w:rsidRPr="002E02B0">
              <w:t>On successful completion of the programme, students will be able to:</w:t>
            </w:r>
          </w:p>
          <w:p w14:paraId="23055A9F" w14:textId="77777777" w:rsidR="000D0C46" w:rsidRDefault="000D0C46" w:rsidP="000D0C46">
            <w:pPr>
              <w:pStyle w:val="NoSpacing"/>
              <w:ind w:right="-22"/>
            </w:pPr>
            <w:r>
              <w:t>1.</w:t>
            </w:r>
          </w:p>
          <w:p w14:paraId="1F723D36" w14:textId="77777777" w:rsidR="000D0C46" w:rsidRDefault="000D0C46" w:rsidP="000D0C46">
            <w:pPr>
              <w:pStyle w:val="NoSpacing"/>
              <w:ind w:right="-22"/>
            </w:pPr>
            <w:r>
              <w:t>2.</w:t>
            </w:r>
          </w:p>
          <w:p w14:paraId="7CA303F9" w14:textId="77777777" w:rsidR="000D0C46" w:rsidRDefault="000D0C46" w:rsidP="000D0C46">
            <w:pPr>
              <w:pStyle w:val="NoSpacing"/>
              <w:ind w:right="-22"/>
            </w:pPr>
            <w:r>
              <w:t>3.</w:t>
            </w:r>
          </w:p>
          <w:p w14:paraId="14DC72FA" w14:textId="77777777" w:rsidR="000D0C46" w:rsidRDefault="000D0C46" w:rsidP="000D0C46">
            <w:pPr>
              <w:pStyle w:val="NoSpacing"/>
              <w:ind w:right="-22"/>
            </w:pPr>
            <w:r>
              <w:t>4.</w:t>
            </w:r>
          </w:p>
          <w:p w14:paraId="68339CB0" w14:textId="77777777" w:rsidR="000D0C46" w:rsidRPr="002E02B0" w:rsidRDefault="000D0C46" w:rsidP="000D0C46">
            <w:pPr>
              <w:pStyle w:val="NoSpacing"/>
              <w:ind w:right="-22"/>
            </w:pPr>
            <w:r>
              <w:t>5.</w:t>
            </w:r>
          </w:p>
          <w:p w14:paraId="1F0EEACD"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p>
        </w:tc>
      </w:tr>
      <w:tr w:rsidR="000D0C46" w:rsidRPr="002E02B0" w14:paraId="09AED3A6" w14:textId="77777777" w:rsidTr="000D0C46">
        <w:tblPrEx>
          <w:jc w:val="left"/>
        </w:tblPrEx>
        <w:trPr>
          <w:gridAfter w:val="1"/>
          <w:wAfter w:w="6" w:type="dxa"/>
        </w:trPr>
        <w:tc>
          <w:tcPr>
            <w:tcW w:w="567" w:type="dxa"/>
            <w:shd w:val="clear" w:color="auto" w:fill="F2F2F2" w:themeFill="background1" w:themeFillShade="F2"/>
          </w:tcPr>
          <w:p w14:paraId="671197CB" w14:textId="77777777" w:rsidR="000D0C46" w:rsidRPr="00AB71C2"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rPr>
                <w:b/>
                <w:bCs/>
              </w:rPr>
            </w:pPr>
          </w:p>
        </w:tc>
        <w:tc>
          <w:tcPr>
            <w:tcW w:w="9642" w:type="dxa"/>
            <w:gridSpan w:val="3"/>
            <w:vAlign w:val="center"/>
          </w:tcPr>
          <w:p w14:paraId="28F92E13" w14:textId="77777777" w:rsidR="000D0C46" w:rsidRPr="002E02B0" w:rsidRDefault="000D0C46" w:rsidP="000D0C46">
            <w:pPr>
              <w:spacing w:before="120" w:after="120"/>
              <w:ind w:right="-22"/>
              <w:jc w:val="both"/>
            </w:pPr>
            <w:r w:rsidRPr="002E02B0">
              <w:rPr>
                <w:b/>
              </w:rPr>
              <w:t xml:space="preserve"> Level Learning Outcomes [Exit award title]</w:t>
            </w:r>
          </w:p>
          <w:p w14:paraId="7A6954E2" w14:textId="77777777" w:rsidR="000D0C46" w:rsidRPr="002E02B0" w:rsidRDefault="000D0C46" w:rsidP="000D0C46">
            <w:pPr>
              <w:spacing w:before="120" w:after="120"/>
              <w:ind w:right="-22"/>
              <w:jc w:val="both"/>
            </w:pPr>
            <w:r w:rsidRPr="002E02B0">
              <w:t>On successful completion of the [Exit award title], students will be able to:</w:t>
            </w:r>
          </w:p>
          <w:p w14:paraId="35EA54F8" w14:textId="77777777" w:rsidR="000D0C46" w:rsidRDefault="000D0C46" w:rsidP="000D0C46">
            <w:pPr>
              <w:pStyle w:val="NoSpacing"/>
              <w:ind w:right="-22"/>
            </w:pPr>
            <w:r>
              <w:t>1.</w:t>
            </w:r>
          </w:p>
          <w:p w14:paraId="79CA7319" w14:textId="77777777" w:rsidR="000D0C46" w:rsidRDefault="000D0C46" w:rsidP="000D0C46">
            <w:pPr>
              <w:pStyle w:val="NoSpacing"/>
              <w:ind w:right="-22"/>
            </w:pPr>
            <w:r>
              <w:t>2.</w:t>
            </w:r>
          </w:p>
          <w:p w14:paraId="66AE9172" w14:textId="77777777" w:rsidR="000D0C46" w:rsidRDefault="000D0C46" w:rsidP="000D0C46">
            <w:pPr>
              <w:pStyle w:val="NoSpacing"/>
              <w:ind w:right="-22"/>
            </w:pPr>
            <w:r>
              <w:t>3.</w:t>
            </w:r>
          </w:p>
          <w:p w14:paraId="520EBCEC" w14:textId="77777777" w:rsidR="000D0C46" w:rsidRDefault="000D0C46" w:rsidP="000D0C46">
            <w:pPr>
              <w:pStyle w:val="NoSpacing"/>
              <w:ind w:right="-22"/>
            </w:pPr>
            <w:r>
              <w:t>4.</w:t>
            </w:r>
          </w:p>
          <w:p w14:paraId="1A7282E7" w14:textId="77777777" w:rsidR="000D0C46" w:rsidRPr="002E02B0" w:rsidRDefault="000D0C46" w:rsidP="000D0C46">
            <w:pPr>
              <w:pStyle w:val="NoSpacing"/>
              <w:ind w:right="-22"/>
            </w:pPr>
            <w:r>
              <w:t>5.</w:t>
            </w:r>
          </w:p>
          <w:p w14:paraId="4E14A946"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p>
        </w:tc>
      </w:tr>
      <w:tr w:rsidR="000D0C46" w:rsidRPr="002E02B0" w14:paraId="010B9357" w14:textId="77777777" w:rsidTr="000D0C46">
        <w:tblPrEx>
          <w:jc w:val="left"/>
        </w:tblPrEx>
        <w:trPr>
          <w:gridAfter w:val="1"/>
          <w:wAfter w:w="6" w:type="dxa"/>
        </w:trPr>
        <w:tc>
          <w:tcPr>
            <w:tcW w:w="567" w:type="dxa"/>
            <w:shd w:val="clear" w:color="auto" w:fill="F2F2F2" w:themeFill="background1" w:themeFillShade="F2"/>
          </w:tcPr>
          <w:p w14:paraId="12FA4C64" w14:textId="77777777" w:rsidR="000D0C46" w:rsidRPr="002E02B0"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pPr>
          </w:p>
        </w:tc>
        <w:tc>
          <w:tcPr>
            <w:tcW w:w="9642" w:type="dxa"/>
            <w:gridSpan w:val="3"/>
            <w:vAlign w:val="center"/>
          </w:tcPr>
          <w:p w14:paraId="27515DF0" w14:textId="77777777" w:rsidR="000D0C46" w:rsidRPr="002E02B0" w:rsidRDefault="000D0C46" w:rsidP="000D0C46">
            <w:pPr>
              <w:spacing w:before="120" w:after="120"/>
              <w:ind w:right="-22"/>
              <w:jc w:val="both"/>
              <w:rPr>
                <w:b/>
              </w:rPr>
            </w:pPr>
            <w:r w:rsidRPr="002E02B0">
              <w:rPr>
                <w:b/>
              </w:rPr>
              <w:t xml:space="preserve"> Level Learning Outcomes [Exit award title]</w:t>
            </w:r>
          </w:p>
          <w:p w14:paraId="778D9035" w14:textId="77777777" w:rsidR="000D0C46" w:rsidRPr="002E02B0" w:rsidRDefault="000D0C46" w:rsidP="000D0C46">
            <w:pPr>
              <w:spacing w:before="120" w:after="120"/>
              <w:ind w:right="-22"/>
              <w:jc w:val="both"/>
            </w:pPr>
            <w:r w:rsidRPr="002E02B0">
              <w:t>On successful completion of the [Exit award title], students will be able to:</w:t>
            </w:r>
          </w:p>
          <w:p w14:paraId="0CE24129" w14:textId="77777777" w:rsidR="000D0C46" w:rsidRDefault="000D0C46" w:rsidP="000D0C46">
            <w:pPr>
              <w:pStyle w:val="NoSpacing"/>
              <w:ind w:right="-22"/>
            </w:pPr>
            <w:r>
              <w:t>1.</w:t>
            </w:r>
          </w:p>
          <w:p w14:paraId="5EEA77C4" w14:textId="77777777" w:rsidR="000D0C46" w:rsidRDefault="000D0C46" w:rsidP="000D0C46">
            <w:pPr>
              <w:pStyle w:val="NoSpacing"/>
              <w:ind w:right="-22"/>
            </w:pPr>
            <w:r>
              <w:t>2.</w:t>
            </w:r>
          </w:p>
          <w:p w14:paraId="64018B0B" w14:textId="77777777" w:rsidR="000D0C46" w:rsidRDefault="000D0C46" w:rsidP="000D0C46">
            <w:pPr>
              <w:pStyle w:val="NoSpacing"/>
              <w:ind w:right="-22"/>
            </w:pPr>
            <w:r>
              <w:t>3.</w:t>
            </w:r>
          </w:p>
          <w:p w14:paraId="2A4013F7" w14:textId="77777777" w:rsidR="000D0C46" w:rsidRDefault="000D0C46" w:rsidP="000D0C46">
            <w:pPr>
              <w:pStyle w:val="NoSpacing"/>
              <w:ind w:right="-22"/>
            </w:pPr>
            <w:r>
              <w:t>4.</w:t>
            </w:r>
          </w:p>
          <w:p w14:paraId="774AC4F1" w14:textId="77777777" w:rsidR="000D0C46" w:rsidRPr="002E02B0" w:rsidRDefault="000D0C46" w:rsidP="000D0C46">
            <w:pPr>
              <w:pStyle w:val="NoSpacing"/>
              <w:ind w:right="-22"/>
            </w:pPr>
            <w:r>
              <w:t>5.</w:t>
            </w:r>
          </w:p>
          <w:p w14:paraId="5CF6BF09" w14:textId="77777777" w:rsidR="000D0C46" w:rsidRPr="002E02B0" w:rsidRDefault="000D0C46" w:rsidP="000D0C46">
            <w:pPr>
              <w:widowControl w:val="0"/>
              <w:tabs>
                <w:tab w:val="right" w:pos="7920"/>
              </w:tabs>
              <w:autoSpaceDE w:val="0"/>
              <w:autoSpaceDN w:val="0"/>
              <w:adjustRightInd w:val="0"/>
              <w:spacing w:after="0" w:line="240" w:lineRule="auto"/>
              <w:ind w:right="-22"/>
              <w:rPr>
                <w:rFonts w:eastAsia="Humnst777 Lt BT" w:cs="Humnst777 Lt BT"/>
                <w:b/>
              </w:rPr>
            </w:pPr>
          </w:p>
        </w:tc>
      </w:tr>
      <w:tr w:rsidR="000D0C46" w:rsidRPr="002E02B0" w14:paraId="77B97E25" w14:textId="77777777" w:rsidTr="000D0C46">
        <w:tblPrEx>
          <w:jc w:val="left"/>
        </w:tblPrEx>
        <w:trPr>
          <w:gridAfter w:val="1"/>
          <w:wAfter w:w="6" w:type="dxa"/>
          <w:trHeight w:val="275"/>
        </w:trPr>
        <w:tc>
          <w:tcPr>
            <w:tcW w:w="567" w:type="dxa"/>
            <w:shd w:val="clear" w:color="auto" w:fill="F2F2F2" w:themeFill="background1" w:themeFillShade="F2"/>
          </w:tcPr>
          <w:p w14:paraId="342026A1" w14:textId="77777777" w:rsidR="000D0C46" w:rsidRDefault="000D0C46" w:rsidP="000D0C46">
            <w:pPr>
              <w:pStyle w:val="ListParagraph"/>
              <w:widowControl w:val="0"/>
              <w:numPr>
                <w:ilvl w:val="0"/>
                <w:numId w:val="2"/>
              </w:numPr>
              <w:tabs>
                <w:tab w:val="right" w:pos="7920"/>
              </w:tabs>
              <w:autoSpaceDE w:val="0"/>
              <w:autoSpaceDN w:val="0"/>
              <w:adjustRightInd w:val="0"/>
              <w:spacing w:after="0" w:line="240" w:lineRule="auto"/>
              <w:ind w:right="-22"/>
              <w:contextualSpacing w:val="0"/>
            </w:pPr>
          </w:p>
        </w:tc>
        <w:tc>
          <w:tcPr>
            <w:tcW w:w="9642" w:type="dxa"/>
            <w:gridSpan w:val="3"/>
            <w:shd w:val="clear" w:color="auto" w:fill="F2F2F2" w:themeFill="background1" w:themeFillShade="F2"/>
            <w:vAlign w:val="center"/>
          </w:tcPr>
          <w:p w14:paraId="5076C6E7" w14:textId="77777777" w:rsidR="000D0C46" w:rsidRPr="002E02B0" w:rsidRDefault="000D0C46" w:rsidP="000D0C46">
            <w:pPr>
              <w:spacing w:before="120" w:after="120"/>
              <w:ind w:right="-22"/>
              <w:jc w:val="both"/>
              <w:rPr>
                <w:b/>
              </w:rPr>
            </w:pPr>
            <w:r>
              <w:rPr>
                <w:b/>
              </w:rPr>
              <w:t xml:space="preserve">Entry Requirements </w:t>
            </w:r>
          </w:p>
        </w:tc>
      </w:tr>
      <w:tr w:rsidR="000D0C46" w:rsidRPr="002E02B0" w14:paraId="23E2B714" w14:textId="77777777" w:rsidTr="000D0C46">
        <w:tblPrEx>
          <w:jc w:val="left"/>
        </w:tblPrEx>
        <w:trPr>
          <w:gridAfter w:val="1"/>
          <w:wAfter w:w="6" w:type="dxa"/>
          <w:trHeight w:val="274"/>
        </w:trPr>
        <w:tc>
          <w:tcPr>
            <w:tcW w:w="567" w:type="dxa"/>
            <w:shd w:val="clear" w:color="auto" w:fill="F2F2F2" w:themeFill="background1" w:themeFillShade="F2"/>
          </w:tcPr>
          <w:p w14:paraId="22293B18" w14:textId="77777777" w:rsidR="000D0C46" w:rsidRPr="0019394D" w:rsidRDefault="000D0C46" w:rsidP="000D0C46">
            <w:pPr>
              <w:ind w:left="360" w:right="-22"/>
            </w:pPr>
          </w:p>
        </w:tc>
        <w:tc>
          <w:tcPr>
            <w:tcW w:w="9642" w:type="dxa"/>
            <w:gridSpan w:val="3"/>
            <w:vAlign w:val="center"/>
          </w:tcPr>
          <w:p w14:paraId="22CCBFB1" w14:textId="2E6B77FA" w:rsidR="000D0C46" w:rsidRDefault="000D0C46" w:rsidP="000D0C46">
            <w:pPr>
              <w:spacing w:before="120" w:after="120"/>
              <w:ind w:right="-22"/>
              <w:jc w:val="both"/>
              <w:rPr>
                <w:b/>
              </w:rPr>
            </w:pPr>
            <w:r w:rsidRPr="0019394D">
              <w:rPr>
                <w:i/>
                <w:color w:val="0070C0"/>
              </w:rPr>
              <w:t>Please state the minimum University entry requirements</w:t>
            </w:r>
            <w:r>
              <w:rPr>
                <w:i/>
                <w:color w:val="0070C0"/>
              </w:rPr>
              <w:t xml:space="preserve">, </w:t>
            </w:r>
            <w:r w:rsidRPr="00EE068D">
              <w:rPr>
                <w:i/>
                <w:color w:val="0070C0"/>
              </w:rPr>
              <w:t>including interview/audition as required</w:t>
            </w:r>
            <w:r>
              <w:rPr>
                <w:i/>
                <w:color w:val="0070C0"/>
              </w:rPr>
              <w:t xml:space="preserve">. If there </w:t>
            </w:r>
            <w:r w:rsidR="00896D38">
              <w:rPr>
                <w:i/>
                <w:color w:val="0070C0"/>
              </w:rPr>
              <w:t>are</w:t>
            </w:r>
            <w:r>
              <w:rPr>
                <w:i/>
                <w:color w:val="0070C0"/>
              </w:rPr>
              <w:t xml:space="preserve"> any variation</w:t>
            </w:r>
            <w:r w:rsidR="00896D38">
              <w:rPr>
                <w:i/>
                <w:color w:val="0070C0"/>
              </w:rPr>
              <w:t>s</w:t>
            </w:r>
            <w:r>
              <w:rPr>
                <w:i/>
                <w:color w:val="0070C0"/>
              </w:rPr>
              <w:t xml:space="preserve"> to the University’s standard entry requirements, then special regulations may be required.</w:t>
            </w:r>
          </w:p>
        </w:tc>
      </w:tr>
    </w:tbl>
    <w:p w14:paraId="1B9A354B" w14:textId="77777777" w:rsidR="00193139" w:rsidRDefault="00193139" w:rsidP="0058557A">
      <w:pPr>
        <w:ind w:right="-22"/>
      </w:pPr>
    </w:p>
    <w:sectPr w:rsidR="00193139" w:rsidSect="000D0C46">
      <w:headerReference w:type="default" r:id="rId13"/>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894A" w14:textId="77777777" w:rsidR="00DB1480" w:rsidRDefault="00DB1480" w:rsidP="0062378A">
      <w:pPr>
        <w:spacing w:after="0" w:line="240" w:lineRule="auto"/>
      </w:pPr>
      <w:r>
        <w:separator/>
      </w:r>
    </w:p>
  </w:endnote>
  <w:endnote w:type="continuationSeparator" w:id="0">
    <w:p w14:paraId="1FE0F50D" w14:textId="77777777" w:rsidR="00DB1480" w:rsidRDefault="00DB1480" w:rsidP="0062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Humnst777 Lt BT">
    <w:altName w:val="Calibri"/>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547E1" w14:textId="77777777" w:rsidR="00DB1480" w:rsidRDefault="00DB1480" w:rsidP="0062378A">
      <w:pPr>
        <w:spacing w:after="0" w:line="240" w:lineRule="auto"/>
      </w:pPr>
      <w:r>
        <w:separator/>
      </w:r>
    </w:p>
  </w:footnote>
  <w:footnote w:type="continuationSeparator" w:id="0">
    <w:p w14:paraId="724C93BA" w14:textId="77777777" w:rsidR="00DB1480" w:rsidRDefault="00DB1480" w:rsidP="0062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9059" w14:textId="6005EB22" w:rsidR="0062378A" w:rsidRDefault="0062378A" w:rsidP="0062378A">
    <w:pPr>
      <w:pStyle w:val="Header"/>
      <w:jc w:val="right"/>
    </w:pPr>
    <w:r>
      <w:rPr>
        <w:noProof/>
      </w:rPr>
      <w:drawing>
        <wp:inline distT="0" distB="0" distL="0" distR="0" wp14:anchorId="6D22E312" wp14:editId="5E1A71EF">
          <wp:extent cx="1994400" cy="81000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tiff"/>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p>
  <w:p w14:paraId="355DE065" w14:textId="77777777" w:rsidR="0062378A" w:rsidRDefault="00623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5FD"/>
    <w:multiLevelType w:val="hybridMultilevel"/>
    <w:tmpl w:val="8670F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95BCE"/>
    <w:multiLevelType w:val="multilevel"/>
    <w:tmpl w:val="9EAA7FB2"/>
    <w:lvl w:ilvl="0">
      <w:start w:val="1"/>
      <w:numFmt w:val="decimal"/>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46"/>
    <w:rsid w:val="000D0C46"/>
    <w:rsid w:val="00193139"/>
    <w:rsid w:val="0055725F"/>
    <w:rsid w:val="0058557A"/>
    <w:rsid w:val="0062378A"/>
    <w:rsid w:val="006E3FA7"/>
    <w:rsid w:val="00712D31"/>
    <w:rsid w:val="007B7928"/>
    <w:rsid w:val="0081477B"/>
    <w:rsid w:val="00895C95"/>
    <w:rsid w:val="00896D38"/>
    <w:rsid w:val="008D379E"/>
    <w:rsid w:val="009D3F92"/>
    <w:rsid w:val="00AB71C2"/>
    <w:rsid w:val="00C5443E"/>
    <w:rsid w:val="00DB1480"/>
    <w:rsid w:val="00E1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02F88"/>
  <w15:chartTrackingRefBased/>
  <w15:docId w15:val="{B6161F76-440B-46F2-9806-15414C4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46"/>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0C46"/>
    <w:pPr>
      <w:ind w:left="720"/>
      <w:contextualSpacing/>
    </w:pPr>
  </w:style>
  <w:style w:type="character" w:styleId="PlaceholderText">
    <w:name w:val="Placeholder Text"/>
    <w:basedOn w:val="DefaultParagraphFont"/>
    <w:uiPriority w:val="99"/>
    <w:semiHidden/>
    <w:rsid w:val="000D0C46"/>
    <w:rPr>
      <w:color w:val="808080"/>
    </w:rPr>
  </w:style>
  <w:style w:type="character" w:styleId="Hyperlink">
    <w:name w:val="Hyperlink"/>
    <w:basedOn w:val="DefaultParagraphFont"/>
    <w:uiPriority w:val="99"/>
    <w:unhideWhenUsed/>
    <w:rsid w:val="000D0C46"/>
    <w:rPr>
      <w:color w:val="0563C1" w:themeColor="hyperlink"/>
      <w:u w:val="single"/>
    </w:rPr>
  </w:style>
  <w:style w:type="character" w:styleId="Strong">
    <w:name w:val="Strong"/>
    <w:basedOn w:val="DefaultParagraphFont"/>
    <w:uiPriority w:val="22"/>
    <w:qFormat/>
    <w:rsid w:val="000D0C46"/>
    <w:rPr>
      <w:b/>
      <w:bCs/>
    </w:rPr>
  </w:style>
  <w:style w:type="paragraph" w:customStyle="1" w:styleId="ListParagraph2">
    <w:name w:val="List Paragraph 2"/>
    <w:basedOn w:val="ListParagraph"/>
    <w:qFormat/>
    <w:rsid w:val="000D0C46"/>
    <w:pPr>
      <w:widowControl w:val="0"/>
      <w:tabs>
        <w:tab w:val="right" w:pos="7920"/>
      </w:tabs>
      <w:autoSpaceDE w:val="0"/>
      <w:autoSpaceDN w:val="0"/>
      <w:adjustRightInd w:val="0"/>
      <w:spacing w:after="0" w:line="240" w:lineRule="auto"/>
      <w:ind w:left="1080" w:hanging="360"/>
      <w:contextualSpacing w:val="0"/>
    </w:pPr>
    <w:rPr>
      <w:rFonts w:ascii="Humnst777 BT" w:eastAsia="Humnst777 Lt BT" w:hAnsi="Humnst777 BT" w:cs="Humnst777 Lt BT"/>
      <w:b/>
    </w:rPr>
  </w:style>
  <w:style w:type="paragraph" w:styleId="NoSpacing">
    <w:name w:val="No Spacing"/>
    <w:uiPriority w:val="1"/>
    <w:qFormat/>
    <w:rsid w:val="000D0C46"/>
    <w:pPr>
      <w:spacing w:after="0" w:line="240" w:lineRule="auto"/>
    </w:pPr>
    <w:rPr>
      <w:rFonts w:ascii="Humnst777 BT" w:eastAsia="Humnst777 BT" w:hAnsi="Humnst777 BT" w:cs="Humnst777 BT"/>
      <w:lang w:eastAsia="ar-SA"/>
    </w:rPr>
  </w:style>
  <w:style w:type="paragraph" w:styleId="Header">
    <w:name w:val="header"/>
    <w:basedOn w:val="Normal"/>
    <w:link w:val="HeaderChar"/>
    <w:uiPriority w:val="99"/>
    <w:unhideWhenUsed/>
    <w:rsid w:val="0062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78A"/>
    <w:rPr>
      <w:rFonts w:ascii="Calibri" w:eastAsia="Calibri" w:hAnsi="Calibri" w:cs="Calibri"/>
      <w:lang w:eastAsia="ar-SA"/>
    </w:rPr>
  </w:style>
  <w:style w:type="paragraph" w:styleId="Footer">
    <w:name w:val="footer"/>
    <w:basedOn w:val="Normal"/>
    <w:link w:val="FooterChar"/>
    <w:uiPriority w:val="99"/>
    <w:unhideWhenUsed/>
    <w:rsid w:val="0062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78A"/>
    <w:rPr>
      <w:rFonts w:ascii="Calibri" w:eastAsia="Calibri" w:hAnsi="Calibri" w:cs="Calibri"/>
      <w:lang w:eastAsia="ar-SA"/>
    </w:rPr>
  </w:style>
  <w:style w:type="character" w:styleId="UnresolvedMention">
    <w:name w:val="Unresolved Mention"/>
    <w:basedOn w:val="DefaultParagraphFont"/>
    <w:uiPriority w:val="99"/>
    <w:semiHidden/>
    <w:unhideWhenUsed/>
    <w:rsid w:val="0089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terbury.ac.uk/learning-and-teaching-enhancement/docs/Guidance-and-books/Guidance-for-Programme-Design-and-Development-Final-Feb-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terbury.ac.uk/learning-and-teaching-enhancement/docs/Guidance-and-books/Guidance-for-Programme-Design-and-Development-Final-Feb-2019.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qaa.ac.uk/docs/qaa/quality-code/qualifications-framework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EBEFD17AFC489DBEAB18962FE9716E"/>
        <w:category>
          <w:name w:val="General"/>
          <w:gallery w:val="placeholder"/>
        </w:category>
        <w:types>
          <w:type w:val="bbPlcHdr"/>
        </w:types>
        <w:behaviors>
          <w:behavior w:val="content"/>
        </w:behaviors>
        <w:guid w:val="{CE7EDF15-6BCB-4B06-BA43-50EFB9C61FDF}"/>
      </w:docPartPr>
      <w:docPartBody>
        <w:p w:rsidR="00B01B19" w:rsidRDefault="00D828FD" w:rsidP="00D828FD">
          <w:pPr>
            <w:pStyle w:val="CDEBEFD17AFC489DBEAB18962FE9716E"/>
          </w:pPr>
          <w:r w:rsidRPr="001446EE">
            <w:rPr>
              <w:rStyle w:val="PlaceholderText"/>
            </w:rPr>
            <w:t>Choose an item.</w:t>
          </w:r>
        </w:p>
      </w:docPartBody>
    </w:docPart>
    <w:docPart>
      <w:docPartPr>
        <w:name w:val="EA3CEA8064A44ADDB7B3A651468F1235"/>
        <w:category>
          <w:name w:val="General"/>
          <w:gallery w:val="placeholder"/>
        </w:category>
        <w:types>
          <w:type w:val="bbPlcHdr"/>
        </w:types>
        <w:behaviors>
          <w:behavior w:val="content"/>
        </w:behaviors>
        <w:guid w:val="{4734B5ED-D140-4767-A8F6-E6AD4EBC3806}"/>
      </w:docPartPr>
      <w:docPartBody>
        <w:p w:rsidR="00B01B19" w:rsidRDefault="00D828FD" w:rsidP="00D828FD">
          <w:pPr>
            <w:pStyle w:val="EA3CEA8064A44ADDB7B3A651468F1235"/>
          </w:pPr>
          <w:r w:rsidRPr="001446EE">
            <w:rPr>
              <w:rStyle w:val="PlaceholderText"/>
            </w:rPr>
            <w:t>Choose an item</w:t>
          </w:r>
          <w:r>
            <w:rPr>
              <w:rStyle w:val="PlaceholderText"/>
            </w:rPr>
            <w:t xml:space="preserve"> for the calendar</w:t>
          </w:r>
          <w:r w:rsidRPr="001446EE">
            <w:rPr>
              <w:rStyle w:val="PlaceholderText"/>
            </w:rPr>
            <w:t>.</w:t>
          </w:r>
        </w:p>
      </w:docPartBody>
    </w:docPart>
    <w:docPart>
      <w:docPartPr>
        <w:name w:val="F3410F5566DB439FB4DC9CABACE0D1DA"/>
        <w:category>
          <w:name w:val="General"/>
          <w:gallery w:val="placeholder"/>
        </w:category>
        <w:types>
          <w:type w:val="bbPlcHdr"/>
        </w:types>
        <w:behaviors>
          <w:behavior w:val="content"/>
        </w:behaviors>
        <w:guid w:val="{6EE5521C-2AC8-47BC-9412-3BFB08C78A1C}"/>
      </w:docPartPr>
      <w:docPartBody>
        <w:p w:rsidR="00B01B19" w:rsidRDefault="00D828FD" w:rsidP="00D828FD">
          <w:pPr>
            <w:pStyle w:val="F3410F5566DB439FB4DC9CABACE0D1DA"/>
          </w:pPr>
          <w:r w:rsidRPr="00B34217">
            <w:rPr>
              <w:rStyle w:val="PlaceholderText"/>
            </w:rPr>
            <w:t>Choose an item</w:t>
          </w:r>
          <w:r>
            <w:rPr>
              <w:rStyle w:val="PlaceholderText"/>
            </w:rPr>
            <w:t xml:space="preserve"> for the timetable band</w:t>
          </w:r>
          <w:r w:rsidRPr="00B34217">
            <w:rPr>
              <w:rStyle w:val="PlaceholderText"/>
            </w:rPr>
            <w:t>.</w:t>
          </w:r>
        </w:p>
      </w:docPartBody>
    </w:docPart>
    <w:docPart>
      <w:docPartPr>
        <w:name w:val="4556F2E5BD7C4DDE9145940C37702B05"/>
        <w:category>
          <w:name w:val="General"/>
          <w:gallery w:val="placeholder"/>
        </w:category>
        <w:types>
          <w:type w:val="bbPlcHdr"/>
        </w:types>
        <w:behaviors>
          <w:behavior w:val="content"/>
        </w:behaviors>
        <w:guid w:val="{A70303AF-30C8-4267-B9F2-8A0F02D30D89}"/>
      </w:docPartPr>
      <w:docPartBody>
        <w:p w:rsidR="00B01B19" w:rsidRDefault="00D828FD" w:rsidP="00D828FD">
          <w:pPr>
            <w:pStyle w:val="4556F2E5BD7C4DDE9145940C37702B05"/>
          </w:pPr>
          <w:r w:rsidRPr="00A50A7C">
            <w:rPr>
              <w:rStyle w:val="PlaceholderText"/>
            </w:rPr>
            <w:t>Choose an item.</w:t>
          </w:r>
        </w:p>
      </w:docPartBody>
    </w:docPart>
    <w:docPart>
      <w:docPartPr>
        <w:name w:val="9425ADECE4114D4B871ECD41F278A218"/>
        <w:category>
          <w:name w:val="General"/>
          <w:gallery w:val="placeholder"/>
        </w:category>
        <w:types>
          <w:type w:val="bbPlcHdr"/>
        </w:types>
        <w:behaviors>
          <w:behavior w:val="content"/>
        </w:behaviors>
        <w:guid w:val="{AAFC9808-5533-4D52-9687-6418B34F3742}"/>
      </w:docPartPr>
      <w:docPartBody>
        <w:p w:rsidR="00B01B19" w:rsidRDefault="00D828FD" w:rsidP="00D828FD">
          <w:pPr>
            <w:pStyle w:val="9425ADECE4114D4B871ECD41F278A218"/>
          </w:pPr>
          <w:r w:rsidRPr="00A50A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Humnst777 Lt BT">
    <w:altName w:val="Calibri"/>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FD"/>
    <w:rsid w:val="00250372"/>
    <w:rsid w:val="00B01B19"/>
    <w:rsid w:val="00D8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8FD"/>
    <w:rPr>
      <w:color w:val="808080"/>
    </w:rPr>
  </w:style>
  <w:style w:type="paragraph" w:customStyle="1" w:styleId="CDEBEFD17AFC489DBEAB18962FE9716E">
    <w:name w:val="CDEBEFD17AFC489DBEAB18962FE9716E"/>
    <w:rsid w:val="00D828FD"/>
  </w:style>
  <w:style w:type="paragraph" w:customStyle="1" w:styleId="EA3CEA8064A44ADDB7B3A651468F1235">
    <w:name w:val="EA3CEA8064A44ADDB7B3A651468F1235"/>
    <w:rsid w:val="00D828FD"/>
  </w:style>
  <w:style w:type="paragraph" w:customStyle="1" w:styleId="F3410F5566DB439FB4DC9CABACE0D1DA">
    <w:name w:val="F3410F5566DB439FB4DC9CABACE0D1DA"/>
    <w:rsid w:val="00D828FD"/>
  </w:style>
  <w:style w:type="paragraph" w:customStyle="1" w:styleId="4556F2E5BD7C4DDE9145940C37702B05">
    <w:name w:val="4556F2E5BD7C4DDE9145940C37702B05"/>
    <w:rsid w:val="00D828FD"/>
  </w:style>
  <w:style w:type="paragraph" w:customStyle="1" w:styleId="9425ADECE4114D4B871ECD41F278A218">
    <w:name w:val="9425ADECE4114D4B871ECD41F278A218"/>
    <w:rsid w:val="00D828FD"/>
  </w:style>
  <w:style w:type="paragraph" w:customStyle="1" w:styleId="9CC690748A764593A518067F3CC992A2">
    <w:name w:val="9CC690748A764593A518067F3CC992A2"/>
    <w:rsid w:val="00B01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CC955C61FED4CB9F65A59DEC4AA63" ma:contentTypeVersion="13" ma:contentTypeDescription="Create a new document." ma:contentTypeScope="" ma:versionID="e56ed401e557f27e1bbaa04ac69509b6">
  <xsd:schema xmlns:xsd="http://www.w3.org/2001/XMLSchema" xmlns:xs="http://www.w3.org/2001/XMLSchema" xmlns:p="http://schemas.microsoft.com/office/2006/metadata/properties" xmlns:ns3="8fc33aaf-193b-441f-a5de-6a176ce5bcba" xmlns:ns4="d7d1a6ba-9269-4525-816b-574124aad502" targetNamespace="http://schemas.microsoft.com/office/2006/metadata/properties" ma:root="true" ma:fieldsID="2e29290fb846b74ca54351feb3f1a01d" ns3:_="" ns4:_="">
    <xsd:import namespace="8fc33aaf-193b-441f-a5de-6a176ce5bcba"/>
    <xsd:import namespace="d7d1a6ba-9269-4525-816b-574124aad5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33aaf-193b-441f-a5de-6a176ce5bc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1a6ba-9269-4525-816b-574124aad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89A1B-B7D6-442C-A387-08E2BEDA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33aaf-193b-441f-a5de-6a176ce5bcba"/>
    <ds:schemaRef ds:uri="d7d1a6ba-9269-4525-816b-574124aa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B1276-48DC-4DF7-BA0E-97F7331D7F88}">
  <ds:schemaRefs>
    <ds:schemaRef ds:uri="http://schemas.microsoft.com/sharepoint/v3/contenttype/forms"/>
  </ds:schemaRefs>
</ds:datastoreItem>
</file>

<file path=customXml/itemProps3.xml><?xml version="1.0" encoding="utf-8"?>
<ds:datastoreItem xmlns:ds="http://schemas.openxmlformats.org/officeDocument/2006/customXml" ds:itemID="{015A5BEE-916B-4834-ABD8-DF91211B2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Anderson</dc:creator>
  <cp:keywords/>
  <dc:description/>
  <cp:lastModifiedBy>Helen Audsley</cp:lastModifiedBy>
  <cp:revision>12</cp:revision>
  <dcterms:created xsi:type="dcterms:W3CDTF">2021-03-05T09:05:00Z</dcterms:created>
  <dcterms:modified xsi:type="dcterms:W3CDTF">2021-04-20T10:45:00Z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0x010100A52CC955C61FED4CB9F65A59DEC4AA63</vt:lpwstr>
  </property>
</Properties>
</file>