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C762E" w14:textId="6880072B" w:rsidR="009B0D1A" w:rsidRPr="00B82579" w:rsidRDefault="0063343C" w:rsidP="42A04740">
      <w:pPr>
        <w:spacing w:after="0"/>
        <w:rPr>
          <w:rFonts w:ascii="Arial" w:hAnsi="Arial" w:cs="Arial"/>
          <w:color w:val="000000" w:themeColor="text1"/>
          <w:highlight w:val="lightGray"/>
        </w:rPr>
      </w:pPr>
      <w:bookmarkStart w:id="0" w:name="_Toc1268481231"/>
      <w:r w:rsidRPr="42A04740">
        <w:rPr>
          <w:rStyle w:val="Heading1Char"/>
        </w:rPr>
        <w:t>Re</w:t>
      </w:r>
      <w:r w:rsidR="167E7CDB" w:rsidRPr="42A04740">
        <w:rPr>
          <w:rStyle w:val="Heading1Char"/>
        </w:rPr>
        <w:t>cognition of Prior Learning Application Form</w:t>
      </w:r>
      <w:bookmarkEnd w:id="0"/>
      <w:r>
        <w:br/>
      </w:r>
    </w:p>
    <w:p w14:paraId="56303EA0" w14:textId="08C2CFFF" w:rsidR="00ED2BDD" w:rsidRDefault="00ED2BDD" w:rsidP="00ED2BDD">
      <w:pPr>
        <w:pStyle w:val="templateguidancetext"/>
      </w:pPr>
      <w:r w:rsidRPr="00ED2BDD">
        <w:t xml:space="preserve">Recognition of Prior Learning for the award of credit means that the University will award credit based on an assessment that prior learning </w:t>
      </w:r>
      <w:r>
        <w:t>undertaken by</w:t>
      </w:r>
      <w:r w:rsidRPr="00ED2BDD">
        <w:t xml:space="preserve"> the student means that they have met the relevant learning outcomes for a level or unit of assessment.</w:t>
      </w:r>
    </w:p>
    <w:p w14:paraId="65DEAD55" w14:textId="55BDF6A6" w:rsidR="002E6B36" w:rsidRPr="00ED2BDD" w:rsidRDefault="00BF4B18" w:rsidP="00ED2BDD">
      <w:pPr>
        <w:pStyle w:val="templateguidancetext"/>
      </w:pPr>
      <w:r>
        <w:t xml:space="preserve">This form and supporting </w:t>
      </w:r>
      <w:r w:rsidR="2F466FC5">
        <w:t>documents</w:t>
      </w:r>
      <w:r>
        <w:t xml:space="preserve"> should be completed by applicants </w:t>
      </w:r>
      <w:r w:rsidR="00ED2BDD">
        <w:t>and submitted to the</w:t>
      </w:r>
      <w:r w:rsidR="00611926">
        <w:t>ir</w:t>
      </w:r>
      <w:r w:rsidR="00ED2BDD">
        <w:t xml:space="preserve"> course</w:t>
      </w:r>
      <w:r w:rsidR="00611926">
        <w:t xml:space="preserve"> director</w:t>
      </w:r>
      <w:r w:rsidR="192859F5">
        <w:t xml:space="preserve">. </w:t>
      </w:r>
    </w:p>
    <w:sdt>
      <w:sdtPr>
        <w:rPr>
          <w:rFonts w:asciiTheme="minorHAnsi" w:hAnsiTheme="minorHAnsi" w:cstheme="minorBidi"/>
          <w:b w:val="0"/>
          <w:color w:val="auto"/>
          <w:sz w:val="22"/>
          <w:szCs w:val="22"/>
          <w:lang w:val="en-GB"/>
        </w:rPr>
        <w:id w:val="1281330770"/>
        <w:docPartObj>
          <w:docPartGallery w:val="Table of Contents"/>
          <w:docPartUnique/>
        </w:docPartObj>
      </w:sdtPr>
      <w:sdtEndPr/>
      <w:sdtContent>
        <w:p w14:paraId="56B7EDEC" w14:textId="77C68824" w:rsidR="00A229F6" w:rsidRPr="00B82579" w:rsidRDefault="00A229F6" w:rsidP="00685DAA">
          <w:pPr>
            <w:pStyle w:val="TOCHeading"/>
          </w:pPr>
        </w:p>
        <w:p w14:paraId="75D5C14D" w14:textId="30641B59" w:rsidR="00BF5929" w:rsidRPr="00767199" w:rsidRDefault="05FDD346" w:rsidP="42A04740">
          <w:pPr>
            <w:pStyle w:val="TOC1"/>
            <w:tabs>
              <w:tab w:val="clear" w:pos="10456"/>
              <w:tab w:val="right" w:leader="dot" w:pos="10455"/>
            </w:tabs>
            <w:rPr>
              <w:rStyle w:val="Hyperlink"/>
              <w:kern w:val="2"/>
              <w:lang w:eastAsia="en-GB"/>
              <w14:ligatures w14:val="standardContextual"/>
            </w:rPr>
          </w:pPr>
          <w:r>
            <w:fldChar w:fldCharType="begin"/>
          </w:r>
          <w:r w:rsidR="00BF5929">
            <w:instrText>TOC \o "1-3" \z \u \h</w:instrText>
          </w:r>
          <w:r>
            <w:fldChar w:fldCharType="separate"/>
          </w:r>
          <w:hyperlink w:anchor="_Toc1268481231">
            <w:r w:rsidR="42A04740" w:rsidRPr="42A04740">
              <w:rPr>
                <w:rStyle w:val="Hyperlink"/>
              </w:rPr>
              <w:t>Recognition of Prior Learning Application Form</w:t>
            </w:r>
            <w:r w:rsidR="00BF5929">
              <w:tab/>
            </w:r>
            <w:r w:rsidR="00BF5929">
              <w:fldChar w:fldCharType="begin"/>
            </w:r>
            <w:r w:rsidR="00BF5929">
              <w:instrText>PAGEREF _Toc1268481231 \h</w:instrText>
            </w:r>
            <w:r w:rsidR="00BF5929">
              <w:fldChar w:fldCharType="separate"/>
            </w:r>
            <w:r w:rsidR="42A04740" w:rsidRPr="42A04740">
              <w:rPr>
                <w:rStyle w:val="Hyperlink"/>
              </w:rPr>
              <w:t>1</w:t>
            </w:r>
            <w:r w:rsidR="00BF5929">
              <w:fldChar w:fldCharType="end"/>
            </w:r>
          </w:hyperlink>
        </w:p>
        <w:p w14:paraId="2465A574" w14:textId="1538074F" w:rsidR="00BF5929" w:rsidRPr="00767199" w:rsidRDefault="42A04740" w:rsidP="42A04740">
          <w:pPr>
            <w:pStyle w:val="TOC2"/>
            <w:tabs>
              <w:tab w:val="clear" w:pos="10456"/>
              <w:tab w:val="right" w:leader="dot" w:pos="10455"/>
            </w:tabs>
            <w:rPr>
              <w:rStyle w:val="Hyperlink"/>
              <w:noProof/>
              <w:kern w:val="2"/>
              <w:lang w:eastAsia="en-GB"/>
              <w14:ligatures w14:val="standardContextual"/>
            </w:rPr>
          </w:pPr>
          <w:hyperlink w:anchor="_Toc463279289">
            <w:r w:rsidRPr="42A04740">
              <w:rPr>
                <w:rStyle w:val="Hyperlink"/>
              </w:rPr>
              <w:t>1.</w:t>
            </w:r>
            <w:r w:rsidR="05FDD346">
              <w:tab/>
            </w:r>
            <w:r w:rsidRPr="42A04740">
              <w:rPr>
                <w:rStyle w:val="Hyperlink"/>
              </w:rPr>
              <w:t>Guidance</w:t>
            </w:r>
            <w:r w:rsidR="05FDD346">
              <w:tab/>
            </w:r>
            <w:r w:rsidR="05FDD346">
              <w:fldChar w:fldCharType="begin"/>
            </w:r>
            <w:r w:rsidR="05FDD346">
              <w:instrText>PAGEREF _Toc463279289 \h</w:instrText>
            </w:r>
            <w:r w:rsidR="05FDD346">
              <w:fldChar w:fldCharType="separate"/>
            </w:r>
            <w:r w:rsidRPr="42A04740">
              <w:rPr>
                <w:rStyle w:val="Hyperlink"/>
              </w:rPr>
              <w:t>1</w:t>
            </w:r>
            <w:r w:rsidR="05FDD346">
              <w:fldChar w:fldCharType="end"/>
            </w:r>
          </w:hyperlink>
        </w:p>
        <w:p w14:paraId="6A891DFE" w14:textId="4DE43264" w:rsidR="00BF5929" w:rsidRPr="00767199" w:rsidRDefault="42A04740" w:rsidP="42A04740">
          <w:pPr>
            <w:pStyle w:val="TOC2"/>
            <w:tabs>
              <w:tab w:val="clear" w:pos="10456"/>
              <w:tab w:val="right" w:leader="dot" w:pos="10455"/>
            </w:tabs>
            <w:rPr>
              <w:rStyle w:val="Hyperlink"/>
              <w:noProof/>
              <w:kern w:val="2"/>
              <w:lang w:eastAsia="en-GB"/>
              <w14:ligatures w14:val="standardContextual"/>
            </w:rPr>
          </w:pPr>
          <w:hyperlink w:anchor="_Toc463270617">
            <w:r w:rsidRPr="42A04740">
              <w:rPr>
                <w:rStyle w:val="Hyperlink"/>
              </w:rPr>
              <w:t>2.</w:t>
            </w:r>
            <w:r w:rsidR="05FDD346">
              <w:tab/>
            </w:r>
            <w:r w:rsidRPr="42A04740">
              <w:rPr>
                <w:rStyle w:val="Hyperlink"/>
              </w:rPr>
              <w:t>Section to be completed by the applicant</w:t>
            </w:r>
            <w:r w:rsidR="05FDD346">
              <w:tab/>
            </w:r>
            <w:r w:rsidR="05FDD346">
              <w:fldChar w:fldCharType="begin"/>
            </w:r>
            <w:r w:rsidR="05FDD346">
              <w:instrText>PAGEREF _Toc463270617 \h</w:instrText>
            </w:r>
            <w:r w:rsidR="05FDD346">
              <w:fldChar w:fldCharType="separate"/>
            </w:r>
            <w:r w:rsidRPr="42A04740">
              <w:rPr>
                <w:rStyle w:val="Hyperlink"/>
              </w:rPr>
              <w:t>2</w:t>
            </w:r>
            <w:r w:rsidR="05FDD346">
              <w:fldChar w:fldCharType="end"/>
            </w:r>
          </w:hyperlink>
        </w:p>
        <w:p w14:paraId="295084B9" w14:textId="6C2F7C9D" w:rsidR="00BF5929" w:rsidRPr="00767199" w:rsidRDefault="42A04740" w:rsidP="42A04740">
          <w:pPr>
            <w:pStyle w:val="TOC2"/>
            <w:tabs>
              <w:tab w:val="clear" w:pos="10456"/>
              <w:tab w:val="right" w:leader="dot" w:pos="10455"/>
            </w:tabs>
            <w:rPr>
              <w:rStyle w:val="Hyperlink"/>
              <w:noProof/>
              <w:kern w:val="2"/>
              <w:lang w:eastAsia="en-GB"/>
              <w14:ligatures w14:val="standardContextual"/>
            </w:rPr>
          </w:pPr>
          <w:hyperlink w:anchor="_Toc100051213">
            <w:r w:rsidRPr="42A04740">
              <w:rPr>
                <w:rStyle w:val="Hyperlink"/>
              </w:rPr>
              <w:t>3.</w:t>
            </w:r>
            <w:r w:rsidR="05FDD346">
              <w:tab/>
            </w:r>
            <w:r w:rsidRPr="42A04740">
              <w:rPr>
                <w:rStyle w:val="Hyperlink"/>
              </w:rPr>
              <w:t>Section to be completed by the course director</w:t>
            </w:r>
            <w:r w:rsidR="05FDD346">
              <w:tab/>
            </w:r>
            <w:r w:rsidR="05FDD346">
              <w:fldChar w:fldCharType="begin"/>
            </w:r>
            <w:r w:rsidR="05FDD346">
              <w:instrText>PAGEREF _Toc100051213 \h</w:instrText>
            </w:r>
            <w:r w:rsidR="05FDD346">
              <w:fldChar w:fldCharType="separate"/>
            </w:r>
            <w:r w:rsidRPr="42A04740">
              <w:rPr>
                <w:rStyle w:val="Hyperlink"/>
              </w:rPr>
              <w:t>4</w:t>
            </w:r>
            <w:r w:rsidR="05FDD346">
              <w:fldChar w:fldCharType="end"/>
            </w:r>
          </w:hyperlink>
          <w:r w:rsidR="05FDD346">
            <w:fldChar w:fldCharType="end"/>
          </w:r>
        </w:p>
      </w:sdtContent>
    </w:sdt>
    <w:p w14:paraId="6F8A8E6A" w14:textId="110072D2" w:rsidR="28ADE36C" w:rsidRDefault="28ADE36C" w:rsidP="28ADE36C">
      <w:pPr>
        <w:pStyle w:val="TOC2"/>
        <w:tabs>
          <w:tab w:val="clear" w:pos="10456"/>
          <w:tab w:val="right" w:leader="dot" w:pos="10455"/>
        </w:tabs>
        <w:rPr>
          <w:rStyle w:val="Hyperlink"/>
        </w:rPr>
      </w:pPr>
    </w:p>
    <w:p w14:paraId="23533B57" w14:textId="201B06B4" w:rsidR="001759F8" w:rsidRPr="00B82579" w:rsidRDefault="001759F8" w:rsidP="00030ADC">
      <w:pPr>
        <w:rPr>
          <w:rFonts w:ascii="Arial" w:hAnsi="Arial" w:cs="Arial"/>
          <w:b/>
          <w:bCs/>
          <w:noProof/>
        </w:rPr>
      </w:pPr>
    </w:p>
    <w:p w14:paraId="6F1C84AB" w14:textId="6DE937F6" w:rsidR="00C678E3" w:rsidRPr="00685DAA" w:rsidRDefault="00CA586C" w:rsidP="28ADE36C">
      <w:pPr>
        <w:pStyle w:val="templateguidancetext"/>
        <w:rPr>
          <w:highlight w:val="lightGray"/>
        </w:rPr>
      </w:pPr>
      <w:r w:rsidRPr="28ADE36C">
        <w:rPr>
          <w:b/>
          <w:bCs/>
          <w:color w:val="6699FF"/>
        </w:rPr>
        <w:br w:type="page"/>
      </w:r>
    </w:p>
    <w:p w14:paraId="4EC1C842" w14:textId="6DBAD57B" w:rsidR="0889757D" w:rsidRDefault="0889757D" w:rsidP="05FDD346">
      <w:pPr>
        <w:pStyle w:val="Section"/>
        <w:rPr>
          <w:rStyle w:val="templateguidancetextChar"/>
          <w:color w:val="000066"/>
        </w:rPr>
      </w:pPr>
      <w:bookmarkStart w:id="1" w:name="_Toc463279289"/>
      <w:r>
        <w:lastRenderedPageBreak/>
        <w:t>Guidance</w:t>
      </w:r>
      <w:bookmarkEnd w:id="1"/>
    </w:p>
    <w:p w14:paraId="65C85FAA" w14:textId="6DBEE661" w:rsidR="42B6CF27" w:rsidRDefault="42B6CF27" w:rsidP="454D75C2">
      <w:pPr>
        <w:pStyle w:val="ListParagraph"/>
        <w:shd w:val="clear" w:color="auto" w:fill="FFFFFF" w:themeFill="background1"/>
        <w:spacing w:after="0"/>
      </w:pPr>
    </w:p>
    <w:p w14:paraId="7BDECF59" w14:textId="035B1172" w:rsidR="13DD0066" w:rsidRDefault="13DD0066" w:rsidP="454D75C2">
      <w:pPr>
        <w:pStyle w:val="Paragraph"/>
      </w:pPr>
      <w:r>
        <w:t>Recognition of Prior Learning for the award of credit means that the University will award credit based on an assessment that prior learning undertaken by the student means that they have met the relevant learning outcomes for a level or unit of assessment.</w:t>
      </w:r>
    </w:p>
    <w:p w14:paraId="2DB0CBEE" w14:textId="5BE186EB" w:rsidR="0889757D" w:rsidRDefault="0889757D" w:rsidP="28ADE36C">
      <w:pPr>
        <w:pStyle w:val="Paragraph"/>
        <w:numPr>
          <w:ilvl w:val="0"/>
          <w:numId w:val="0"/>
        </w:numPr>
        <w:ind w:left="709"/>
      </w:pPr>
      <w:r w:rsidRPr="28ADE36C">
        <w:t xml:space="preserve">Recognition of Prior Learning may take one of the following forms:   </w:t>
      </w:r>
    </w:p>
    <w:p w14:paraId="2AA1C0B1" w14:textId="35067C99" w:rsidR="0889757D" w:rsidRDefault="0889757D" w:rsidP="28ADE36C">
      <w:pPr>
        <w:pStyle w:val="Subparagraph"/>
      </w:pPr>
      <w:r>
        <w:t>RPCL: Recognition of Prior Certificated Learning.  For applicants who previously studied at CCCU</w:t>
      </w:r>
      <w:r w:rsidR="554CA0E7">
        <w:t>, t</w:t>
      </w:r>
      <w:r>
        <w:t xml:space="preserve">his aligns with the </w:t>
      </w:r>
      <w:hyperlink r:id="rId11">
        <w:r w:rsidRPr="42A04740">
          <w:rPr>
            <w:rStyle w:val="Hyperlink"/>
          </w:rPr>
          <w:t xml:space="preserve">CCCU </w:t>
        </w:r>
        <w:r w:rsidR="447D3BEC" w:rsidRPr="42A04740">
          <w:rPr>
            <w:rStyle w:val="Hyperlink"/>
          </w:rPr>
          <w:t xml:space="preserve">Admissions </w:t>
        </w:r>
        <w:r w:rsidRPr="42A04740">
          <w:rPr>
            <w:rStyle w:val="Hyperlink"/>
          </w:rPr>
          <w:t>policy.</w:t>
        </w:r>
      </w:hyperlink>
      <w:r>
        <w:t xml:space="preserve">   </w:t>
      </w:r>
    </w:p>
    <w:p w14:paraId="19F99C21" w14:textId="4FF26AFD" w:rsidR="0889757D" w:rsidRDefault="0889757D" w:rsidP="28ADE36C">
      <w:pPr>
        <w:pStyle w:val="Subparagraph"/>
      </w:pPr>
      <w:r>
        <w:t xml:space="preserve">RPEL: Recognition of Prior Experiential Learning, for example for professional experience and/or attendance at professional non-accredited courses.  </w:t>
      </w:r>
    </w:p>
    <w:p w14:paraId="39993724" w14:textId="4E957046" w:rsidR="0889757D" w:rsidRDefault="0889757D" w:rsidP="28ADE36C">
      <w:pPr>
        <w:pStyle w:val="Subparagraph"/>
      </w:pPr>
      <w:r>
        <w:t>Advanced Standing</w:t>
      </w:r>
      <w:r w:rsidR="3645B99D">
        <w:t>.</w:t>
      </w:r>
      <w:r w:rsidR="6D79FE08">
        <w:t xml:space="preserve"> For direct-entry applicants who have met the pre-requisite requirements for subsequent modules, this enables a student to enter a course at a later stage than the normal entry point</w:t>
      </w:r>
      <w:r w:rsidR="4729FD3E">
        <w:t xml:space="preserve"> (for example at Level 5 instead of Level 4 of an undergraduate course)</w:t>
      </w:r>
      <w:r w:rsidR="6D79FE08">
        <w:t>.</w:t>
      </w:r>
    </w:p>
    <w:p w14:paraId="52132F00" w14:textId="32B9A961" w:rsidR="0889757D" w:rsidRDefault="0889757D" w:rsidP="5E7697EA">
      <w:pPr>
        <w:pStyle w:val="Paragraph"/>
        <w:rPr>
          <w:rFonts w:eastAsia="Arial"/>
          <w:color w:val="000000" w:themeColor="text1"/>
        </w:rPr>
      </w:pPr>
      <w:r w:rsidRPr="5E7697EA">
        <w:rPr>
          <w:rFonts w:eastAsia="Arial"/>
        </w:rPr>
        <w:t>The full Regulations for R</w:t>
      </w:r>
      <w:r w:rsidR="40CA482E" w:rsidRPr="5E7697EA">
        <w:rPr>
          <w:rFonts w:eastAsia="Arial"/>
        </w:rPr>
        <w:t>ecognition of Prior Learning</w:t>
      </w:r>
      <w:r w:rsidRPr="5E7697EA">
        <w:rPr>
          <w:rFonts w:eastAsia="Arial"/>
        </w:rPr>
        <w:t xml:space="preserve"> can be found in the Regulations for Taught Awards 25-26</w:t>
      </w:r>
      <w:r w:rsidR="15B602C4" w:rsidRPr="5E7697EA">
        <w:rPr>
          <w:rFonts w:eastAsia="Arial"/>
        </w:rPr>
        <w:t>,</w:t>
      </w:r>
      <w:r w:rsidRPr="5E7697EA">
        <w:rPr>
          <w:rFonts w:eastAsia="Arial"/>
        </w:rPr>
        <w:t xml:space="preserve"> online: </w:t>
      </w:r>
      <w:r>
        <w:br/>
      </w:r>
      <w:hyperlink r:id="rId12">
        <w:r w:rsidR="601114A4" w:rsidRPr="5E7697EA">
          <w:rPr>
            <w:rStyle w:val="Hyperlink"/>
            <w:rFonts w:eastAsia="Arial"/>
          </w:rPr>
          <w:t>Regulations-for-Taught-Awards-25-26.pdf</w:t>
        </w:r>
      </w:hyperlink>
      <w:r w:rsidR="601114A4" w:rsidRPr="5E7697EA">
        <w:rPr>
          <w:rFonts w:eastAsia="Arial"/>
          <w:color w:val="000000" w:themeColor="text1"/>
        </w:rPr>
        <w:t xml:space="preserve"> (Recognition of Prior Learning, Section 8, pages 10-13).</w:t>
      </w:r>
    </w:p>
    <w:p w14:paraId="642F382F" w14:textId="5FDEF8D2" w:rsidR="0045450A" w:rsidRDefault="0045450A" w:rsidP="00AF0072">
      <w:pPr>
        <w:pStyle w:val="Paragraph"/>
      </w:pPr>
      <w:r>
        <w:t xml:space="preserve">For Recognition of Prior Certified Learning, transcripts/ certificates </w:t>
      </w:r>
      <w:r w:rsidR="000C02E0">
        <w:t xml:space="preserve">evidencing </w:t>
      </w:r>
      <w:r>
        <w:t xml:space="preserve">credits attained should be submitted with this application. </w:t>
      </w:r>
    </w:p>
    <w:p w14:paraId="7665AC87" w14:textId="07FC700D" w:rsidR="00AF0072" w:rsidRPr="00AF0072" w:rsidRDefault="00AF0072" w:rsidP="00AF0072">
      <w:pPr>
        <w:pStyle w:val="Paragraph"/>
      </w:pPr>
      <w:r>
        <w:t xml:space="preserve">For Recognition of Prior Experiential Learning, </w:t>
      </w:r>
      <w:r w:rsidR="000C02E0">
        <w:t xml:space="preserve">the applicant </w:t>
      </w:r>
      <w:r w:rsidR="00807EDC">
        <w:t>will agree a portfolio of evidence with your course director</w:t>
      </w:r>
      <w:r w:rsidR="0045450A">
        <w:t xml:space="preserve">, which should be submitted with this application. </w:t>
      </w:r>
    </w:p>
    <w:p w14:paraId="0047952E" w14:textId="33B88752" w:rsidR="79F8BAAE" w:rsidRDefault="1EB01706" w:rsidP="5E7697EA">
      <w:pPr>
        <w:pStyle w:val="Paragraph"/>
      </w:pPr>
      <w:r>
        <w:t xml:space="preserve">Some RPL applications carry a fee. Information about the fees for this academic year can be found online: </w:t>
      </w:r>
      <w:hyperlink r:id="rId13">
        <w:r w:rsidR="5CD633F0" w:rsidRPr="5E7697EA">
          <w:rPr>
            <w:rStyle w:val="Hyperlink"/>
          </w:rPr>
          <w:t>Recognition of Prior Learning</w:t>
        </w:r>
      </w:hyperlink>
    </w:p>
    <w:p w14:paraId="5262F7AE" w14:textId="016E5ADB" w:rsidR="5E7697EA" w:rsidRDefault="5E7697EA" w:rsidP="5E7697EA">
      <w:pPr>
        <w:pStyle w:val="Paragraph"/>
        <w:numPr>
          <w:ilvl w:val="0"/>
          <w:numId w:val="0"/>
        </w:numPr>
      </w:pPr>
    </w:p>
    <w:p w14:paraId="5CD76C06" w14:textId="1FA7660B" w:rsidR="5E7697EA" w:rsidRDefault="5E7697EA" w:rsidP="5E7697EA">
      <w:pPr>
        <w:pStyle w:val="Paragraph"/>
        <w:numPr>
          <w:ilvl w:val="0"/>
          <w:numId w:val="0"/>
        </w:numPr>
      </w:pPr>
    </w:p>
    <w:p w14:paraId="65E6F4A0" w14:textId="32D87662" w:rsidR="334AC488" w:rsidRDefault="334AC488" w:rsidP="28ADE36C">
      <w:pPr>
        <w:pStyle w:val="Section"/>
        <w:rPr>
          <w:rStyle w:val="SectionChar"/>
          <w:rFonts w:cs="Arial"/>
        </w:rPr>
      </w:pPr>
      <w:bookmarkStart w:id="2" w:name="_Toc463270617"/>
      <w:r w:rsidRPr="42A04740">
        <w:rPr>
          <w:rStyle w:val="SectionChar"/>
          <w:rFonts w:cs="Arial"/>
        </w:rPr>
        <w:t>Section</w:t>
      </w:r>
      <w:r w:rsidR="2E1B6D2B" w:rsidRPr="42A04740">
        <w:rPr>
          <w:rStyle w:val="SectionChar"/>
          <w:rFonts w:cs="Arial"/>
        </w:rPr>
        <w:t xml:space="preserve"> to be completed by the applicant</w:t>
      </w:r>
      <w:bookmarkEnd w:id="2"/>
    </w:p>
    <w:tbl>
      <w:tblPr>
        <w:tblStyle w:val="TableGrid"/>
        <w:tblW w:w="1045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100"/>
        <w:gridCol w:w="5355"/>
      </w:tblGrid>
      <w:tr w:rsidR="28ADE36C" w14:paraId="2B737990" w14:textId="77777777" w:rsidTr="56DA0786">
        <w:trPr>
          <w:trHeight w:val="300"/>
        </w:trPr>
        <w:tc>
          <w:tcPr>
            <w:tcW w:w="10455" w:type="dxa"/>
            <w:gridSpan w:val="2"/>
            <w:shd w:val="clear" w:color="auto" w:fill="DAE8F8"/>
            <w:tcMar>
              <w:left w:w="105" w:type="dxa"/>
              <w:right w:w="105" w:type="dxa"/>
            </w:tcMar>
          </w:tcPr>
          <w:p w14:paraId="09D7FF69" w14:textId="77E6685B" w:rsidR="2121D363" w:rsidRDefault="26502187" w:rsidP="28ADE36C">
            <w:pPr>
              <w:rPr>
                <w:rFonts w:ascii="Aptos" w:eastAsia="Aptos" w:hAnsi="Aptos" w:cs="Aptos"/>
                <w:b/>
                <w:bCs/>
                <w:color w:val="000000" w:themeColor="text1"/>
                <w:sz w:val="24"/>
                <w:szCs w:val="24"/>
              </w:rPr>
            </w:pPr>
            <w:r w:rsidRPr="42A04740">
              <w:rPr>
                <w:rFonts w:ascii="Aptos" w:eastAsia="Aptos" w:hAnsi="Aptos" w:cs="Aptos"/>
                <w:b/>
                <w:bCs/>
                <w:color w:val="000000" w:themeColor="text1"/>
                <w:sz w:val="24"/>
                <w:szCs w:val="24"/>
              </w:rPr>
              <w:t>2.1 Applicant Details</w:t>
            </w:r>
          </w:p>
          <w:p w14:paraId="05B64A5E" w14:textId="53DC780F" w:rsidR="28ADE36C" w:rsidRDefault="28ADE36C" w:rsidP="28ADE36C">
            <w:pPr>
              <w:rPr>
                <w:rFonts w:ascii="Aptos" w:eastAsia="Aptos" w:hAnsi="Aptos" w:cs="Aptos"/>
                <w:color w:val="000000" w:themeColor="text1"/>
                <w:sz w:val="24"/>
                <w:szCs w:val="24"/>
              </w:rPr>
            </w:pPr>
          </w:p>
        </w:tc>
      </w:tr>
      <w:tr w:rsidR="28ADE36C" w14:paraId="5EBA32E8" w14:textId="77777777" w:rsidTr="56DA0786">
        <w:trPr>
          <w:trHeight w:val="300"/>
        </w:trPr>
        <w:tc>
          <w:tcPr>
            <w:tcW w:w="5100" w:type="dxa"/>
            <w:shd w:val="clear" w:color="auto" w:fill="DAE8F8"/>
            <w:tcMar>
              <w:left w:w="105" w:type="dxa"/>
              <w:right w:w="105" w:type="dxa"/>
            </w:tcMar>
          </w:tcPr>
          <w:p w14:paraId="00667B21" w14:textId="055E87B3" w:rsidR="28ADE36C" w:rsidRDefault="28ADE36C"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Full name</w:t>
            </w:r>
          </w:p>
        </w:tc>
        <w:tc>
          <w:tcPr>
            <w:tcW w:w="5355" w:type="dxa"/>
            <w:tcMar>
              <w:left w:w="105" w:type="dxa"/>
              <w:right w:w="105" w:type="dxa"/>
            </w:tcMar>
          </w:tcPr>
          <w:p w14:paraId="3AE1DFF4" w14:textId="4EFE0484" w:rsidR="28ADE36C" w:rsidRDefault="28ADE36C" w:rsidP="28ADE36C">
            <w:pPr>
              <w:rPr>
                <w:rFonts w:ascii="Aptos" w:eastAsia="Aptos" w:hAnsi="Aptos" w:cs="Aptos"/>
                <w:color w:val="000000" w:themeColor="text1"/>
                <w:sz w:val="24"/>
                <w:szCs w:val="24"/>
              </w:rPr>
            </w:pPr>
          </w:p>
          <w:p w14:paraId="19D6BF56" w14:textId="35F3EF41" w:rsidR="28ADE36C" w:rsidRDefault="28ADE36C" w:rsidP="28ADE36C">
            <w:pPr>
              <w:rPr>
                <w:rFonts w:ascii="Aptos" w:eastAsia="Aptos" w:hAnsi="Aptos" w:cs="Aptos"/>
                <w:color w:val="000000" w:themeColor="text1"/>
                <w:sz w:val="24"/>
                <w:szCs w:val="24"/>
              </w:rPr>
            </w:pPr>
          </w:p>
        </w:tc>
      </w:tr>
      <w:tr w:rsidR="28ADE36C" w14:paraId="0D8AFCD0" w14:textId="77777777" w:rsidTr="56DA0786">
        <w:trPr>
          <w:trHeight w:val="300"/>
        </w:trPr>
        <w:tc>
          <w:tcPr>
            <w:tcW w:w="5100" w:type="dxa"/>
            <w:shd w:val="clear" w:color="auto" w:fill="DAE8F8"/>
            <w:tcMar>
              <w:left w:w="105" w:type="dxa"/>
              <w:right w:w="105" w:type="dxa"/>
            </w:tcMar>
          </w:tcPr>
          <w:p w14:paraId="65094696" w14:textId="134FA5D3" w:rsidR="28ADE36C" w:rsidRDefault="28ADE36C"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CCCU Student ID number (if known)</w:t>
            </w:r>
          </w:p>
        </w:tc>
        <w:tc>
          <w:tcPr>
            <w:tcW w:w="5355" w:type="dxa"/>
            <w:tcMar>
              <w:left w:w="105" w:type="dxa"/>
              <w:right w:w="105" w:type="dxa"/>
            </w:tcMar>
          </w:tcPr>
          <w:p w14:paraId="49F1174A" w14:textId="3C782A67" w:rsidR="28ADE36C" w:rsidRDefault="28ADE36C" w:rsidP="28ADE36C">
            <w:pPr>
              <w:rPr>
                <w:rFonts w:ascii="Aptos" w:eastAsia="Aptos" w:hAnsi="Aptos" w:cs="Aptos"/>
                <w:color w:val="000000" w:themeColor="text1"/>
                <w:sz w:val="24"/>
                <w:szCs w:val="24"/>
              </w:rPr>
            </w:pPr>
          </w:p>
          <w:p w14:paraId="76C98D5D" w14:textId="46E2E021" w:rsidR="28ADE36C" w:rsidRDefault="28ADE36C" w:rsidP="28ADE36C">
            <w:pPr>
              <w:rPr>
                <w:rFonts w:ascii="Aptos" w:eastAsia="Aptos" w:hAnsi="Aptos" w:cs="Aptos"/>
                <w:color w:val="000000" w:themeColor="text1"/>
                <w:sz w:val="24"/>
                <w:szCs w:val="24"/>
              </w:rPr>
            </w:pPr>
          </w:p>
        </w:tc>
      </w:tr>
      <w:tr w:rsidR="28ADE36C" w14:paraId="078174AA" w14:textId="77777777" w:rsidTr="56DA0786">
        <w:trPr>
          <w:trHeight w:val="300"/>
        </w:trPr>
        <w:tc>
          <w:tcPr>
            <w:tcW w:w="5100" w:type="dxa"/>
            <w:shd w:val="clear" w:color="auto" w:fill="DAE8F8"/>
            <w:tcMar>
              <w:left w:w="105" w:type="dxa"/>
              <w:right w:w="105" w:type="dxa"/>
            </w:tcMar>
          </w:tcPr>
          <w:p w14:paraId="6EC7E676" w14:textId="05C1AA68" w:rsidR="28ADE36C" w:rsidRDefault="28ADE36C"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Email Address </w:t>
            </w:r>
          </w:p>
        </w:tc>
        <w:tc>
          <w:tcPr>
            <w:tcW w:w="5355" w:type="dxa"/>
            <w:tcMar>
              <w:left w:w="105" w:type="dxa"/>
              <w:right w:w="105" w:type="dxa"/>
            </w:tcMar>
          </w:tcPr>
          <w:p w14:paraId="5844D71C" w14:textId="05E330A4" w:rsidR="28ADE36C" w:rsidRDefault="28ADE36C" w:rsidP="28ADE36C">
            <w:pPr>
              <w:rPr>
                <w:rFonts w:ascii="Aptos" w:eastAsia="Aptos" w:hAnsi="Aptos" w:cs="Aptos"/>
                <w:color w:val="000000" w:themeColor="text1"/>
                <w:sz w:val="24"/>
                <w:szCs w:val="24"/>
              </w:rPr>
            </w:pPr>
          </w:p>
          <w:p w14:paraId="08A0C3E8" w14:textId="0C530EE4" w:rsidR="28ADE36C" w:rsidRDefault="28ADE36C" w:rsidP="28ADE36C">
            <w:pPr>
              <w:rPr>
                <w:rFonts w:ascii="Aptos" w:eastAsia="Aptos" w:hAnsi="Aptos" w:cs="Aptos"/>
                <w:color w:val="000000" w:themeColor="text1"/>
                <w:sz w:val="24"/>
                <w:szCs w:val="24"/>
              </w:rPr>
            </w:pPr>
          </w:p>
        </w:tc>
      </w:tr>
      <w:tr w:rsidR="28ADE36C" w14:paraId="1DD19103" w14:textId="77777777" w:rsidTr="56DA0786">
        <w:trPr>
          <w:trHeight w:val="300"/>
        </w:trPr>
        <w:tc>
          <w:tcPr>
            <w:tcW w:w="10455" w:type="dxa"/>
            <w:gridSpan w:val="2"/>
            <w:shd w:val="clear" w:color="auto" w:fill="DAE8F8"/>
            <w:tcMar>
              <w:left w:w="105" w:type="dxa"/>
              <w:right w:w="105" w:type="dxa"/>
            </w:tcMar>
          </w:tcPr>
          <w:p w14:paraId="5C2D1E92" w14:textId="0D6275D6" w:rsidR="28ADE36C" w:rsidRDefault="28ADE36C" w:rsidP="28ADE36C">
            <w:pPr>
              <w:rPr>
                <w:rFonts w:ascii="Aptos" w:eastAsia="Aptos" w:hAnsi="Aptos" w:cs="Aptos"/>
                <w:b/>
                <w:bCs/>
                <w:color w:val="000000" w:themeColor="text1"/>
                <w:sz w:val="24"/>
                <w:szCs w:val="24"/>
              </w:rPr>
            </w:pPr>
            <w:r w:rsidRPr="42A04740">
              <w:rPr>
                <w:rFonts w:ascii="Aptos" w:eastAsia="Aptos" w:hAnsi="Aptos" w:cs="Aptos"/>
                <w:b/>
                <w:bCs/>
                <w:color w:val="000000" w:themeColor="text1"/>
                <w:sz w:val="24"/>
                <w:szCs w:val="24"/>
              </w:rPr>
              <w:lastRenderedPageBreak/>
              <w:t>2.</w:t>
            </w:r>
            <w:r w:rsidR="16D77A99" w:rsidRPr="42A04740">
              <w:rPr>
                <w:rFonts w:ascii="Aptos" w:eastAsia="Aptos" w:hAnsi="Aptos" w:cs="Aptos"/>
                <w:b/>
                <w:bCs/>
                <w:color w:val="000000" w:themeColor="text1"/>
                <w:sz w:val="24"/>
                <w:szCs w:val="24"/>
              </w:rPr>
              <w:t>2 Details of RPL Request</w:t>
            </w:r>
          </w:p>
          <w:p w14:paraId="33023898" w14:textId="53DC780F" w:rsidR="28ADE36C" w:rsidRDefault="28ADE36C" w:rsidP="28ADE36C">
            <w:pPr>
              <w:rPr>
                <w:rFonts w:ascii="Aptos" w:eastAsia="Aptos" w:hAnsi="Aptos" w:cs="Aptos"/>
                <w:color w:val="000000" w:themeColor="text1"/>
                <w:sz w:val="24"/>
                <w:szCs w:val="24"/>
              </w:rPr>
            </w:pPr>
          </w:p>
        </w:tc>
      </w:tr>
      <w:tr w:rsidR="28ADE36C" w14:paraId="027A7898" w14:textId="77777777" w:rsidTr="56DA0786">
        <w:trPr>
          <w:trHeight w:val="300"/>
        </w:trPr>
        <w:tc>
          <w:tcPr>
            <w:tcW w:w="5100" w:type="dxa"/>
            <w:shd w:val="clear" w:color="auto" w:fill="DAE8F8"/>
            <w:tcMar>
              <w:left w:w="105" w:type="dxa"/>
              <w:right w:w="105" w:type="dxa"/>
            </w:tcMar>
          </w:tcPr>
          <w:p w14:paraId="5B7050FE" w14:textId="2189847C" w:rsidR="6D851847" w:rsidRDefault="16D77A99"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Course of Study/ </w:t>
            </w:r>
            <w:r w:rsidR="324C2B8F" w:rsidRPr="42A04740">
              <w:rPr>
                <w:rFonts w:ascii="Aptos" w:eastAsia="Aptos" w:hAnsi="Aptos" w:cs="Aptos"/>
                <w:color w:val="000000" w:themeColor="text1"/>
                <w:sz w:val="24"/>
                <w:szCs w:val="24"/>
              </w:rPr>
              <w:t>P</w:t>
            </w:r>
            <w:r w:rsidRPr="42A04740">
              <w:rPr>
                <w:rFonts w:ascii="Aptos" w:eastAsia="Aptos" w:hAnsi="Aptos" w:cs="Aptos"/>
                <w:color w:val="000000" w:themeColor="text1"/>
                <w:sz w:val="24"/>
                <w:szCs w:val="24"/>
              </w:rPr>
              <w:t xml:space="preserve">roposed </w:t>
            </w:r>
            <w:r w:rsidR="324C2B8F" w:rsidRPr="42A04740">
              <w:rPr>
                <w:rFonts w:ascii="Aptos" w:eastAsia="Aptos" w:hAnsi="Aptos" w:cs="Aptos"/>
                <w:color w:val="000000" w:themeColor="text1"/>
                <w:sz w:val="24"/>
                <w:szCs w:val="24"/>
              </w:rPr>
              <w:t>S</w:t>
            </w:r>
            <w:r w:rsidRPr="42A04740">
              <w:rPr>
                <w:rFonts w:ascii="Aptos" w:eastAsia="Aptos" w:hAnsi="Aptos" w:cs="Aptos"/>
                <w:color w:val="000000" w:themeColor="text1"/>
                <w:sz w:val="24"/>
                <w:szCs w:val="24"/>
              </w:rPr>
              <w:t>tudy</w:t>
            </w:r>
            <w:r w:rsidR="11ADAA22" w:rsidRPr="42A04740">
              <w:rPr>
                <w:rFonts w:ascii="Aptos" w:eastAsia="Aptos" w:hAnsi="Aptos" w:cs="Aptos"/>
                <w:color w:val="000000" w:themeColor="text1"/>
                <w:sz w:val="24"/>
                <w:szCs w:val="24"/>
              </w:rPr>
              <w:t xml:space="preserve"> at CCCU</w:t>
            </w:r>
          </w:p>
        </w:tc>
        <w:tc>
          <w:tcPr>
            <w:tcW w:w="5355" w:type="dxa"/>
            <w:tcMar>
              <w:left w:w="105" w:type="dxa"/>
              <w:right w:w="105" w:type="dxa"/>
            </w:tcMar>
          </w:tcPr>
          <w:p w14:paraId="065B52A9" w14:textId="5A5B9B99" w:rsidR="28ADE36C" w:rsidRDefault="28ADE36C" w:rsidP="42A04740">
            <w:pPr>
              <w:rPr>
                <w:rFonts w:ascii="Aptos" w:eastAsia="Aptos" w:hAnsi="Aptos" w:cs="Aptos"/>
                <w:i/>
                <w:iCs/>
                <w:color w:val="000000" w:themeColor="text1"/>
                <w:sz w:val="24"/>
                <w:szCs w:val="24"/>
              </w:rPr>
            </w:pPr>
          </w:p>
          <w:p w14:paraId="456B300A" w14:textId="109DD529" w:rsidR="28ADE36C" w:rsidRDefault="28ADE36C" w:rsidP="42A04740">
            <w:pPr>
              <w:rPr>
                <w:rFonts w:ascii="Aptos" w:eastAsia="Aptos" w:hAnsi="Aptos" w:cs="Aptos"/>
                <w:i/>
                <w:iCs/>
                <w:color w:val="000000" w:themeColor="text1"/>
                <w:sz w:val="24"/>
                <w:szCs w:val="24"/>
              </w:rPr>
            </w:pPr>
          </w:p>
        </w:tc>
      </w:tr>
      <w:tr w:rsidR="28ADE36C" w14:paraId="4C586518" w14:textId="77777777" w:rsidTr="56DA0786">
        <w:trPr>
          <w:trHeight w:val="990"/>
        </w:trPr>
        <w:tc>
          <w:tcPr>
            <w:tcW w:w="5100" w:type="dxa"/>
            <w:shd w:val="clear" w:color="auto" w:fill="DAE8F8"/>
            <w:tcMar>
              <w:left w:w="105" w:type="dxa"/>
              <w:right w:w="105" w:type="dxa"/>
            </w:tcMar>
          </w:tcPr>
          <w:p w14:paraId="25F8F990" w14:textId="0722452D" w:rsidR="6D851847" w:rsidRDefault="16D77A99"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Type of RPL</w:t>
            </w:r>
          </w:p>
          <w:p w14:paraId="59C625DB" w14:textId="628B3161" w:rsidR="6D851847" w:rsidRDefault="16D77A99"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w:t>
            </w:r>
            <w:r w:rsidR="324C2B8F" w:rsidRPr="42A04740">
              <w:rPr>
                <w:rFonts w:ascii="Aptos" w:eastAsia="Aptos" w:hAnsi="Aptos" w:cs="Aptos"/>
                <w:color w:val="000000" w:themeColor="text1"/>
                <w:sz w:val="24"/>
                <w:szCs w:val="24"/>
              </w:rPr>
              <w:t>Tick as appropriate, s</w:t>
            </w:r>
            <w:r w:rsidRPr="42A04740">
              <w:rPr>
                <w:rFonts w:ascii="Aptos" w:eastAsia="Aptos" w:hAnsi="Aptos" w:cs="Aptos"/>
                <w:color w:val="000000" w:themeColor="text1"/>
                <w:sz w:val="24"/>
                <w:szCs w:val="24"/>
              </w:rPr>
              <w:t>ee definitions above)</w:t>
            </w:r>
          </w:p>
        </w:tc>
        <w:tc>
          <w:tcPr>
            <w:tcW w:w="5355" w:type="dxa"/>
            <w:tcMar>
              <w:left w:w="105" w:type="dxa"/>
              <w:right w:w="105" w:type="dxa"/>
            </w:tcMar>
          </w:tcPr>
          <w:p w14:paraId="7F821BC8" w14:textId="15BC8629" w:rsidR="28ADE36C" w:rsidRDefault="00372158" w:rsidP="42A04740">
            <w:pPr>
              <w:tabs>
                <w:tab w:val="left" w:pos="2100"/>
              </w:tabs>
              <w:rPr>
                <w:rFonts w:ascii="Aptos" w:eastAsia="Aptos" w:hAnsi="Aptos" w:cs="Aptos"/>
                <w:color w:val="000000" w:themeColor="text1"/>
                <w:sz w:val="24"/>
                <w:szCs w:val="24"/>
              </w:rPr>
            </w:pPr>
            <w:sdt>
              <w:sdtPr>
                <w:rPr>
                  <w:rFonts w:ascii="Aptos" w:eastAsia="Aptos" w:hAnsi="Aptos" w:cs="Aptos"/>
                  <w:color w:val="000000" w:themeColor="text1"/>
                </w:rPr>
                <w:id w:val="968099498"/>
                <w14:checkbox>
                  <w14:checked w14:val="0"/>
                  <w14:checkedState w14:val="2612" w14:font="MS Gothic"/>
                  <w14:uncheckedState w14:val="2610" w14:font="MS Gothic"/>
                </w14:checkbox>
              </w:sdtPr>
              <w:sdtEndPr/>
              <w:sdtContent>
                <w:r w:rsidR="5F7D659B" w:rsidRPr="422F1D53">
                  <w:rPr>
                    <w:rFonts w:ascii="MS Gothic" w:eastAsia="MS Gothic" w:hAnsi="MS Gothic" w:cs="MS Gothic"/>
                    <w:color w:val="000000" w:themeColor="text1"/>
                    <w:sz w:val="24"/>
                    <w:szCs w:val="24"/>
                  </w:rPr>
                  <w:t>☐</w:t>
                </w:r>
              </w:sdtContent>
            </w:sdt>
            <w:r w:rsidR="4EDE392C" w:rsidRPr="422F1D53">
              <w:rPr>
                <w:rFonts w:ascii="Aptos" w:eastAsia="Aptos" w:hAnsi="Aptos" w:cs="Aptos"/>
                <w:color w:val="000000" w:themeColor="text1"/>
                <w:sz w:val="24"/>
                <w:szCs w:val="24"/>
              </w:rPr>
              <w:t xml:space="preserve">Recognition of Prior </w:t>
            </w:r>
            <w:r w:rsidR="0045450A" w:rsidRPr="422F1D53">
              <w:rPr>
                <w:rFonts w:ascii="Aptos" w:eastAsia="Aptos" w:hAnsi="Aptos" w:cs="Aptos"/>
                <w:color w:val="000000" w:themeColor="text1"/>
                <w:sz w:val="24"/>
                <w:szCs w:val="24"/>
              </w:rPr>
              <w:t>Certified</w:t>
            </w:r>
            <w:r w:rsidR="4EDE392C" w:rsidRPr="422F1D53">
              <w:rPr>
                <w:rFonts w:ascii="Aptos" w:eastAsia="Aptos" w:hAnsi="Aptos" w:cs="Aptos"/>
                <w:color w:val="000000" w:themeColor="text1"/>
                <w:sz w:val="24"/>
                <w:szCs w:val="24"/>
              </w:rPr>
              <w:t xml:space="preserve"> Learning</w:t>
            </w:r>
            <w:r w:rsidR="6217924B" w:rsidRPr="422F1D53">
              <w:rPr>
                <w:rFonts w:ascii="Aptos" w:eastAsia="Aptos" w:hAnsi="Aptos" w:cs="Aptos"/>
                <w:color w:val="000000" w:themeColor="text1"/>
                <w:sz w:val="24"/>
                <w:szCs w:val="24"/>
              </w:rPr>
              <w:t xml:space="preserve"> (CCCU Credit)</w:t>
            </w:r>
          </w:p>
          <w:p w14:paraId="083153D6" w14:textId="2D39808E" w:rsidR="004267F8" w:rsidRDefault="00372158" w:rsidP="42A04740">
            <w:pPr>
              <w:tabs>
                <w:tab w:val="left" w:pos="2100"/>
              </w:tabs>
              <w:rPr>
                <w:rFonts w:ascii="Aptos" w:eastAsia="Aptos" w:hAnsi="Aptos" w:cs="Aptos"/>
                <w:color w:val="000000" w:themeColor="text1"/>
                <w:sz w:val="24"/>
                <w:szCs w:val="24"/>
              </w:rPr>
            </w:pPr>
            <w:sdt>
              <w:sdtPr>
                <w:rPr>
                  <w:rFonts w:ascii="Aptos" w:eastAsia="Aptos" w:hAnsi="Aptos" w:cs="Aptos"/>
                  <w:color w:val="000000" w:themeColor="text1"/>
                </w:rPr>
                <w:id w:val="1961290325"/>
                <w14:checkbox>
                  <w14:checked w14:val="0"/>
                  <w14:checkedState w14:val="2612" w14:font="MS Gothic"/>
                  <w14:uncheckedState w14:val="2610" w14:font="MS Gothic"/>
                </w14:checkbox>
              </w:sdtPr>
              <w:sdtEndPr/>
              <w:sdtContent>
                <w:r w:rsidR="6217924B" w:rsidRPr="42A04740">
                  <w:rPr>
                    <w:rFonts w:ascii="Aptos" w:eastAsia="Aptos" w:hAnsi="Aptos" w:cs="Aptos"/>
                    <w:color w:val="000000" w:themeColor="text1"/>
                    <w:sz w:val="24"/>
                    <w:szCs w:val="24"/>
                  </w:rPr>
                  <w:t>☐</w:t>
                </w:r>
              </w:sdtContent>
            </w:sdt>
            <w:r w:rsidR="6217924B" w:rsidRPr="42A04740">
              <w:rPr>
                <w:rFonts w:ascii="Aptos" w:eastAsia="Aptos" w:hAnsi="Aptos" w:cs="Aptos"/>
                <w:color w:val="000000" w:themeColor="text1"/>
                <w:sz w:val="24"/>
                <w:szCs w:val="24"/>
              </w:rPr>
              <w:t xml:space="preserve">Recognition of Prior </w:t>
            </w:r>
            <w:r w:rsidR="0045450A" w:rsidRPr="42A04740">
              <w:rPr>
                <w:rFonts w:ascii="Aptos" w:eastAsia="Aptos" w:hAnsi="Aptos" w:cs="Aptos"/>
                <w:color w:val="000000" w:themeColor="text1"/>
                <w:sz w:val="24"/>
                <w:szCs w:val="24"/>
              </w:rPr>
              <w:t>Certifi</w:t>
            </w:r>
            <w:r w:rsidR="6217924B" w:rsidRPr="42A04740">
              <w:rPr>
                <w:rFonts w:ascii="Aptos" w:eastAsia="Aptos" w:hAnsi="Aptos" w:cs="Aptos"/>
                <w:color w:val="000000" w:themeColor="text1"/>
                <w:sz w:val="24"/>
                <w:szCs w:val="24"/>
              </w:rPr>
              <w:t>ed Learning (External Credit)</w:t>
            </w:r>
          </w:p>
          <w:p w14:paraId="2904D980" w14:textId="0E87135E" w:rsidR="008D4E34" w:rsidRDefault="00372158" w:rsidP="42A04740">
            <w:pPr>
              <w:tabs>
                <w:tab w:val="left" w:pos="2100"/>
              </w:tabs>
              <w:rPr>
                <w:rFonts w:ascii="Aptos" w:eastAsia="Aptos" w:hAnsi="Aptos" w:cs="Aptos"/>
                <w:color w:val="000000" w:themeColor="text1"/>
                <w:sz w:val="24"/>
                <w:szCs w:val="24"/>
              </w:rPr>
            </w:pPr>
            <w:sdt>
              <w:sdtPr>
                <w:rPr>
                  <w:rFonts w:ascii="Aptos" w:eastAsia="Aptos" w:hAnsi="Aptos" w:cs="Aptos"/>
                  <w:color w:val="000000" w:themeColor="text1"/>
                </w:rPr>
                <w:id w:val="-970976543"/>
                <w14:checkbox>
                  <w14:checked w14:val="0"/>
                  <w14:checkedState w14:val="2612" w14:font="MS Gothic"/>
                  <w14:uncheckedState w14:val="2610" w14:font="MS Gothic"/>
                </w14:checkbox>
              </w:sdtPr>
              <w:sdtEndPr/>
              <w:sdtContent>
                <w:r w:rsidR="4EDE392C" w:rsidRPr="42A04740">
                  <w:rPr>
                    <w:rFonts w:ascii="Aptos" w:eastAsia="Aptos" w:hAnsi="Aptos" w:cs="Aptos"/>
                    <w:color w:val="000000" w:themeColor="text1"/>
                    <w:sz w:val="24"/>
                    <w:szCs w:val="24"/>
                  </w:rPr>
                  <w:t>☐</w:t>
                </w:r>
              </w:sdtContent>
            </w:sdt>
            <w:r w:rsidR="4EDE392C" w:rsidRPr="42A04740">
              <w:rPr>
                <w:rFonts w:ascii="Aptos" w:eastAsia="Aptos" w:hAnsi="Aptos" w:cs="Aptos"/>
                <w:color w:val="000000" w:themeColor="text1"/>
                <w:sz w:val="24"/>
                <w:szCs w:val="24"/>
              </w:rPr>
              <w:t>Recognition of Prior Experiential Learning</w:t>
            </w:r>
          </w:p>
          <w:p w14:paraId="05F8EFED" w14:textId="51B06724" w:rsidR="008D4E34" w:rsidRPr="008D4E34" w:rsidRDefault="00372158" w:rsidP="42A04740">
            <w:pPr>
              <w:tabs>
                <w:tab w:val="left" w:pos="2100"/>
              </w:tabs>
              <w:rPr>
                <w:rFonts w:ascii="Aptos" w:eastAsia="Aptos" w:hAnsi="Aptos" w:cs="Aptos"/>
                <w:color w:val="000000" w:themeColor="text1"/>
                <w:sz w:val="24"/>
                <w:szCs w:val="24"/>
              </w:rPr>
            </w:pPr>
            <w:sdt>
              <w:sdtPr>
                <w:rPr>
                  <w:rFonts w:ascii="Aptos" w:eastAsia="Aptos" w:hAnsi="Aptos" w:cs="Aptos"/>
                  <w:color w:val="000000" w:themeColor="text1"/>
                </w:rPr>
                <w:id w:val="-648055452"/>
                <w14:checkbox>
                  <w14:checked w14:val="0"/>
                  <w14:checkedState w14:val="2612" w14:font="MS Gothic"/>
                  <w14:uncheckedState w14:val="2610" w14:font="MS Gothic"/>
                </w14:checkbox>
              </w:sdtPr>
              <w:sdtEndPr/>
              <w:sdtContent>
                <w:r w:rsidR="5DF25727" w:rsidRPr="56DA0786">
                  <w:rPr>
                    <w:rFonts w:ascii="Aptos" w:eastAsia="Aptos" w:hAnsi="Aptos" w:cs="Aptos"/>
                    <w:color w:val="000000" w:themeColor="text1"/>
                    <w:sz w:val="24"/>
                    <w:szCs w:val="24"/>
                  </w:rPr>
                  <w:t>☐</w:t>
                </w:r>
              </w:sdtContent>
            </w:sdt>
            <w:r w:rsidR="4EDE392C" w:rsidRPr="56DA0786">
              <w:rPr>
                <w:rFonts w:ascii="Aptos" w:eastAsia="Aptos" w:hAnsi="Aptos" w:cs="Aptos"/>
                <w:color w:val="000000" w:themeColor="text1"/>
                <w:sz w:val="24"/>
                <w:szCs w:val="24"/>
              </w:rPr>
              <w:t>Advanced Standing (whole level</w:t>
            </w:r>
            <w:r w:rsidR="03DA305D" w:rsidRPr="56DA0786">
              <w:rPr>
                <w:rFonts w:ascii="Aptos" w:eastAsia="Aptos" w:hAnsi="Aptos" w:cs="Aptos"/>
                <w:color w:val="000000" w:themeColor="text1"/>
                <w:sz w:val="24"/>
                <w:szCs w:val="24"/>
              </w:rPr>
              <w:t xml:space="preserve"> of study</w:t>
            </w:r>
            <w:r w:rsidR="4EDE392C" w:rsidRPr="56DA0786">
              <w:rPr>
                <w:rFonts w:ascii="Aptos" w:eastAsia="Aptos" w:hAnsi="Aptos" w:cs="Aptos"/>
                <w:color w:val="000000" w:themeColor="text1"/>
                <w:sz w:val="24"/>
                <w:szCs w:val="24"/>
              </w:rPr>
              <w:t xml:space="preserve"> or award)</w:t>
            </w:r>
          </w:p>
        </w:tc>
      </w:tr>
      <w:tr w:rsidR="5E7697EA" w14:paraId="212B9452" w14:textId="77777777" w:rsidTr="56DA0786">
        <w:trPr>
          <w:trHeight w:val="300"/>
        </w:trPr>
        <w:tc>
          <w:tcPr>
            <w:tcW w:w="5100" w:type="dxa"/>
            <w:shd w:val="clear" w:color="auto" w:fill="DAE8F8"/>
            <w:tcMar>
              <w:left w:w="105" w:type="dxa"/>
              <w:right w:w="105" w:type="dxa"/>
            </w:tcMar>
          </w:tcPr>
          <w:p w14:paraId="6A126F3F" w14:textId="096F460D" w:rsidR="544F0CEB" w:rsidRDefault="0ED6DD08" w:rsidP="5E7697EA">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Course of Previous Study/ Prior Learning</w:t>
            </w:r>
          </w:p>
        </w:tc>
        <w:tc>
          <w:tcPr>
            <w:tcW w:w="5355" w:type="dxa"/>
            <w:tcMar>
              <w:left w:w="105" w:type="dxa"/>
              <w:right w:w="105" w:type="dxa"/>
            </w:tcMar>
          </w:tcPr>
          <w:p w14:paraId="58CCFC5B" w14:textId="016D5F8F" w:rsidR="5E7697EA" w:rsidRDefault="5E7697EA" w:rsidP="42A04740">
            <w:pPr>
              <w:rPr>
                <w:rFonts w:ascii="Aptos" w:eastAsia="Aptos" w:hAnsi="Aptos" w:cs="Aptos"/>
                <w:color w:val="000000" w:themeColor="text1"/>
                <w:sz w:val="24"/>
                <w:szCs w:val="24"/>
              </w:rPr>
            </w:pPr>
          </w:p>
          <w:p w14:paraId="74F3AA99" w14:textId="1EEFA44E" w:rsidR="5E7697EA" w:rsidRDefault="5E7697EA" w:rsidP="42A04740">
            <w:pPr>
              <w:rPr>
                <w:rFonts w:ascii="Aptos" w:eastAsia="Aptos" w:hAnsi="Aptos" w:cs="Aptos"/>
                <w:color w:val="000000" w:themeColor="text1"/>
                <w:sz w:val="24"/>
                <w:szCs w:val="24"/>
              </w:rPr>
            </w:pPr>
          </w:p>
        </w:tc>
      </w:tr>
      <w:tr w:rsidR="5E7697EA" w14:paraId="62929BBC" w14:textId="77777777" w:rsidTr="56DA0786">
        <w:trPr>
          <w:trHeight w:val="300"/>
        </w:trPr>
        <w:tc>
          <w:tcPr>
            <w:tcW w:w="5100" w:type="dxa"/>
            <w:shd w:val="clear" w:color="auto" w:fill="DAE8F8"/>
            <w:tcMar>
              <w:left w:w="105" w:type="dxa"/>
              <w:right w:w="105" w:type="dxa"/>
            </w:tcMar>
          </w:tcPr>
          <w:p w14:paraId="7562749E" w14:textId="3ACC598F" w:rsidR="544F0CEB" w:rsidRDefault="0ED6DD08" w:rsidP="5E7697EA">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Institution of Previous Study/ Prior Learning</w:t>
            </w:r>
          </w:p>
        </w:tc>
        <w:tc>
          <w:tcPr>
            <w:tcW w:w="5355" w:type="dxa"/>
            <w:tcMar>
              <w:left w:w="105" w:type="dxa"/>
              <w:right w:w="105" w:type="dxa"/>
            </w:tcMar>
          </w:tcPr>
          <w:p w14:paraId="21CABFF1" w14:textId="2A2E1FBA" w:rsidR="5E7697EA" w:rsidRDefault="5E7697EA" w:rsidP="422F1D53">
            <w:pPr>
              <w:rPr>
                <w:rFonts w:ascii="Aptos" w:eastAsia="Aptos" w:hAnsi="Aptos" w:cs="Aptos"/>
                <w:color w:val="000000" w:themeColor="text1"/>
                <w:sz w:val="24"/>
                <w:szCs w:val="24"/>
              </w:rPr>
            </w:pPr>
          </w:p>
          <w:p w14:paraId="43AD3DD6" w14:textId="571357F2" w:rsidR="5E7697EA" w:rsidRDefault="5E7697EA" w:rsidP="42A04740">
            <w:pPr>
              <w:rPr>
                <w:rFonts w:ascii="Aptos" w:eastAsia="Aptos" w:hAnsi="Aptos" w:cs="Aptos"/>
                <w:color w:val="000000" w:themeColor="text1"/>
                <w:sz w:val="24"/>
                <w:szCs w:val="24"/>
              </w:rPr>
            </w:pPr>
          </w:p>
        </w:tc>
      </w:tr>
      <w:tr w:rsidR="00C56FFE" w14:paraId="4DCDF355" w14:textId="77777777" w:rsidTr="56DA0786">
        <w:trPr>
          <w:trHeight w:val="300"/>
        </w:trPr>
        <w:tc>
          <w:tcPr>
            <w:tcW w:w="10455" w:type="dxa"/>
            <w:gridSpan w:val="2"/>
            <w:shd w:val="clear" w:color="auto" w:fill="DAE8F8"/>
            <w:tcMar>
              <w:left w:w="105" w:type="dxa"/>
              <w:right w:w="105" w:type="dxa"/>
            </w:tcMar>
          </w:tcPr>
          <w:p w14:paraId="6CAA6074" w14:textId="0166F68E" w:rsidR="00822A2F" w:rsidRDefault="324C2B8F" w:rsidP="42A04740">
            <w:pPr>
              <w:rPr>
                <w:rFonts w:ascii="Aptos" w:eastAsia="Aptos" w:hAnsi="Aptos" w:cs="Aptos"/>
                <w:b/>
                <w:bCs/>
                <w:color w:val="000000" w:themeColor="text1"/>
                <w:sz w:val="24"/>
                <w:szCs w:val="24"/>
              </w:rPr>
            </w:pPr>
            <w:r w:rsidRPr="42A04740">
              <w:rPr>
                <w:rFonts w:ascii="Aptos" w:eastAsia="Aptos" w:hAnsi="Aptos" w:cs="Aptos"/>
                <w:b/>
                <w:bCs/>
                <w:color w:val="000000" w:themeColor="text1"/>
                <w:sz w:val="24"/>
                <w:szCs w:val="24"/>
              </w:rPr>
              <w:t xml:space="preserve">2.3 </w:t>
            </w:r>
            <w:r w:rsidR="13F387F8" w:rsidRPr="42A04740">
              <w:rPr>
                <w:rFonts w:ascii="Aptos" w:eastAsia="Aptos" w:hAnsi="Aptos" w:cs="Aptos"/>
                <w:b/>
                <w:bCs/>
                <w:color w:val="000000" w:themeColor="text1"/>
                <w:sz w:val="24"/>
                <w:szCs w:val="24"/>
              </w:rPr>
              <w:t>Supporting Appendi</w:t>
            </w:r>
            <w:r w:rsidR="76DBFB56" w:rsidRPr="42A04740">
              <w:rPr>
                <w:rFonts w:ascii="Aptos" w:eastAsia="Aptos" w:hAnsi="Aptos" w:cs="Aptos"/>
                <w:b/>
                <w:bCs/>
                <w:color w:val="000000" w:themeColor="text1"/>
                <w:sz w:val="24"/>
                <w:szCs w:val="24"/>
              </w:rPr>
              <w:t>x</w:t>
            </w:r>
          </w:p>
          <w:p w14:paraId="2E54AD66" w14:textId="6BD4436F" w:rsidR="00A91857" w:rsidRDefault="036AF70E"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Please </w:t>
            </w:r>
            <w:r w:rsidR="0E21EDEA" w:rsidRPr="42A04740">
              <w:rPr>
                <w:rFonts w:ascii="Aptos" w:eastAsia="Aptos" w:hAnsi="Aptos" w:cs="Aptos"/>
                <w:color w:val="000000" w:themeColor="text1"/>
                <w:sz w:val="24"/>
                <w:szCs w:val="24"/>
              </w:rPr>
              <w:t>review the list below and tick</w:t>
            </w:r>
            <w:r w:rsidR="324C2B8F" w:rsidRPr="42A04740">
              <w:rPr>
                <w:rFonts w:ascii="Aptos" w:eastAsia="Aptos" w:hAnsi="Aptos" w:cs="Aptos"/>
                <w:color w:val="000000" w:themeColor="text1"/>
                <w:sz w:val="24"/>
                <w:szCs w:val="24"/>
              </w:rPr>
              <w:t xml:space="preserve"> as appropriate to indicate you have </w:t>
            </w:r>
            <w:r w:rsidR="13F387F8" w:rsidRPr="42A04740">
              <w:rPr>
                <w:rFonts w:ascii="Aptos" w:eastAsia="Aptos" w:hAnsi="Aptos" w:cs="Aptos"/>
                <w:color w:val="000000" w:themeColor="text1"/>
                <w:sz w:val="24"/>
                <w:szCs w:val="24"/>
              </w:rPr>
              <w:t>complete</w:t>
            </w:r>
            <w:r w:rsidR="324C2B8F" w:rsidRPr="42A04740">
              <w:rPr>
                <w:rFonts w:ascii="Aptos" w:eastAsia="Aptos" w:hAnsi="Aptos" w:cs="Aptos"/>
                <w:color w:val="000000" w:themeColor="text1"/>
                <w:sz w:val="24"/>
                <w:szCs w:val="24"/>
              </w:rPr>
              <w:t>d</w:t>
            </w:r>
            <w:r w:rsidR="13F387F8" w:rsidRPr="42A04740">
              <w:rPr>
                <w:rFonts w:ascii="Aptos" w:eastAsia="Aptos" w:hAnsi="Aptos" w:cs="Aptos"/>
                <w:color w:val="000000" w:themeColor="text1"/>
                <w:sz w:val="24"/>
                <w:szCs w:val="24"/>
              </w:rPr>
              <w:t xml:space="preserve"> </w:t>
            </w:r>
            <w:r w:rsidR="54AE0B2A" w:rsidRPr="42A04740">
              <w:rPr>
                <w:rFonts w:ascii="Aptos" w:eastAsia="Aptos" w:hAnsi="Aptos" w:cs="Aptos"/>
                <w:color w:val="000000" w:themeColor="text1"/>
                <w:sz w:val="24"/>
                <w:szCs w:val="24"/>
              </w:rPr>
              <w:t xml:space="preserve">one of </w:t>
            </w:r>
            <w:r w:rsidR="13F387F8" w:rsidRPr="42A04740">
              <w:rPr>
                <w:rFonts w:ascii="Aptos" w:eastAsia="Aptos" w:hAnsi="Aptos" w:cs="Aptos"/>
                <w:color w:val="000000" w:themeColor="text1"/>
                <w:sz w:val="24"/>
                <w:szCs w:val="24"/>
              </w:rPr>
              <w:t>the</w:t>
            </w:r>
            <w:r w:rsidR="4E64D2A6" w:rsidRPr="42A04740">
              <w:rPr>
                <w:rFonts w:ascii="Aptos" w:eastAsia="Aptos" w:hAnsi="Aptos" w:cs="Aptos"/>
                <w:color w:val="000000" w:themeColor="text1"/>
                <w:sz w:val="24"/>
                <w:szCs w:val="24"/>
              </w:rPr>
              <w:t xml:space="preserve"> </w:t>
            </w:r>
            <w:r w:rsidR="4B752EFF" w:rsidRPr="42A04740">
              <w:rPr>
                <w:rFonts w:ascii="Aptos" w:eastAsia="Aptos" w:hAnsi="Aptos" w:cs="Aptos"/>
                <w:color w:val="000000" w:themeColor="text1"/>
                <w:sz w:val="24"/>
                <w:szCs w:val="24"/>
              </w:rPr>
              <w:t>appendices</w:t>
            </w:r>
            <w:r w:rsidR="76DBFB56" w:rsidRPr="42A04740">
              <w:rPr>
                <w:rFonts w:ascii="Aptos" w:eastAsia="Aptos" w:hAnsi="Aptos" w:cs="Aptos"/>
                <w:color w:val="000000" w:themeColor="text1"/>
                <w:sz w:val="24"/>
                <w:szCs w:val="24"/>
              </w:rPr>
              <w:t xml:space="preserve"> to accompany your RPL application form.</w:t>
            </w:r>
          </w:p>
          <w:p w14:paraId="12AB399D" w14:textId="6DBE4DD8" w:rsidR="00A91857" w:rsidRPr="00B83D52" w:rsidRDefault="036AF70E"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If your desired RPL application is not </w:t>
            </w:r>
            <w:r w:rsidR="00B2CEDC" w:rsidRPr="42A04740">
              <w:rPr>
                <w:rFonts w:ascii="Aptos" w:eastAsia="Aptos" w:hAnsi="Aptos" w:cs="Aptos"/>
                <w:color w:val="000000" w:themeColor="text1"/>
                <w:sz w:val="24"/>
                <w:szCs w:val="24"/>
              </w:rPr>
              <w:t xml:space="preserve">one of the courses/ applications specified in </w:t>
            </w:r>
            <w:r w:rsidR="34EE4C4E" w:rsidRPr="42A04740">
              <w:rPr>
                <w:rFonts w:ascii="Aptos" w:eastAsia="Aptos" w:hAnsi="Aptos" w:cs="Aptos"/>
                <w:color w:val="000000" w:themeColor="text1"/>
                <w:sz w:val="24"/>
                <w:szCs w:val="24"/>
              </w:rPr>
              <w:t>A</w:t>
            </w:r>
            <w:r w:rsidR="00B2CEDC" w:rsidRPr="42A04740">
              <w:rPr>
                <w:rFonts w:ascii="Aptos" w:eastAsia="Aptos" w:hAnsi="Aptos" w:cs="Aptos"/>
                <w:color w:val="000000" w:themeColor="text1"/>
                <w:sz w:val="24"/>
                <w:szCs w:val="24"/>
              </w:rPr>
              <w:t>ppendices 2-7</w:t>
            </w:r>
            <w:r w:rsidRPr="42A04740">
              <w:rPr>
                <w:rFonts w:ascii="Aptos" w:eastAsia="Aptos" w:hAnsi="Aptos" w:cs="Aptos"/>
                <w:color w:val="000000" w:themeColor="text1"/>
                <w:sz w:val="24"/>
                <w:szCs w:val="24"/>
              </w:rPr>
              <w:t xml:space="preserve">, please complete the </w:t>
            </w:r>
            <w:r w:rsidR="6B5A3213" w:rsidRPr="42A04740">
              <w:rPr>
                <w:rFonts w:ascii="Aptos" w:eastAsia="Aptos" w:hAnsi="Aptos" w:cs="Aptos"/>
                <w:color w:val="000000" w:themeColor="text1"/>
                <w:sz w:val="24"/>
                <w:szCs w:val="24"/>
              </w:rPr>
              <w:t xml:space="preserve">general blank </w:t>
            </w:r>
            <w:r w:rsidRPr="42A04740">
              <w:rPr>
                <w:rFonts w:ascii="Aptos" w:eastAsia="Aptos" w:hAnsi="Aptos" w:cs="Aptos"/>
                <w:color w:val="000000" w:themeColor="text1"/>
                <w:sz w:val="24"/>
                <w:szCs w:val="24"/>
              </w:rPr>
              <w:t>mapping document</w:t>
            </w:r>
            <w:r w:rsidR="2D095CFE" w:rsidRPr="42A04740">
              <w:rPr>
                <w:rFonts w:ascii="Aptos" w:eastAsia="Aptos" w:hAnsi="Aptos" w:cs="Aptos"/>
                <w:color w:val="000000" w:themeColor="text1"/>
                <w:sz w:val="24"/>
                <w:szCs w:val="24"/>
              </w:rPr>
              <w:t>,</w:t>
            </w:r>
            <w:r w:rsidRPr="42A04740">
              <w:rPr>
                <w:rFonts w:ascii="Aptos" w:eastAsia="Aptos" w:hAnsi="Aptos" w:cs="Aptos"/>
                <w:color w:val="000000" w:themeColor="text1"/>
                <w:sz w:val="24"/>
                <w:szCs w:val="24"/>
              </w:rPr>
              <w:t xml:space="preserve"> Appendix 1.</w:t>
            </w:r>
          </w:p>
        </w:tc>
      </w:tr>
      <w:tr w:rsidR="422F1D53" w14:paraId="05C119A6" w14:textId="77777777" w:rsidTr="56DA0786">
        <w:trPr>
          <w:trHeight w:val="300"/>
        </w:trPr>
        <w:tc>
          <w:tcPr>
            <w:tcW w:w="5100" w:type="dxa"/>
            <w:shd w:val="clear" w:color="auto" w:fill="DAE8F8"/>
            <w:tcMar>
              <w:left w:w="105" w:type="dxa"/>
              <w:right w:w="105" w:type="dxa"/>
            </w:tcMar>
          </w:tcPr>
          <w:p w14:paraId="3031B7C4" w14:textId="41E012C2" w:rsidR="011953F6" w:rsidRDefault="011953F6" w:rsidP="422F1D53">
            <w:pPr>
              <w:rPr>
                <w:rFonts w:ascii="Aptos" w:eastAsia="Aptos" w:hAnsi="Aptos" w:cs="Aptos"/>
                <w:color w:val="000000" w:themeColor="text1"/>
                <w:sz w:val="24"/>
                <w:szCs w:val="24"/>
              </w:rPr>
            </w:pPr>
            <w:r w:rsidRPr="422F1D53">
              <w:rPr>
                <w:rFonts w:ascii="Aptos" w:eastAsia="Aptos" w:hAnsi="Aptos" w:cs="Aptos"/>
                <w:color w:val="000000" w:themeColor="text1"/>
                <w:sz w:val="24"/>
                <w:szCs w:val="24"/>
              </w:rPr>
              <w:t xml:space="preserve">None of the below/ </w:t>
            </w:r>
            <w:r w:rsidR="3589D048" w:rsidRPr="422F1D53">
              <w:rPr>
                <w:rFonts w:ascii="Aptos" w:eastAsia="Aptos" w:hAnsi="Aptos" w:cs="Aptos"/>
                <w:color w:val="000000" w:themeColor="text1"/>
                <w:sz w:val="24"/>
                <w:szCs w:val="24"/>
              </w:rPr>
              <w:t>Prior Experiential Learning</w:t>
            </w:r>
          </w:p>
        </w:tc>
        <w:tc>
          <w:tcPr>
            <w:tcW w:w="5355" w:type="dxa"/>
            <w:tcMar>
              <w:left w:w="105" w:type="dxa"/>
              <w:right w:w="105" w:type="dxa"/>
            </w:tcMar>
          </w:tcPr>
          <w:p w14:paraId="25809911" w14:textId="75D4B200" w:rsidR="1C5FBC29" w:rsidRDefault="00372158" w:rsidP="422F1D53">
            <w:pPr>
              <w:rPr>
                <w:rFonts w:ascii="Aptos" w:eastAsia="Aptos" w:hAnsi="Aptos" w:cs="Aptos"/>
                <w:color w:val="000000" w:themeColor="text1"/>
                <w:sz w:val="24"/>
                <w:szCs w:val="24"/>
              </w:rPr>
            </w:pPr>
            <w:sdt>
              <w:sdtPr>
                <w:rPr>
                  <w:rFonts w:ascii="Aptos" w:eastAsia="Aptos" w:hAnsi="Aptos" w:cs="Aptos"/>
                  <w:color w:val="000000" w:themeColor="text1"/>
                  <w:sz w:val="24"/>
                  <w:szCs w:val="24"/>
                </w:rPr>
                <w:id w:val="1434383924"/>
                <w14:checkbox>
                  <w14:checked w14:val="0"/>
                  <w14:checkedState w14:val="2612" w14:font="MS Gothic"/>
                  <w14:uncheckedState w14:val="2610" w14:font="MS Gothic"/>
                </w14:checkbox>
              </w:sdtPr>
              <w:sdtEndPr/>
              <w:sdtContent>
                <w:r w:rsidR="73AC5B99" w:rsidRPr="56DA0786">
                  <w:rPr>
                    <w:rFonts w:ascii="MS Gothic" w:eastAsia="MS Gothic" w:hAnsi="MS Gothic" w:cs="MS Gothic"/>
                    <w:color w:val="000000" w:themeColor="text1"/>
                    <w:sz w:val="24"/>
                    <w:szCs w:val="24"/>
                  </w:rPr>
                  <w:t>☐</w:t>
                </w:r>
              </w:sdtContent>
            </w:sdt>
            <w:r w:rsidR="3589D048" w:rsidRPr="56DA0786">
              <w:rPr>
                <w:rFonts w:ascii="Aptos" w:eastAsia="Aptos" w:hAnsi="Aptos" w:cs="Aptos"/>
                <w:color w:val="000000" w:themeColor="text1"/>
                <w:sz w:val="24"/>
                <w:szCs w:val="24"/>
              </w:rPr>
              <w:t xml:space="preserve">I have completed </w:t>
            </w:r>
            <w:r w:rsidR="367B3DE4" w:rsidRPr="56DA0786">
              <w:rPr>
                <w:rFonts w:ascii="Aptos" w:eastAsia="Aptos" w:hAnsi="Aptos" w:cs="Aptos"/>
                <w:color w:val="000000" w:themeColor="text1"/>
                <w:sz w:val="24"/>
                <w:szCs w:val="24"/>
              </w:rPr>
              <w:t xml:space="preserve">and </w:t>
            </w:r>
            <w:r w:rsidR="37AD26FC" w:rsidRPr="56DA0786">
              <w:rPr>
                <w:rFonts w:ascii="Aptos" w:eastAsia="Aptos" w:hAnsi="Aptos" w:cs="Aptos"/>
                <w:color w:val="000000" w:themeColor="text1"/>
                <w:sz w:val="24"/>
                <w:szCs w:val="24"/>
              </w:rPr>
              <w:t>will submit</w:t>
            </w:r>
            <w:r w:rsidR="3589D048" w:rsidRPr="56DA0786">
              <w:rPr>
                <w:rFonts w:ascii="Aptos" w:eastAsia="Aptos" w:hAnsi="Aptos" w:cs="Aptos"/>
                <w:color w:val="000000" w:themeColor="text1"/>
                <w:sz w:val="24"/>
                <w:szCs w:val="24"/>
              </w:rPr>
              <w:t xml:space="preserve"> all elements of the portfolio as directed by my course director </w:t>
            </w:r>
          </w:p>
        </w:tc>
      </w:tr>
      <w:tr w:rsidR="00C56FFE" w14:paraId="286F8C17" w14:textId="77777777" w:rsidTr="56DA0786">
        <w:trPr>
          <w:trHeight w:val="300"/>
        </w:trPr>
        <w:tc>
          <w:tcPr>
            <w:tcW w:w="5100" w:type="dxa"/>
            <w:shd w:val="clear" w:color="auto" w:fill="DAE8F8"/>
            <w:tcMar>
              <w:left w:w="105" w:type="dxa"/>
              <w:right w:w="105" w:type="dxa"/>
            </w:tcMar>
          </w:tcPr>
          <w:p w14:paraId="1411781D" w14:textId="458D901D" w:rsidR="00C56FFE" w:rsidRPr="00B83D52" w:rsidRDefault="036AF70E" w:rsidP="28ADE36C">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None of the below</w:t>
            </w:r>
            <w:r w:rsidR="4A04945E" w:rsidRPr="42A04740">
              <w:rPr>
                <w:rFonts w:ascii="Aptos" w:eastAsia="Aptos" w:hAnsi="Aptos" w:cs="Aptos"/>
                <w:color w:val="000000" w:themeColor="text1"/>
                <w:sz w:val="24"/>
                <w:szCs w:val="24"/>
              </w:rPr>
              <w:t>/ Prior Certified Learning</w:t>
            </w:r>
          </w:p>
        </w:tc>
        <w:tc>
          <w:tcPr>
            <w:tcW w:w="5355" w:type="dxa"/>
            <w:tcMar>
              <w:left w:w="105" w:type="dxa"/>
              <w:right w:w="105" w:type="dxa"/>
            </w:tcMar>
          </w:tcPr>
          <w:p w14:paraId="7D39AB5A" w14:textId="4678B8FA" w:rsidR="00B83D52" w:rsidRPr="00B83D52" w:rsidRDefault="00372158" w:rsidP="42A04740">
            <w:pPr>
              <w:rPr>
                <w:rFonts w:ascii="Aptos" w:eastAsia="Aptos" w:hAnsi="Aptos" w:cs="Aptos"/>
                <w:color w:val="000000" w:themeColor="text1"/>
                <w:sz w:val="24"/>
                <w:szCs w:val="24"/>
              </w:rPr>
            </w:pPr>
            <w:sdt>
              <w:sdtPr>
                <w:rPr>
                  <w:rFonts w:ascii="Aptos" w:eastAsia="Aptos" w:hAnsi="Aptos" w:cs="Aptos"/>
                  <w:color w:val="000000" w:themeColor="text1"/>
                  <w:sz w:val="24"/>
                  <w:szCs w:val="24"/>
                </w:rPr>
                <w:id w:val="1931428666"/>
                <w14:checkbox>
                  <w14:checked w14:val="0"/>
                  <w14:checkedState w14:val="2612" w14:font="MS Gothic"/>
                  <w14:uncheckedState w14:val="2610" w14:font="MS Gothic"/>
                </w14:checkbox>
              </w:sdtPr>
              <w:sdtEndPr/>
              <w:sdtContent>
                <w:r w:rsidR="3D240821" w:rsidRPr="422F1D53">
                  <w:rPr>
                    <w:rFonts w:ascii="MS Gothic" w:eastAsia="MS Gothic" w:hAnsi="MS Gothic" w:cs="MS Gothic"/>
                    <w:color w:val="000000" w:themeColor="text1"/>
                    <w:sz w:val="24"/>
                    <w:szCs w:val="24"/>
                  </w:rPr>
                  <w:t>☐</w:t>
                </w:r>
              </w:sdtContent>
            </w:sdt>
            <w:r w:rsidR="324C2B8F" w:rsidRPr="422F1D53">
              <w:rPr>
                <w:rFonts w:ascii="Aptos" w:eastAsia="Aptos" w:hAnsi="Aptos" w:cs="Aptos"/>
                <w:color w:val="000000" w:themeColor="text1"/>
                <w:sz w:val="24"/>
                <w:szCs w:val="24"/>
              </w:rPr>
              <w:t xml:space="preserve">I have completed </w:t>
            </w:r>
            <w:r w:rsidR="0910B9C5" w:rsidRPr="422F1D53">
              <w:rPr>
                <w:rFonts w:ascii="Aptos" w:eastAsia="Aptos" w:hAnsi="Aptos" w:cs="Aptos"/>
                <w:color w:val="000000" w:themeColor="text1"/>
                <w:sz w:val="24"/>
                <w:szCs w:val="24"/>
              </w:rPr>
              <w:t>Appendix 1</w:t>
            </w:r>
            <w:r w:rsidR="57F6EF45" w:rsidRPr="422F1D53">
              <w:rPr>
                <w:rFonts w:ascii="Aptos" w:eastAsia="Aptos" w:hAnsi="Aptos" w:cs="Aptos"/>
                <w:color w:val="000000" w:themeColor="text1"/>
                <w:sz w:val="24"/>
                <w:szCs w:val="24"/>
              </w:rPr>
              <w:t xml:space="preserve"> </w:t>
            </w:r>
          </w:p>
        </w:tc>
      </w:tr>
      <w:tr w:rsidR="422F1D53" w14:paraId="5069B8E9" w14:textId="77777777" w:rsidTr="56DA0786">
        <w:trPr>
          <w:trHeight w:val="300"/>
        </w:trPr>
        <w:tc>
          <w:tcPr>
            <w:tcW w:w="5100" w:type="dxa"/>
            <w:shd w:val="clear" w:color="auto" w:fill="DAE8F8"/>
            <w:tcMar>
              <w:left w:w="105" w:type="dxa"/>
              <w:right w:w="105" w:type="dxa"/>
            </w:tcMar>
          </w:tcPr>
          <w:p w14:paraId="4009F58A" w14:textId="5F71AFD5" w:rsidR="05B8AAC7" w:rsidRDefault="05B8AAC7" w:rsidP="422F1D53">
            <w:pPr>
              <w:rPr>
                <w:rFonts w:ascii="Aptos" w:eastAsia="Aptos" w:hAnsi="Aptos" w:cs="Aptos"/>
                <w:color w:val="000000" w:themeColor="text1"/>
                <w:sz w:val="24"/>
                <w:szCs w:val="24"/>
              </w:rPr>
            </w:pPr>
            <w:r w:rsidRPr="422F1D53">
              <w:rPr>
                <w:rFonts w:ascii="Aptos" w:eastAsia="Aptos" w:hAnsi="Aptos" w:cs="Aptos"/>
                <w:color w:val="000000" w:themeColor="text1"/>
                <w:sz w:val="24"/>
                <w:szCs w:val="24"/>
              </w:rPr>
              <w:t>SLA</w:t>
            </w:r>
            <w:r w:rsidR="461ABB93" w:rsidRPr="422F1D53">
              <w:rPr>
                <w:rFonts w:ascii="Aptos" w:eastAsia="Aptos" w:hAnsi="Aptos" w:cs="Aptos"/>
                <w:color w:val="000000" w:themeColor="text1"/>
                <w:sz w:val="24"/>
                <w:szCs w:val="24"/>
              </w:rPr>
              <w:t xml:space="preserve">/ </w:t>
            </w:r>
            <w:r w:rsidRPr="422F1D53">
              <w:rPr>
                <w:rFonts w:ascii="Aptos" w:eastAsia="Aptos" w:hAnsi="Aptos" w:cs="Aptos"/>
                <w:color w:val="000000" w:themeColor="text1"/>
                <w:sz w:val="24"/>
                <w:szCs w:val="24"/>
              </w:rPr>
              <w:t>MBA Collaborative Leadership</w:t>
            </w:r>
          </w:p>
        </w:tc>
        <w:tc>
          <w:tcPr>
            <w:tcW w:w="5355" w:type="dxa"/>
            <w:tcMar>
              <w:left w:w="105" w:type="dxa"/>
              <w:right w:w="105" w:type="dxa"/>
            </w:tcMar>
          </w:tcPr>
          <w:p w14:paraId="519FA03A" w14:textId="0569026B" w:rsidR="563DDE38" w:rsidRDefault="00372158" w:rsidP="422F1D53">
            <w:pPr>
              <w:rPr>
                <w:rFonts w:ascii="Aptos" w:eastAsia="Aptos" w:hAnsi="Aptos" w:cs="Aptos"/>
                <w:color w:val="000000" w:themeColor="text1"/>
                <w:sz w:val="24"/>
                <w:szCs w:val="24"/>
              </w:rPr>
            </w:pPr>
            <w:sdt>
              <w:sdtPr>
                <w:rPr>
                  <w:rFonts w:ascii="Aptos" w:eastAsia="Aptos" w:hAnsi="Aptos" w:cs="Aptos"/>
                  <w:color w:val="000000" w:themeColor="text1"/>
                  <w:sz w:val="24"/>
                  <w:szCs w:val="24"/>
                </w:rPr>
                <w:id w:val="339918755"/>
                <w14:checkbox>
                  <w14:checked w14:val="0"/>
                  <w14:checkedState w14:val="2612" w14:font="MS Gothic"/>
                  <w14:uncheckedState w14:val="2610" w14:font="MS Gothic"/>
                </w14:checkbox>
              </w:sdtPr>
              <w:sdtEndPr/>
              <w:sdtContent>
                <w:r w:rsidR="563DDE38" w:rsidRPr="422F1D53">
                  <w:rPr>
                    <w:rFonts w:ascii="Aptos" w:eastAsia="Aptos" w:hAnsi="Aptos" w:cs="Aptos"/>
                    <w:color w:val="000000" w:themeColor="text1"/>
                    <w:sz w:val="24"/>
                    <w:szCs w:val="24"/>
                  </w:rPr>
                  <w:t xml:space="preserve">☐ </w:t>
                </w:r>
              </w:sdtContent>
            </w:sdt>
            <w:r w:rsidR="324C2B8F" w:rsidRPr="422F1D53">
              <w:rPr>
                <w:rFonts w:ascii="Aptos" w:eastAsia="Aptos" w:hAnsi="Aptos" w:cs="Aptos"/>
                <w:color w:val="000000" w:themeColor="text1"/>
                <w:sz w:val="24"/>
                <w:szCs w:val="24"/>
              </w:rPr>
              <w:t xml:space="preserve">I have completed Appendix </w:t>
            </w:r>
            <w:r w:rsidR="308770AA" w:rsidRPr="422F1D53">
              <w:rPr>
                <w:rFonts w:ascii="Aptos" w:eastAsia="Aptos" w:hAnsi="Aptos" w:cs="Aptos"/>
                <w:color w:val="000000" w:themeColor="text1"/>
                <w:sz w:val="24"/>
                <w:szCs w:val="24"/>
              </w:rPr>
              <w:t>2</w:t>
            </w:r>
          </w:p>
        </w:tc>
      </w:tr>
      <w:tr w:rsidR="00083953" w14:paraId="5CE509E2" w14:textId="77777777" w:rsidTr="56DA0786">
        <w:trPr>
          <w:trHeight w:val="300"/>
        </w:trPr>
        <w:tc>
          <w:tcPr>
            <w:tcW w:w="5100" w:type="dxa"/>
            <w:shd w:val="clear" w:color="auto" w:fill="DAE8F8"/>
            <w:tcMar>
              <w:left w:w="105" w:type="dxa"/>
              <w:right w:w="105" w:type="dxa"/>
            </w:tcMar>
          </w:tcPr>
          <w:p w14:paraId="0DA73A5F" w14:textId="2F501593" w:rsidR="5E7697EA" w:rsidRDefault="05B8AAC7" w:rsidP="42A04740">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BSc Policing &amp; Applied Security Studies</w:t>
            </w:r>
          </w:p>
        </w:tc>
        <w:tc>
          <w:tcPr>
            <w:tcW w:w="5355" w:type="dxa"/>
            <w:tcMar>
              <w:left w:w="105" w:type="dxa"/>
              <w:right w:w="105" w:type="dxa"/>
            </w:tcMar>
          </w:tcPr>
          <w:p w14:paraId="49FBD346" w14:textId="34F03C23" w:rsidR="00083953" w:rsidRPr="00B83D52" w:rsidRDefault="00372158" w:rsidP="42A04740">
            <w:pPr>
              <w:rPr>
                <w:rFonts w:ascii="Aptos" w:eastAsia="Aptos" w:hAnsi="Aptos" w:cs="Aptos"/>
                <w:color w:val="000000" w:themeColor="text1"/>
                <w:sz w:val="24"/>
                <w:szCs w:val="24"/>
              </w:rPr>
            </w:pPr>
            <w:sdt>
              <w:sdtPr>
                <w:rPr>
                  <w:rFonts w:ascii="Aptos" w:eastAsia="Aptos" w:hAnsi="Aptos" w:cs="Aptos"/>
                  <w:color w:val="000000" w:themeColor="text1"/>
                  <w:sz w:val="24"/>
                  <w:szCs w:val="24"/>
                </w:rPr>
                <w:id w:val="2057224482"/>
                <w14:checkbox>
                  <w14:checked w14:val="0"/>
                  <w14:checkedState w14:val="2612" w14:font="MS Gothic"/>
                  <w14:uncheckedState w14:val="2610" w14:font="MS Gothic"/>
                </w14:checkbox>
              </w:sdtPr>
              <w:sdtEndPr/>
              <w:sdtContent>
                <w:r w:rsidR="748B0270" w:rsidRPr="422F1D53">
                  <w:rPr>
                    <w:rFonts w:ascii="MS Gothic" w:eastAsia="MS Gothic" w:hAnsi="MS Gothic" w:cs="MS Gothic"/>
                    <w:color w:val="000000" w:themeColor="text1"/>
                    <w:sz w:val="24"/>
                    <w:szCs w:val="24"/>
                  </w:rPr>
                  <w:t>☐</w:t>
                </w:r>
              </w:sdtContent>
            </w:sdt>
            <w:r w:rsidR="324C2B8F" w:rsidRPr="422F1D53">
              <w:rPr>
                <w:rFonts w:ascii="Aptos" w:eastAsia="Aptos" w:hAnsi="Aptos" w:cs="Aptos"/>
                <w:color w:val="000000" w:themeColor="text1"/>
                <w:sz w:val="24"/>
                <w:szCs w:val="24"/>
              </w:rPr>
              <w:t xml:space="preserve">I have completed Appendix </w:t>
            </w:r>
            <w:r w:rsidR="6EA59872" w:rsidRPr="422F1D53">
              <w:rPr>
                <w:rFonts w:ascii="Aptos" w:eastAsia="Aptos" w:hAnsi="Aptos" w:cs="Aptos"/>
                <w:color w:val="000000" w:themeColor="text1"/>
                <w:sz w:val="24"/>
                <w:szCs w:val="24"/>
              </w:rPr>
              <w:t>3</w:t>
            </w:r>
          </w:p>
        </w:tc>
      </w:tr>
      <w:tr w:rsidR="00997817" w14:paraId="5143E4D1" w14:textId="77777777" w:rsidTr="56DA0786">
        <w:trPr>
          <w:trHeight w:val="300"/>
        </w:trPr>
        <w:tc>
          <w:tcPr>
            <w:tcW w:w="10455" w:type="dxa"/>
            <w:gridSpan w:val="2"/>
            <w:shd w:val="clear" w:color="auto" w:fill="DAE8F8"/>
            <w:tcMar>
              <w:left w:w="105" w:type="dxa"/>
              <w:right w:w="105" w:type="dxa"/>
            </w:tcMar>
          </w:tcPr>
          <w:p w14:paraId="42D70528" w14:textId="77777777" w:rsidR="00997817" w:rsidRDefault="6A5CC237" w:rsidP="00E1498B">
            <w:pPr>
              <w:rPr>
                <w:rFonts w:ascii="Aptos" w:eastAsia="Aptos" w:hAnsi="Aptos" w:cs="Aptos"/>
                <w:b/>
                <w:bCs/>
                <w:color w:val="000000" w:themeColor="text1"/>
                <w:sz w:val="24"/>
                <w:szCs w:val="24"/>
              </w:rPr>
            </w:pPr>
            <w:r w:rsidRPr="42A04740">
              <w:rPr>
                <w:rFonts w:ascii="Aptos" w:eastAsia="Aptos" w:hAnsi="Aptos" w:cs="Aptos"/>
                <w:b/>
                <w:bCs/>
                <w:color w:val="000000" w:themeColor="text1"/>
                <w:sz w:val="24"/>
                <w:szCs w:val="24"/>
              </w:rPr>
              <w:t>2.4 Fees</w:t>
            </w:r>
          </w:p>
          <w:p w14:paraId="5BC26129" w14:textId="61728F8F" w:rsidR="002C2FAF" w:rsidRDefault="000C02E0" w:rsidP="00BE18E2">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A fee is due f</w:t>
            </w:r>
            <w:r w:rsidR="6A5CC237" w:rsidRPr="42A04740">
              <w:rPr>
                <w:rFonts w:ascii="Aptos" w:eastAsia="Aptos" w:hAnsi="Aptos" w:cs="Aptos"/>
                <w:color w:val="000000" w:themeColor="text1"/>
                <w:sz w:val="24"/>
                <w:szCs w:val="24"/>
              </w:rPr>
              <w:t xml:space="preserve">or some RPL applications. </w:t>
            </w:r>
            <w:r w:rsidR="06C525A3" w:rsidRPr="42A04740">
              <w:rPr>
                <w:rFonts w:ascii="Aptos" w:eastAsia="Aptos" w:hAnsi="Aptos" w:cs="Aptos"/>
                <w:color w:val="000000" w:themeColor="text1"/>
                <w:sz w:val="24"/>
                <w:szCs w:val="24"/>
              </w:rPr>
              <w:t xml:space="preserve">Please review the list below and tick as appropriate to indicate you are aware of any fees that apply. </w:t>
            </w:r>
          </w:p>
          <w:p w14:paraId="7377AD65" w14:textId="33B45E21" w:rsidR="001C2022" w:rsidRPr="00997817" w:rsidRDefault="429FFB3F" w:rsidP="00BE18E2">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Fees for this academic year can be found online:  </w:t>
            </w:r>
            <w:hyperlink r:id="rId14">
              <w:r w:rsidRPr="42A04740">
                <w:rPr>
                  <w:rStyle w:val="Hyperlink"/>
                  <w:rFonts w:ascii="Aptos" w:eastAsia="Aptos" w:hAnsi="Aptos" w:cs="Aptos"/>
                  <w:sz w:val="24"/>
                  <w:szCs w:val="24"/>
                </w:rPr>
                <w:t>Recognition of Prior Learning</w:t>
              </w:r>
            </w:hyperlink>
          </w:p>
        </w:tc>
      </w:tr>
      <w:tr w:rsidR="00997817" w14:paraId="4C86AC31" w14:textId="77777777" w:rsidTr="56DA0786">
        <w:trPr>
          <w:trHeight w:val="300"/>
        </w:trPr>
        <w:tc>
          <w:tcPr>
            <w:tcW w:w="5100" w:type="dxa"/>
            <w:shd w:val="clear" w:color="auto" w:fill="DAE8F8"/>
            <w:tcMar>
              <w:left w:w="105" w:type="dxa"/>
              <w:right w:w="105" w:type="dxa"/>
            </w:tcMar>
          </w:tcPr>
          <w:p w14:paraId="5980FA83" w14:textId="796498BB" w:rsidR="00997817" w:rsidRDefault="0A5A0113" w:rsidP="00E1498B">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Prior</w:t>
            </w:r>
            <w:r w:rsidR="0045450A" w:rsidRPr="42A04740">
              <w:rPr>
                <w:rFonts w:ascii="Aptos" w:eastAsia="Aptos" w:hAnsi="Aptos" w:cs="Aptos"/>
                <w:color w:val="000000" w:themeColor="text1"/>
                <w:sz w:val="24"/>
                <w:szCs w:val="24"/>
              </w:rPr>
              <w:t xml:space="preserve"> Certified</w:t>
            </w:r>
            <w:r w:rsidRPr="42A04740">
              <w:rPr>
                <w:rFonts w:ascii="Aptos" w:eastAsia="Aptos" w:hAnsi="Aptos" w:cs="Aptos"/>
                <w:color w:val="000000" w:themeColor="text1"/>
                <w:sz w:val="24"/>
                <w:szCs w:val="24"/>
              </w:rPr>
              <w:t xml:space="preserve"> Learning (CCCU Credit)</w:t>
            </w:r>
          </w:p>
        </w:tc>
        <w:tc>
          <w:tcPr>
            <w:tcW w:w="5355" w:type="dxa"/>
            <w:tcMar>
              <w:left w:w="105" w:type="dxa"/>
              <w:right w:w="105" w:type="dxa"/>
            </w:tcMar>
          </w:tcPr>
          <w:p w14:paraId="44174A35" w14:textId="05D3F956" w:rsidR="00997817" w:rsidRDefault="37AD26FC" w:rsidP="00E1498B">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No</w:t>
            </w:r>
            <w:r w:rsidR="71029951" w:rsidRPr="42A04740">
              <w:rPr>
                <w:rFonts w:ascii="Aptos" w:eastAsia="Aptos" w:hAnsi="Aptos" w:cs="Aptos"/>
                <w:color w:val="000000" w:themeColor="text1"/>
                <w:sz w:val="24"/>
                <w:szCs w:val="24"/>
              </w:rPr>
              <w:t xml:space="preserve"> fees are due </w:t>
            </w:r>
            <w:sdt>
              <w:sdtPr>
                <w:rPr>
                  <w:rFonts w:ascii="Aptos" w:eastAsia="Aptos" w:hAnsi="Aptos" w:cs="Aptos"/>
                  <w:color w:val="000000" w:themeColor="text1"/>
                  <w:sz w:val="24"/>
                  <w:szCs w:val="24"/>
                </w:rPr>
                <w:id w:val="-1328360396"/>
                <w14:checkbox>
                  <w14:checked w14:val="0"/>
                  <w14:checkedState w14:val="2612" w14:font="MS Gothic"/>
                  <w14:uncheckedState w14:val="2610" w14:font="MS Gothic"/>
                </w14:checkbox>
              </w:sdtPr>
              <w:sdtEndPr/>
              <w:sdtContent>
                <w:r w:rsidR="71029951" w:rsidRPr="42A04740">
                  <w:rPr>
                    <w:rFonts w:ascii="Aptos" w:eastAsia="Aptos" w:hAnsi="Aptos" w:cs="Aptos"/>
                    <w:color w:val="000000" w:themeColor="text1"/>
                    <w:sz w:val="24"/>
                    <w:szCs w:val="24"/>
                  </w:rPr>
                  <w:t>☐</w:t>
                </w:r>
              </w:sdtContent>
            </w:sdt>
          </w:p>
        </w:tc>
      </w:tr>
      <w:tr w:rsidR="0016432F" w14:paraId="7702C499" w14:textId="77777777" w:rsidTr="56DA0786">
        <w:trPr>
          <w:trHeight w:val="300"/>
        </w:trPr>
        <w:tc>
          <w:tcPr>
            <w:tcW w:w="5100" w:type="dxa"/>
            <w:shd w:val="clear" w:color="auto" w:fill="DAE8F8"/>
            <w:tcMar>
              <w:left w:w="105" w:type="dxa"/>
              <w:right w:w="105" w:type="dxa"/>
            </w:tcMar>
          </w:tcPr>
          <w:p w14:paraId="5D8DEB2F" w14:textId="3E3A7E7B" w:rsidR="0016432F" w:rsidRDefault="71029951" w:rsidP="0016432F">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Prior </w:t>
            </w:r>
            <w:r w:rsidR="0045450A" w:rsidRPr="42A04740">
              <w:rPr>
                <w:rFonts w:ascii="Aptos" w:eastAsia="Aptos" w:hAnsi="Aptos" w:cs="Aptos"/>
                <w:color w:val="000000" w:themeColor="text1"/>
                <w:sz w:val="24"/>
                <w:szCs w:val="24"/>
              </w:rPr>
              <w:t>Certified</w:t>
            </w:r>
            <w:r w:rsidRPr="42A04740">
              <w:rPr>
                <w:rFonts w:ascii="Aptos" w:eastAsia="Aptos" w:hAnsi="Aptos" w:cs="Aptos"/>
                <w:color w:val="000000" w:themeColor="text1"/>
                <w:sz w:val="24"/>
                <w:szCs w:val="24"/>
              </w:rPr>
              <w:t xml:space="preserve"> Learning (External Credit)</w:t>
            </w:r>
          </w:p>
        </w:tc>
        <w:tc>
          <w:tcPr>
            <w:tcW w:w="5355" w:type="dxa"/>
            <w:tcMar>
              <w:left w:w="105" w:type="dxa"/>
              <w:right w:w="105" w:type="dxa"/>
            </w:tcMar>
          </w:tcPr>
          <w:p w14:paraId="28845021" w14:textId="2EB841A2" w:rsidR="0016432F" w:rsidRDefault="71029951" w:rsidP="0016432F">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I understand there is a fee to pay, and </w:t>
            </w:r>
            <w:r w:rsidR="2E1BEF84" w:rsidRPr="42A04740">
              <w:rPr>
                <w:rFonts w:ascii="Aptos" w:eastAsia="Aptos" w:hAnsi="Aptos" w:cs="Aptos"/>
                <w:color w:val="000000" w:themeColor="text1"/>
                <w:sz w:val="24"/>
                <w:szCs w:val="24"/>
              </w:rPr>
              <w:t xml:space="preserve">that </w:t>
            </w:r>
            <w:r w:rsidRPr="42A04740">
              <w:rPr>
                <w:rFonts w:ascii="Aptos" w:eastAsia="Aptos" w:hAnsi="Aptos" w:cs="Aptos"/>
                <w:color w:val="000000" w:themeColor="text1"/>
                <w:sz w:val="24"/>
                <w:szCs w:val="24"/>
              </w:rPr>
              <w:t xml:space="preserve">the budget holder </w:t>
            </w:r>
            <w:r w:rsidR="58204E0C" w:rsidRPr="42A04740">
              <w:rPr>
                <w:rFonts w:ascii="Aptos" w:eastAsia="Aptos" w:hAnsi="Aptos" w:cs="Aptos"/>
                <w:color w:val="000000" w:themeColor="text1"/>
                <w:sz w:val="24"/>
                <w:szCs w:val="24"/>
              </w:rPr>
              <w:t xml:space="preserve">detailed </w:t>
            </w:r>
            <w:r w:rsidRPr="42A04740">
              <w:rPr>
                <w:rFonts w:ascii="Aptos" w:eastAsia="Aptos" w:hAnsi="Aptos" w:cs="Aptos"/>
                <w:color w:val="000000" w:themeColor="text1"/>
                <w:sz w:val="24"/>
                <w:szCs w:val="24"/>
              </w:rPr>
              <w:t xml:space="preserve">below has agreed to pay this </w:t>
            </w:r>
            <w:sdt>
              <w:sdtPr>
                <w:rPr>
                  <w:rFonts w:ascii="Aptos" w:eastAsia="Aptos" w:hAnsi="Aptos" w:cs="Aptos"/>
                  <w:color w:val="000000" w:themeColor="text1"/>
                  <w:sz w:val="24"/>
                  <w:szCs w:val="24"/>
                </w:rPr>
                <w:id w:val="-1409308868"/>
                <w14:checkbox>
                  <w14:checked w14:val="0"/>
                  <w14:checkedState w14:val="2612" w14:font="MS Gothic"/>
                  <w14:uncheckedState w14:val="2610" w14:font="MS Gothic"/>
                </w14:checkbox>
              </w:sdtPr>
              <w:sdtEndPr/>
              <w:sdtContent>
                <w:r w:rsidRPr="42A04740">
                  <w:rPr>
                    <w:rFonts w:ascii="Aptos" w:eastAsia="Aptos" w:hAnsi="Aptos" w:cs="Aptos"/>
                    <w:color w:val="000000" w:themeColor="text1"/>
                    <w:sz w:val="24"/>
                    <w:szCs w:val="24"/>
                  </w:rPr>
                  <w:t>☐</w:t>
                </w:r>
              </w:sdtContent>
            </w:sdt>
          </w:p>
        </w:tc>
      </w:tr>
      <w:tr w:rsidR="0016432F" w14:paraId="0DE2D626" w14:textId="77777777" w:rsidTr="56DA0786">
        <w:trPr>
          <w:trHeight w:val="300"/>
        </w:trPr>
        <w:tc>
          <w:tcPr>
            <w:tcW w:w="5100" w:type="dxa"/>
            <w:shd w:val="clear" w:color="auto" w:fill="DAE8F8"/>
            <w:tcMar>
              <w:left w:w="105" w:type="dxa"/>
              <w:right w:w="105" w:type="dxa"/>
            </w:tcMar>
          </w:tcPr>
          <w:p w14:paraId="1AA33C44" w14:textId="29F8DAD0" w:rsidR="0016432F" w:rsidRDefault="71029951" w:rsidP="0016432F">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Prior Experiential Learning</w:t>
            </w:r>
          </w:p>
        </w:tc>
        <w:tc>
          <w:tcPr>
            <w:tcW w:w="5355" w:type="dxa"/>
            <w:tcMar>
              <w:left w:w="105" w:type="dxa"/>
              <w:right w:w="105" w:type="dxa"/>
            </w:tcMar>
          </w:tcPr>
          <w:p w14:paraId="034BCC22" w14:textId="1C9D9616" w:rsidR="0016432F" w:rsidRDefault="71029951" w:rsidP="0016432F">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I understand there is a fee to pay, and th</w:t>
            </w:r>
            <w:r w:rsidR="4132EFE8" w:rsidRPr="42A04740">
              <w:rPr>
                <w:rFonts w:ascii="Aptos" w:eastAsia="Aptos" w:hAnsi="Aptos" w:cs="Aptos"/>
                <w:color w:val="000000" w:themeColor="text1"/>
                <w:sz w:val="24"/>
                <w:szCs w:val="24"/>
              </w:rPr>
              <w:t>at</w:t>
            </w:r>
            <w:r w:rsidR="138D1335" w:rsidRPr="42A04740">
              <w:rPr>
                <w:rFonts w:ascii="Aptos" w:eastAsia="Aptos" w:hAnsi="Aptos" w:cs="Aptos"/>
                <w:color w:val="000000" w:themeColor="text1"/>
                <w:sz w:val="24"/>
                <w:szCs w:val="24"/>
              </w:rPr>
              <w:t xml:space="preserve"> </w:t>
            </w:r>
            <w:r w:rsidR="4132EFE8" w:rsidRPr="42A04740">
              <w:rPr>
                <w:rFonts w:ascii="Aptos" w:eastAsia="Aptos" w:hAnsi="Aptos" w:cs="Aptos"/>
                <w:color w:val="000000" w:themeColor="text1"/>
                <w:sz w:val="24"/>
                <w:szCs w:val="24"/>
              </w:rPr>
              <w:t>the</w:t>
            </w:r>
            <w:r w:rsidRPr="42A04740">
              <w:rPr>
                <w:rFonts w:ascii="Aptos" w:eastAsia="Aptos" w:hAnsi="Aptos" w:cs="Aptos"/>
                <w:color w:val="000000" w:themeColor="text1"/>
                <w:sz w:val="24"/>
                <w:szCs w:val="24"/>
              </w:rPr>
              <w:t xml:space="preserve"> budget holder </w:t>
            </w:r>
            <w:r w:rsidR="58204E0C" w:rsidRPr="42A04740">
              <w:rPr>
                <w:rFonts w:ascii="Aptos" w:eastAsia="Aptos" w:hAnsi="Aptos" w:cs="Aptos"/>
                <w:color w:val="000000" w:themeColor="text1"/>
                <w:sz w:val="24"/>
                <w:szCs w:val="24"/>
              </w:rPr>
              <w:t xml:space="preserve">detailed </w:t>
            </w:r>
            <w:r w:rsidRPr="42A04740">
              <w:rPr>
                <w:rFonts w:ascii="Aptos" w:eastAsia="Aptos" w:hAnsi="Aptos" w:cs="Aptos"/>
                <w:color w:val="000000" w:themeColor="text1"/>
                <w:sz w:val="24"/>
                <w:szCs w:val="24"/>
              </w:rPr>
              <w:t xml:space="preserve">below has agreed to pay this </w:t>
            </w:r>
            <w:sdt>
              <w:sdtPr>
                <w:rPr>
                  <w:rFonts w:ascii="Aptos" w:eastAsia="Aptos" w:hAnsi="Aptos" w:cs="Aptos"/>
                  <w:color w:val="000000" w:themeColor="text1"/>
                  <w:sz w:val="24"/>
                  <w:szCs w:val="24"/>
                </w:rPr>
                <w:id w:val="714016701"/>
                <w14:checkbox>
                  <w14:checked w14:val="0"/>
                  <w14:checkedState w14:val="2612" w14:font="MS Gothic"/>
                  <w14:uncheckedState w14:val="2610" w14:font="MS Gothic"/>
                </w14:checkbox>
              </w:sdtPr>
              <w:sdtEndPr/>
              <w:sdtContent>
                <w:r w:rsidRPr="42A04740">
                  <w:rPr>
                    <w:rFonts w:ascii="Aptos" w:eastAsia="Aptos" w:hAnsi="Aptos" w:cs="Aptos"/>
                    <w:color w:val="000000" w:themeColor="text1"/>
                    <w:sz w:val="24"/>
                    <w:szCs w:val="24"/>
                  </w:rPr>
                  <w:t>☐</w:t>
                </w:r>
              </w:sdtContent>
            </w:sdt>
          </w:p>
        </w:tc>
      </w:tr>
      <w:tr w:rsidR="0016432F" w14:paraId="126DD0AE" w14:textId="77777777" w:rsidTr="56DA0786">
        <w:trPr>
          <w:trHeight w:val="300"/>
        </w:trPr>
        <w:tc>
          <w:tcPr>
            <w:tcW w:w="5100" w:type="dxa"/>
            <w:shd w:val="clear" w:color="auto" w:fill="DAE8F8"/>
            <w:tcMar>
              <w:left w:w="105" w:type="dxa"/>
              <w:right w:w="105" w:type="dxa"/>
            </w:tcMar>
          </w:tcPr>
          <w:p w14:paraId="3AB526F7" w14:textId="555F420D" w:rsidR="0016432F" w:rsidRDefault="71029951" w:rsidP="0016432F">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Advanced Standing (whole level or award)</w:t>
            </w:r>
          </w:p>
        </w:tc>
        <w:tc>
          <w:tcPr>
            <w:tcW w:w="5355" w:type="dxa"/>
            <w:tcMar>
              <w:left w:w="105" w:type="dxa"/>
              <w:right w:w="105" w:type="dxa"/>
            </w:tcMar>
          </w:tcPr>
          <w:p w14:paraId="52A4AC2B" w14:textId="561CDD0A" w:rsidR="0016432F" w:rsidRDefault="37AD26FC" w:rsidP="0016432F">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No</w:t>
            </w:r>
            <w:r w:rsidR="71029951" w:rsidRPr="42A04740">
              <w:rPr>
                <w:rFonts w:ascii="Aptos" w:eastAsia="Aptos" w:hAnsi="Aptos" w:cs="Aptos"/>
                <w:color w:val="000000" w:themeColor="text1"/>
                <w:sz w:val="24"/>
                <w:szCs w:val="24"/>
              </w:rPr>
              <w:t xml:space="preserve"> fees are due </w:t>
            </w:r>
            <w:sdt>
              <w:sdtPr>
                <w:rPr>
                  <w:rFonts w:ascii="Aptos" w:eastAsia="Aptos" w:hAnsi="Aptos" w:cs="Aptos"/>
                  <w:color w:val="000000" w:themeColor="text1"/>
                  <w:sz w:val="24"/>
                  <w:szCs w:val="24"/>
                </w:rPr>
                <w:id w:val="-1764984199"/>
                <w14:checkbox>
                  <w14:checked w14:val="0"/>
                  <w14:checkedState w14:val="2612" w14:font="MS Gothic"/>
                  <w14:uncheckedState w14:val="2610" w14:font="MS Gothic"/>
                </w14:checkbox>
              </w:sdtPr>
              <w:sdtEndPr/>
              <w:sdtContent>
                <w:r w:rsidR="71029951" w:rsidRPr="42A04740">
                  <w:rPr>
                    <w:rFonts w:ascii="Aptos" w:eastAsia="Aptos" w:hAnsi="Aptos" w:cs="Aptos"/>
                    <w:color w:val="000000" w:themeColor="text1"/>
                    <w:sz w:val="24"/>
                    <w:szCs w:val="24"/>
                  </w:rPr>
                  <w:t>☐</w:t>
                </w:r>
              </w:sdtContent>
            </w:sdt>
          </w:p>
        </w:tc>
      </w:tr>
      <w:tr w:rsidR="00BE18E2" w14:paraId="7CBB60AB" w14:textId="77777777" w:rsidTr="56DA0786">
        <w:trPr>
          <w:trHeight w:val="300"/>
        </w:trPr>
        <w:tc>
          <w:tcPr>
            <w:tcW w:w="10455" w:type="dxa"/>
            <w:gridSpan w:val="2"/>
            <w:shd w:val="clear" w:color="auto" w:fill="DAE8F8"/>
            <w:tcMar>
              <w:left w:w="105" w:type="dxa"/>
              <w:right w:w="105" w:type="dxa"/>
            </w:tcMar>
          </w:tcPr>
          <w:p w14:paraId="25FD0115" w14:textId="28E7E710" w:rsidR="00BE18E2" w:rsidRDefault="5FCBF229" w:rsidP="00BE18E2">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If there are fees due, please complete the budget holder information</w:t>
            </w:r>
            <w:r w:rsidR="37AD26FC" w:rsidRPr="42A04740">
              <w:rPr>
                <w:rFonts w:ascii="Aptos" w:eastAsia="Aptos" w:hAnsi="Aptos" w:cs="Aptos"/>
                <w:color w:val="000000" w:themeColor="text1"/>
                <w:sz w:val="24"/>
                <w:szCs w:val="24"/>
              </w:rPr>
              <w:t xml:space="preserve"> below</w:t>
            </w:r>
            <w:r w:rsidR="23AFDDF7" w:rsidRPr="42A04740">
              <w:rPr>
                <w:rFonts w:ascii="Aptos" w:eastAsia="Aptos" w:hAnsi="Aptos" w:cs="Aptos"/>
                <w:color w:val="000000" w:themeColor="text1"/>
                <w:sz w:val="24"/>
                <w:szCs w:val="24"/>
              </w:rPr>
              <w:t xml:space="preserve">. </w:t>
            </w:r>
            <w:r w:rsidR="00BE18E2">
              <w:br/>
            </w:r>
            <w:r w:rsidR="6B639051" w:rsidRPr="42A04740">
              <w:rPr>
                <w:rFonts w:ascii="Aptos" w:eastAsia="Aptos" w:hAnsi="Aptos" w:cs="Aptos"/>
                <w:color w:val="000000" w:themeColor="text1"/>
                <w:sz w:val="24"/>
                <w:szCs w:val="24"/>
              </w:rPr>
              <w:t>If you are paying your own fees, please indicate this in the Budget Holder/ Sponsor fields below.</w:t>
            </w:r>
          </w:p>
          <w:p w14:paraId="014CDCB3" w14:textId="77777777" w:rsidR="00BE18E2" w:rsidRDefault="00BE18E2" w:rsidP="0016432F">
            <w:pPr>
              <w:rPr>
                <w:rFonts w:ascii="Aptos" w:eastAsia="Aptos" w:hAnsi="Aptos" w:cs="Aptos"/>
                <w:color w:val="000000" w:themeColor="text1"/>
                <w:sz w:val="24"/>
                <w:szCs w:val="24"/>
              </w:rPr>
            </w:pPr>
          </w:p>
        </w:tc>
      </w:tr>
      <w:tr w:rsidR="00BE18E2" w14:paraId="1BDB6642" w14:textId="77777777" w:rsidTr="56DA0786">
        <w:trPr>
          <w:trHeight w:val="300"/>
        </w:trPr>
        <w:tc>
          <w:tcPr>
            <w:tcW w:w="5100" w:type="dxa"/>
            <w:shd w:val="clear" w:color="auto" w:fill="DAE8F8"/>
            <w:tcMar>
              <w:left w:w="105" w:type="dxa"/>
              <w:right w:w="105" w:type="dxa"/>
            </w:tcMar>
          </w:tcPr>
          <w:p w14:paraId="535114F8" w14:textId="006D8107" w:rsidR="00BE18E2" w:rsidRDefault="429FFB3F" w:rsidP="00BE18E2">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Budget Holder/ Sponsor </w:t>
            </w:r>
            <w:r w:rsidR="1F6ACB7E" w:rsidRPr="42A04740">
              <w:rPr>
                <w:rFonts w:ascii="Aptos" w:eastAsia="Aptos" w:hAnsi="Aptos" w:cs="Aptos"/>
                <w:color w:val="000000" w:themeColor="text1"/>
                <w:sz w:val="24"/>
                <w:szCs w:val="24"/>
              </w:rPr>
              <w:t>Name</w:t>
            </w:r>
          </w:p>
        </w:tc>
        <w:tc>
          <w:tcPr>
            <w:tcW w:w="5355" w:type="dxa"/>
            <w:tcMar>
              <w:left w:w="105" w:type="dxa"/>
              <w:right w:w="105" w:type="dxa"/>
            </w:tcMar>
          </w:tcPr>
          <w:p w14:paraId="616729FF" w14:textId="77777777" w:rsidR="00BE18E2" w:rsidRDefault="00BE18E2" w:rsidP="0016432F">
            <w:pPr>
              <w:rPr>
                <w:rFonts w:ascii="Aptos" w:eastAsia="Aptos" w:hAnsi="Aptos" w:cs="Aptos"/>
                <w:color w:val="000000" w:themeColor="text1"/>
                <w:sz w:val="24"/>
                <w:szCs w:val="24"/>
              </w:rPr>
            </w:pPr>
          </w:p>
          <w:p w14:paraId="689E4C20" w14:textId="77777777" w:rsidR="00283719" w:rsidRDefault="00283719" w:rsidP="0016432F">
            <w:pPr>
              <w:rPr>
                <w:rFonts w:ascii="Aptos" w:eastAsia="Aptos" w:hAnsi="Aptos" w:cs="Aptos"/>
                <w:color w:val="000000" w:themeColor="text1"/>
                <w:sz w:val="24"/>
                <w:szCs w:val="24"/>
              </w:rPr>
            </w:pPr>
          </w:p>
        </w:tc>
      </w:tr>
      <w:tr w:rsidR="001C2022" w14:paraId="497FFABA" w14:textId="77777777" w:rsidTr="56DA0786">
        <w:trPr>
          <w:trHeight w:val="300"/>
        </w:trPr>
        <w:tc>
          <w:tcPr>
            <w:tcW w:w="5100" w:type="dxa"/>
            <w:shd w:val="clear" w:color="auto" w:fill="DAE8F8"/>
            <w:tcMar>
              <w:left w:w="105" w:type="dxa"/>
              <w:right w:w="105" w:type="dxa"/>
            </w:tcMar>
          </w:tcPr>
          <w:p w14:paraId="30C482E3" w14:textId="39ACCA85" w:rsidR="001C2022" w:rsidRDefault="429FFB3F" w:rsidP="00BE18E2">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lastRenderedPageBreak/>
              <w:t xml:space="preserve">Budget Holder/ Sponsor </w:t>
            </w:r>
            <w:r w:rsidR="1F6ACB7E" w:rsidRPr="42A04740">
              <w:rPr>
                <w:rFonts w:ascii="Aptos" w:eastAsia="Aptos" w:hAnsi="Aptos" w:cs="Aptos"/>
                <w:color w:val="000000" w:themeColor="text1"/>
                <w:sz w:val="24"/>
                <w:szCs w:val="24"/>
              </w:rPr>
              <w:t>Job Title</w:t>
            </w:r>
          </w:p>
        </w:tc>
        <w:tc>
          <w:tcPr>
            <w:tcW w:w="5355" w:type="dxa"/>
            <w:tcMar>
              <w:left w:w="105" w:type="dxa"/>
              <w:right w:w="105" w:type="dxa"/>
            </w:tcMar>
          </w:tcPr>
          <w:p w14:paraId="4FA5A912" w14:textId="77777777" w:rsidR="001C2022" w:rsidRDefault="001C2022" w:rsidP="0016432F">
            <w:pPr>
              <w:rPr>
                <w:rFonts w:ascii="Aptos" w:eastAsia="Aptos" w:hAnsi="Aptos" w:cs="Aptos"/>
                <w:color w:val="000000" w:themeColor="text1"/>
                <w:sz w:val="24"/>
                <w:szCs w:val="24"/>
              </w:rPr>
            </w:pPr>
          </w:p>
          <w:p w14:paraId="7DDE0558" w14:textId="77777777" w:rsidR="00283719" w:rsidRDefault="00283719" w:rsidP="0016432F">
            <w:pPr>
              <w:rPr>
                <w:rFonts w:ascii="Aptos" w:eastAsia="Aptos" w:hAnsi="Aptos" w:cs="Aptos"/>
                <w:color w:val="000000" w:themeColor="text1"/>
                <w:sz w:val="24"/>
                <w:szCs w:val="24"/>
              </w:rPr>
            </w:pPr>
          </w:p>
        </w:tc>
      </w:tr>
      <w:tr w:rsidR="00BE18E2" w14:paraId="4142E637" w14:textId="77777777" w:rsidTr="56DA0786">
        <w:trPr>
          <w:trHeight w:val="300"/>
        </w:trPr>
        <w:tc>
          <w:tcPr>
            <w:tcW w:w="5100" w:type="dxa"/>
            <w:shd w:val="clear" w:color="auto" w:fill="DAE8F8"/>
            <w:tcMar>
              <w:left w:w="105" w:type="dxa"/>
              <w:right w:w="105" w:type="dxa"/>
            </w:tcMar>
          </w:tcPr>
          <w:p w14:paraId="2ECC6155" w14:textId="284590E7" w:rsidR="00BE18E2" w:rsidRDefault="429FFB3F" w:rsidP="00BE18E2">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Budget Holder/ Sponsor Address for Invoicing</w:t>
            </w:r>
          </w:p>
        </w:tc>
        <w:tc>
          <w:tcPr>
            <w:tcW w:w="5355" w:type="dxa"/>
            <w:tcMar>
              <w:left w:w="105" w:type="dxa"/>
              <w:right w:w="105" w:type="dxa"/>
            </w:tcMar>
          </w:tcPr>
          <w:p w14:paraId="6F00862A" w14:textId="77777777" w:rsidR="00BE18E2" w:rsidRDefault="00BE18E2" w:rsidP="0016432F">
            <w:pPr>
              <w:rPr>
                <w:rFonts w:ascii="Aptos" w:eastAsia="Aptos" w:hAnsi="Aptos" w:cs="Aptos"/>
                <w:color w:val="000000" w:themeColor="text1"/>
                <w:sz w:val="24"/>
                <w:szCs w:val="24"/>
              </w:rPr>
            </w:pPr>
          </w:p>
          <w:p w14:paraId="533AEE5F" w14:textId="77777777" w:rsidR="00044FAA" w:rsidRDefault="00044FAA" w:rsidP="0016432F">
            <w:pPr>
              <w:rPr>
                <w:rFonts w:ascii="Aptos" w:eastAsia="Aptos" w:hAnsi="Aptos" w:cs="Aptos"/>
                <w:color w:val="000000" w:themeColor="text1"/>
                <w:sz w:val="24"/>
                <w:szCs w:val="24"/>
              </w:rPr>
            </w:pPr>
          </w:p>
          <w:p w14:paraId="26473253" w14:textId="77777777" w:rsidR="00AF0072" w:rsidRDefault="00AF0072" w:rsidP="0016432F">
            <w:pPr>
              <w:rPr>
                <w:rFonts w:ascii="Aptos" w:eastAsia="Aptos" w:hAnsi="Aptos" w:cs="Aptos"/>
                <w:color w:val="000000" w:themeColor="text1"/>
                <w:sz w:val="24"/>
                <w:szCs w:val="24"/>
              </w:rPr>
            </w:pPr>
          </w:p>
          <w:p w14:paraId="67135727" w14:textId="77777777" w:rsidR="00044FAA" w:rsidRDefault="00044FAA" w:rsidP="0016432F">
            <w:pPr>
              <w:rPr>
                <w:rFonts w:ascii="Aptos" w:eastAsia="Aptos" w:hAnsi="Aptos" w:cs="Aptos"/>
                <w:color w:val="000000" w:themeColor="text1"/>
                <w:sz w:val="24"/>
                <w:szCs w:val="24"/>
              </w:rPr>
            </w:pPr>
          </w:p>
          <w:p w14:paraId="78940809" w14:textId="05BC571F" w:rsidR="00044FAA" w:rsidRDefault="20B30C9E" w:rsidP="05FDD346">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Postcode: </w:t>
            </w:r>
          </w:p>
          <w:p w14:paraId="71BED6CA" w14:textId="726E55A0" w:rsidR="00044FAA" w:rsidRDefault="00044FAA" w:rsidP="0016432F">
            <w:pPr>
              <w:rPr>
                <w:rFonts w:ascii="Aptos" w:eastAsia="Aptos" w:hAnsi="Aptos" w:cs="Aptos"/>
                <w:color w:val="000000" w:themeColor="text1"/>
                <w:sz w:val="24"/>
                <w:szCs w:val="24"/>
              </w:rPr>
            </w:pPr>
          </w:p>
        </w:tc>
      </w:tr>
      <w:tr w:rsidR="0016432F" w14:paraId="110DC968" w14:textId="77777777" w:rsidTr="56DA0786">
        <w:trPr>
          <w:trHeight w:val="300"/>
        </w:trPr>
        <w:tc>
          <w:tcPr>
            <w:tcW w:w="10455" w:type="dxa"/>
            <w:gridSpan w:val="2"/>
            <w:shd w:val="clear" w:color="auto" w:fill="DAE8F8"/>
            <w:tcMar>
              <w:left w:w="105" w:type="dxa"/>
              <w:right w:w="105" w:type="dxa"/>
            </w:tcMar>
          </w:tcPr>
          <w:p w14:paraId="710CBF24" w14:textId="3B94B02E" w:rsidR="0016432F" w:rsidRPr="007179E9" w:rsidRDefault="71029951" w:rsidP="0016432F">
            <w:pPr>
              <w:rPr>
                <w:rFonts w:ascii="Aptos" w:eastAsia="Aptos" w:hAnsi="Aptos" w:cs="Aptos"/>
                <w:b/>
                <w:bCs/>
                <w:color w:val="000000" w:themeColor="text1"/>
                <w:sz w:val="24"/>
                <w:szCs w:val="24"/>
              </w:rPr>
            </w:pPr>
            <w:r w:rsidRPr="42A04740">
              <w:rPr>
                <w:rFonts w:ascii="Aptos" w:eastAsia="Aptos" w:hAnsi="Aptos" w:cs="Aptos"/>
                <w:b/>
                <w:bCs/>
                <w:color w:val="000000" w:themeColor="text1"/>
                <w:sz w:val="24"/>
                <w:szCs w:val="24"/>
              </w:rPr>
              <w:t>2.5 Applicant’s Confirmation of Accuracy</w:t>
            </w:r>
          </w:p>
        </w:tc>
      </w:tr>
      <w:tr w:rsidR="0016432F" w14:paraId="7A62D9FE" w14:textId="77777777" w:rsidTr="56DA0786">
        <w:trPr>
          <w:trHeight w:val="300"/>
        </w:trPr>
        <w:tc>
          <w:tcPr>
            <w:tcW w:w="5100" w:type="dxa"/>
            <w:shd w:val="clear" w:color="auto" w:fill="DAE8F8"/>
            <w:tcMar>
              <w:left w:w="105" w:type="dxa"/>
              <w:right w:w="105" w:type="dxa"/>
            </w:tcMar>
          </w:tcPr>
          <w:p w14:paraId="7E45FAEB" w14:textId="295C79D7" w:rsidR="0016432F" w:rsidRDefault="71029951" w:rsidP="42A04740">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Please sign (electronically) and date to confirm that the above RPL Application details and supporting appendix have been completed fully and accurately, and I understand the conditions for any fees due. </w:t>
            </w:r>
          </w:p>
          <w:p w14:paraId="7147EBD4" w14:textId="77777777" w:rsidR="0016432F" w:rsidRDefault="0016432F" w:rsidP="0016432F">
            <w:pPr>
              <w:rPr>
                <w:rFonts w:ascii="Aptos" w:eastAsia="Aptos" w:hAnsi="Aptos" w:cs="Aptos"/>
                <w:color w:val="000000" w:themeColor="text1"/>
                <w:sz w:val="24"/>
                <w:szCs w:val="24"/>
              </w:rPr>
            </w:pPr>
          </w:p>
        </w:tc>
        <w:tc>
          <w:tcPr>
            <w:tcW w:w="5355" w:type="dxa"/>
            <w:tcMar>
              <w:left w:w="105" w:type="dxa"/>
              <w:right w:w="105" w:type="dxa"/>
            </w:tcMar>
          </w:tcPr>
          <w:p w14:paraId="514C1E11" w14:textId="51EC3C8A" w:rsidR="0016432F" w:rsidRPr="00E1498B" w:rsidRDefault="71029951" w:rsidP="422F1D53">
            <w:pPr>
              <w:rPr>
                <w:rFonts w:ascii="Aptos" w:eastAsia="Aptos" w:hAnsi="Aptos" w:cs="Aptos"/>
                <w:b/>
                <w:bCs/>
                <w:color w:val="000000" w:themeColor="text1"/>
                <w:sz w:val="24"/>
                <w:szCs w:val="24"/>
              </w:rPr>
            </w:pPr>
            <w:r w:rsidRPr="422F1D53">
              <w:rPr>
                <w:rFonts w:ascii="Aptos" w:eastAsia="Aptos" w:hAnsi="Aptos" w:cs="Aptos"/>
                <w:b/>
                <w:bCs/>
                <w:color w:val="000000" w:themeColor="text1"/>
                <w:sz w:val="24"/>
                <w:szCs w:val="24"/>
              </w:rPr>
              <w:t>Applicant signature:</w:t>
            </w:r>
          </w:p>
          <w:p w14:paraId="218AC8F0" w14:textId="77777777" w:rsidR="0016432F" w:rsidRPr="00E1498B" w:rsidRDefault="0016432F" w:rsidP="0016432F">
            <w:pPr>
              <w:rPr>
                <w:rFonts w:ascii="Aptos" w:eastAsia="Aptos" w:hAnsi="Aptos" w:cs="Aptos"/>
                <w:b/>
                <w:bCs/>
                <w:color w:val="000000" w:themeColor="text1"/>
                <w:sz w:val="24"/>
                <w:szCs w:val="24"/>
              </w:rPr>
            </w:pPr>
          </w:p>
          <w:p w14:paraId="3B8374D7" w14:textId="77777777" w:rsidR="0016432F" w:rsidRDefault="0016432F" w:rsidP="0016432F">
            <w:pPr>
              <w:rPr>
                <w:rFonts w:ascii="Aptos" w:eastAsia="Aptos" w:hAnsi="Aptos" w:cs="Aptos"/>
                <w:b/>
                <w:bCs/>
                <w:color w:val="000000" w:themeColor="text1"/>
                <w:sz w:val="24"/>
                <w:szCs w:val="24"/>
              </w:rPr>
            </w:pPr>
          </w:p>
          <w:p w14:paraId="12D1B41E" w14:textId="77777777" w:rsidR="00AF0072" w:rsidRPr="00E1498B" w:rsidRDefault="00AF0072" w:rsidP="0016432F">
            <w:pPr>
              <w:rPr>
                <w:rFonts w:ascii="Aptos" w:eastAsia="Aptos" w:hAnsi="Aptos" w:cs="Aptos"/>
                <w:b/>
                <w:bCs/>
                <w:color w:val="000000" w:themeColor="text1"/>
                <w:sz w:val="24"/>
                <w:szCs w:val="24"/>
              </w:rPr>
            </w:pPr>
          </w:p>
          <w:p w14:paraId="00A17A19" w14:textId="77777777" w:rsidR="0016432F" w:rsidRDefault="71029951" w:rsidP="0016432F">
            <w:pPr>
              <w:rPr>
                <w:rFonts w:ascii="Aptos" w:eastAsia="Aptos" w:hAnsi="Aptos" w:cs="Aptos"/>
                <w:color w:val="000000" w:themeColor="text1"/>
                <w:sz w:val="24"/>
                <w:szCs w:val="24"/>
              </w:rPr>
            </w:pPr>
            <w:r w:rsidRPr="42A04740">
              <w:rPr>
                <w:rFonts w:ascii="Aptos" w:eastAsia="Aptos" w:hAnsi="Aptos" w:cs="Aptos"/>
                <w:b/>
                <w:bCs/>
                <w:color w:val="000000" w:themeColor="text1"/>
                <w:sz w:val="24"/>
                <w:szCs w:val="24"/>
              </w:rPr>
              <w:t xml:space="preserve">Date: </w:t>
            </w:r>
            <w:r w:rsidRPr="42A04740">
              <w:rPr>
                <w:rFonts w:ascii="Aptos" w:eastAsia="Aptos" w:hAnsi="Aptos" w:cs="Aptos"/>
                <w:color w:val="000000" w:themeColor="text1"/>
                <w:sz w:val="24"/>
                <w:szCs w:val="24"/>
              </w:rPr>
              <w:t>DD/MM/YYYY</w:t>
            </w:r>
          </w:p>
          <w:p w14:paraId="1B9222C2" w14:textId="77777777" w:rsidR="00AF0072" w:rsidRDefault="00AF0072" w:rsidP="0016432F">
            <w:pPr>
              <w:rPr>
                <w:rFonts w:ascii="Aptos" w:eastAsia="Aptos" w:hAnsi="Aptos" w:cs="Aptos"/>
                <w:color w:val="000000" w:themeColor="text1"/>
                <w:sz w:val="24"/>
                <w:szCs w:val="24"/>
              </w:rPr>
            </w:pPr>
          </w:p>
          <w:p w14:paraId="6F2F086B" w14:textId="393B5A47" w:rsidR="00AF0072" w:rsidRDefault="00AF0072" w:rsidP="0016432F">
            <w:pPr>
              <w:rPr>
                <w:rFonts w:ascii="Aptos" w:eastAsia="Aptos" w:hAnsi="Aptos" w:cs="Aptos"/>
                <w:color w:val="000000" w:themeColor="text1"/>
                <w:sz w:val="24"/>
                <w:szCs w:val="24"/>
              </w:rPr>
            </w:pPr>
          </w:p>
        </w:tc>
      </w:tr>
      <w:tr w:rsidR="0016432F" w14:paraId="4F90B03F" w14:textId="77777777" w:rsidTr="56DA0786">
        <w:trPr>
          <w:trHeight w:val="300"/>
        </w:trPr>
        <w:tc>
          <w:tcPr>
            <w:tcW w:w="10455" w:type="dxa"/>
            <w:gridSpan w:val="2"/>
            <w:shd w:val="clear" w:color="auto" w:fill="DAE8F8"/>
            <w:tcMar>
              <w:left w:w="105" w:type="dxa"/>
              <w:right w:w="105" w:type="dxa"/>
            </w:tcMar>
          </w:tcPr>
          <w:p w14:paraId="2C08256E" w14:textId="2FB2E9CC" w:rsidR="0016432F" w:rsidRPr="00B83D52" w:rsidRDefault="0016432F" w:rsidP="0016432F">
            <w:pPr>
              <w:rPr>
                <w:rFonts w:ascii="Aptos" w:eastAsia="Aptos" w:hAnsi="Aptos" w:cs="Aptos"/>
                <w:color w:val="000000" w:themeColor="text1"/>
                <w:sz w:val="24"/>
                <w:szCs w:val="24"/>
              </w:rPr>
            </w:pPr>
          </w:p>
        </w:tc>
      </w:tr>
    </w:tbl>
    <w:p w14:paraId="052296CF" w14:textId="2E4391A1" w:rsidR="28ADE36C" w:rsidRDefault="28ADE36C" w:rsidP="28ADE36C">
      <w:pPr>
        <w:pStyle w:val="Paragraph"/>
        <w:numPr>
          <w:ilvl w:val="0"/>
          <w:numId w:val="0"/>
        </w:numPr>
      </w:pPr>
    </w:p>
    <w:p w14:paraId="4ACD8DC3" w14:textId="5DA46F88" w:rsidR="00FB50A3" w:rsidRPr="007E46DB" w:rsidRDefault="7198A875" w:rsidP="28ADE36C">
      <w:pPr>
        <w:pStyle w:val="Section"/>
        <w:rPr>
          <w:rFonts w:cs="Arial"/>
        </w:rPr>
      </w:pPr>
      <w:bookmarkStart w:id="3" w:name="_Toc100051213"/>
      <w:r w:rsidRPr="42A04740">
        <w:rPr>
          <w:rFonts w:cs="Arial"/>
        </w:rPr>
        <w:t xml:space="preserve">Section </w:t>
      </w:r>
      <w:r w:rsidR="1B16EF1A" w:rsidRPr="42A04740">
        <w:rPr>
          <w:rFonts w:cs="Arial"/>
        </w:rPr>
        <w:t>to be completed by the course director</w:t>
      </w:r>
      <w:bookmarkEnd w:id="3"/>
    </w:p>
    <w:tbl>
      <w:tblPr>
        <w:tblStyle w:val="TableGrid"/>
        <w:tblW w:w="1045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85"/>
        <w:gridCol w:w="5370"/>
      </w:tblGrid>
      <w:tr w:rsidR="00A50C99" w:rsidRPr="007179E9" w14:paraId="017E0F89" w14:textId="77777777" w:rsidTr="422F1D53">
        <w:trPr>
          <w:trHeight w:val="300"/>
        </w:trPr>
        <w:tc>
          <w:tcPr>
            <w:tcW w:w="10455" w:type="dxa"/>
            <w:gridSpan w:val="2"/>
            <w:shd w:val="clear" w:color="auto" w:fill="DAE8F8"/>
            <w:tcMar>
              <w:left w:w="105" w:type="dxa"/>
              <w:right w:w="105" w:type="dxa"/>
            </w:tcMar>
          </w:tcPr>
          <w:p w14:paraId="0A873EBA" w14:textId="04A81C9A" w:rsidR="00A50C99" w:rsidRPr="007179E9" w:rsidRDefault="469DD5BE" w:rsidP="004250FD">
            <w:pPr>
              <w:rPr>
                <w:rFonts w:ascii="Aptos" w:eastAsia="Aptos" w:hAnsi="Aptos" w:cs="Aptos"/>
                <w:b/>
                <w:bCs/>
                <w:color w:val="000000" w:themeColor="text1"/>
                <w:sz w:val="24"/>
                <w:szCs w:val="24"/>
              </w:rPr>
            </w:pPr>
            <w:r w:rsidRPr="42A04740">
              <w:rPr>
                <w:rFonts w:ascii="Aptos" w:eastAsia="Aptos" w:hAnsi="Aptos" w:cs="Aptos"/>
                <w:b/>
                <w:bCs/>
                <w:color w:val="000000" w:themeColor="text1"/>
                <w:sz w:val="24"/>
                <w:szCs w:val="24"/>
              </w:rPr>
              <w:t xml:space="preserve">3.1 Course Director Confirmation </w:t>
            </w:r>
          </w:p>
        </w:tc>
      </w:tr>
      <w:tr w:rsidR="00A50C99" w14:paraId="1C10EE50" w14:textId="77777777" w:rsidTr="422F1D53">
        <w:trPr>
          <w:trHeight w:val="300"/>
        </w:trPr>
        <w:tc>
          <w:tcPr>
            <w:tcW w:w="5085" w:type="dxa"/>
            <w:shd w:val="clear" w:color="auto" w:fill="DAE8F8"/>
            <w:tcMar>
              <w:left w:w="105" w:type="dxa"/>
              <w:right w:w="105" w:type="dxa"/>
            </w:tcMar>
          </w:tcPr>
          <w:p w14:paraId="78801F90" w14:textId="3F89EF53" w:rsidR="00044FAA" w:rsidRDefault="469DD5BE" w:rsidP="42A04740">
            <w:p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Please sign (electronically) and date to confirm </w:t>
            </w:r>
          </w:p>
          <w:p w14:paraId="49F2CE58" w14:textId="34E14A5F" w:rsidR="00044FAA" w:rsidRDefault="469DD5BE" w:rsidP="00044FAA">
            <w:pPr>
              <w:pStyle w:val="ListParagraph"/>
              <w:numPr>
                <w:ilvl w:val="0"/>
                <w:numId w:val="15"/>
              </w:numPr>
              <w:rPr>
                <w:rFonts w:ascii="Aptos" w:eastAsia="Aptos" w:hAnsi="Aptos" w:cs="Aptos"/>
                <w:color w:val="000000" w:themeColor="text1"/>
                <w:sz w:val="24"/>
                <w:szCs w:val="24"/>
              </w:rPr>
            </w:pPr>
            <w:r w:rsidRPr="42A04740">
              <w:rPr>
                <w:rFonts w:ascii="Aptos" w:eastAsia="Aptos" w:hAnsi="Aptos" w:cs="Aptos"/>
                <w:color w:val="000000" w:themeColor="text1"/>
                <w:sz w:val="24"/>
                <w:szCs w:val="24"/>
              </w:rPr>
              <w:t xml:space="preserve">that </w:t>
            </w:r>
            <w:r w:rsidR="2A14CDF4" w:rsidRPr="42A04740">
              <w:rPr>
                <w:rFonts w:ascii="Aptos" w:eastAsia="Aptos" w:hAnsi="Aptos" w:cs="Aptos"/>
                <w:color w:val="000000" w:themeColor="text1"/>
                <w:sz w:val="24"/>
                <w:szCs w:val="24"/>
              </w:rPr>
              <w:t xml:space="preserve">you </w:t>
            </w:r>
            <w:r w:rsidR="271D88B9" w:rsidRPr="42A04740">
              <w:rPr>
                <w:rFonts w:ascii="Aptos" w:eastAsia="Aptos" w:hAnsi="Aptos" w:cs="Aptos"/>
                <w:color w:val="000000" w:themeColor="text1"/>
                <w:sz w:val="24"/>
                <w:szCs w:val="24"/>
              </w:rPr>
              <w:t>have re</w:t>
            </w:r>
            <w:r w:rsidR="20B30C9E" w:rsidRPr="42A04740">
              <w:rPr>
                <w:rFonts w:ascii="Aptos" w:eastAsia="Aptos" w:hAnsi="Aptos" w:cs="Aptos"/>
                <w:color w:val="000000" w:themeColor="text1"/>
                <w:sz w:val="24"/>
                <w:szCs w:val="24"/>
              </w:rPr>
              <w:t>viewed</w:t>
            </w:r>
            <w:r w:rsidR="271D88B9" w:rsidRPr="42A04740">
              <w:rPr>
                <w:rFonts w:ascii="Aptos" w:eastAsia="Aptos" w:hAnsi="Aptos" w:cs="Aptos"/>
                <w:color w:val="000000" w:themeColor="text1"/>
                <w:sz w:val="24"/>
                <w:szCs w:val="24"/>
              </w:rPr>
              <w:t xml:space="preserve"> the above application</w:t>
            </w:r>
            <w:r w:rsidR="20B30C9E" w:rsidRPr="42A04740">
              <w:rPr>
                <w:rFonts w:ascii="Aptos" w:eastAsia="Aptos" w:hAnsi="Aptos" w:cs="Aptos"/>
                <w:color w:val="000000" w:themeColor="text1"/>
                <w:sz w:val="24"/>
                <w:szCs w:val="24"/>
              </w:rPr>
              <w:t>,</w:t>
            </w:r>
            <w:r w:rsidR="6BBB34C1" w:rsidRPr="42A04740">
              <w:rPr>
                <w:rFonts w:ascii="Aptos" w:eastAsia="Aptos" w:hAnsi="Aptos" w:cs="Aptos"/>
                <w:color w:val="000000" w:themeColor="text1"/>
                <w:sz w:val="24"/>
                <w:szCs w:val="24"/>
              </w:rPr>
              <w:t xml:space="preserve"> the</w:t>
            </w:r>
            <w:r w:rsidR="20B30C9E" w:rsidRPr="42A04740">
              <w:rPr>
                <w:rFonts w:ascii="Aptos" w:eastAsia="Aptos" w:hAnsi="Aptos" w:cs="Aptos"/>
                <w:color w:val="000000" w:themeColor="text1"/>
                <w:sz w:val="24"/>
                <w:szCs w:val="24"/>
              </w:rPr>
              <w:t xml:space="preserve"> </w:t>
            </w:r>
            <w:r w:rsidR="271D88B9" w:rsidRPr="42A04740">
              <w:rPr>
                <w:rFonts w:ascii="Aptos" w:eastAsia="Aptos" w:hAnsi="Aptos" w:cs="Aptos"/>
                <w:color w:val="000000" w:themeColor="text1"/>
                <w:sz w:val="24"/>
                <w:szCs w:val="24"/>
              </w:rPr>
              <w:t>attached</w:t>
            </w:r>
            <w:r w:rsidR="120A5B5A" w:rsidRPr="42A04740">
              <w:rPr>
                <w:rFonts w:ascii="Aptos" w:eastAsia="Aptos" w:hAnsi="Aptos" w:cs="Aptos"/>
                <w:color w:val="000000" w:themeColor="text1"/>
                <w:sz w:val="24"/>
                <w:szCs w:val="24"/>
              </w:rPr>
              <w:t xml:space="preserve"> mapping</w:t>
            </w:r>
            <w:r w:rsidR="271D88B9" w:rsidRPr="42A04740">
              <w:rPr>
                <w:rFonts w:ascii="Aptos" w:eastAsia="Aptos" w:hAnsi="Aptos" w:cs="Aptos"/>
                <w:color w:val="000000" w:themeColor="text1"/>
                <w:sz w:val="24"/>
                <w:szCs w:val="24"/>
              </w:rPr>
              <w:t xml:space="preserve"> appendi</w:t>
            </w:r>
            <w:r w:rsidR="20B30C9E" w:rsidRPr="42A04740">
              <w:rPr>
                <w:rFonts w:ascii="Aptos" w:eastAsia="Aptos" w:hAnsi="Aptos" w:cs="Aptos"/>
                <w:color w:val="000000" w:themeColor="text1"/>
                <w:sz w:val="24"/>
                <w:szCs w:val="24"/>
              </w:rPr>
              <w:t>x</w:t>
            </w:r>
            <w:r w:rsidR="271D88B9" w:rsidRPr="42A04740">
              <w:rPr>
                <w:rFonts w:ascii="Aptos" w:eastAsia="Aptos" w:hAnsi="Aptos" w:cs="Aptos"/>
                <w:color w:val="000000" w:themeColor="text1"/>
                <w:sz w:val="24"/>
                <w:szCs w:val="24"/>
              </w:rPr>
              <w:t>,</w:t>
            </w:r>
            <w:r w:rsidR="20B30C9E" w:rsidRPr="42A04740">
              <w:rPr>
                <w:rFonts w:ascii="Aptos" w:eastAsia="Aptos" w:hAnsi="Aptos" w:cs="Aptos"/>
                <w:color w:val="000000" w:themeColor="text1"/>
                <w:sz w:val="24"/>
                <w:szCs w:val="24"/>
              </w:rPr>
              <w:t xml:space="preserve"> any</w:t>
            </w:r>
            <w:r w:rsidR="271D88B9" w:rsidRPr="42A04740">
              <w:rPr>
                <w:rFonts w:ascii="Aptos" w:eastAsia="Aptos" w:hAnsi="Aptos" w:cs="Aptos"/>
                <w:color w:val="000000" w:themeColor="text1"/>
                <w:sz w:val="24"/>
                <w:szCs w:val="24"/>
              </w:rPr>
              <w:t xml:space="preserve"> transcripts</w:t>
            </w:r>
            <w:r w:rsidR="20B30C9E" w:rsidRPr="42A04740">
              <w:rPr>
                <w:rFonts w:ascii="Aptos" w:eastAsia="Aptos" w:hAnsi="Aptos" w:cs="Aptos"/>
                <w:color w:val="000000" w:themeColor="text1"/>
                <w:sz w:val="24"/>
                <w:szCs w:val="24"/>
              </w:rPr>
              <w:t xml:space="preserve"> showing evidence of prior learning</w:t>
            </w:r>
            <w:r w:rsidR="271D88B9" w:rsidRPr="42A04740">
              <w:rPr>
                <w:rFonts w:ascii="Aptos" w:eastAsia="Aptos" w:hAnsi="Aptos" w:cs="Aptos"/>
                <w:color w:val="000000" w:themeColor="text1"/>
                <w:sz w:val="24"/>
                <w:szCs w:val="24"/>
              </w:rPr>
              <w:t>, and</w:t>
            </w:r>
            <w:r w:rsidR="20B30C9E" w:rsidRPr="42A04740">
              <w:rPr>
                <w:rFonts w:ascii="Aptos" w:eastAsia="Aptos" w:hAnsi="Aptos" w:cs="Aptos"/>
                <w:color w:val="000000" w:themeColor="text1"/>
                <w:sz w:val="24"/>
                <w:szCs w:val="24"/>
              </w:rPr>
              <w:t>/or</w:t>
            </w:r>
            <w:r w:rsidR="271D88B9" w:rsidRPr="42A04740">
              <w:rPr>
                <w:rFonts w:ascii="Aptos" w:eastAsia="Aptos" w:hAnsi="Aptos" w:cs="Aptos"/>
                <w:color w:val="000000" w:themeColor="text1"/>
                <w:sz w:val="24"/>
                <w:szCs w:val="24"/>
              </w:rPr>
              <w:t xml:space="preserve"> </w:t>
            </w:r>
            <w:r w:rsidR="0107B3B8" w:rsidRPr="42A04740">
              <w:rPr>
                <w:rFonts w:ascii="Aptos" w:eastAsia="Aptos" w:hAnsi="Aptos" w:cs="Aptos"/>
                <w:color w:val="000000" w:themeColor="text1"/>
                <w:sz w:val="24"/>
                <w:szCs w:val="24"/>
              </w:rPr>
              <w:t xml:space="preserve">any </w:t>
            </w:r>
            <w:r w:rsidR="271D88B9" w:rsidRPr="42A04740">
              <w:rPr>
                <w:rFonts w:ascii="Aptos" w:eastAsia="Aptos" w:hAnsi="Aptos" w:cs="Aptos"/>
                <w:color w:val="000000" w:themeColor="text1"/>
                <w:sz w:val="24"/>
                <w:szCs w:val="24"/>
              </w:rPr>
              <w:t>portfolio supporting the application</w:t>
            </w:r>
            <w:r w:rsidR="20B30C9E" w:rsidRPr="42A04740">
              <w:rPr>
                <w:rFonts w:ascii="Aptos" w:eastAsia="Aptos" w:hAnsi="Aptos" w:cs="Aptos"/>
                <w:color w:val="000000" w:themeColor="text1"/>
                <w:sz w:val="24"/>
                <w:szCs w:val="24"/>
              </w:rPr>
              <w:t>,</w:t>
            </w:r>
            <w:r w:rsidR="271D88B9" w:rsidRPr="42A04740">
              <w:rPr>
                <w:rFonts w:ascii="Aptos" w:eastAsia="Aptos" w:hAnsi="Aptos" w:cs="Aptos"/>
                <w:color w:val="000000" w:themeColor="text1"/>
                <w:sz w:val="24"/>
                <w:szCs w:val="24"/>
              </w:rPr>
              <w:t xml:space="preserve"> </w:t>
            </w:r>
          </w:p>
          <w:p w14:paraId="733D5A8B" w14:textId="2A3C588C" w:rsidR="00A50C99" w:rsidRDefault="28285922" w:rsidP="422F1D53">
            <w:pPr>
              <w:pStyle w:val="ListParagraph"/>
              <w:numPr>
                <w:ilvl w:val="0"/>
                <w:numId w:val="15"/>
              </w:numPr>
              <w:rPr>
                <w:rFonts w:ascii="Aptos" w:eastAsia="Aptos" w:hAnsi="Aptos" w:cs="Aptos"/>
                <w:color w:val="000000" w:themeColor="text1"/>
                <w:sz w:val="24"/>
                <w:szCs w:val="24"/>
              </w:rPr>
            </w:pPr>
            <w:r w:rsidRPr="422F1D53">
              <w:rPr>
                <w:rFonts w:ascii="Aptos" w:eastAsia="Aptos" w:hAnsi="Aptos" w:cs="Aptos"/>
                <w:color w:val="000000" w:themeColor="text1"/>
                <w:sz w:val="24"/>
                <w:szCs w:val="24"/>
              </w:rPr>
              <w:t xml:space="preserve">that you support this application to proceed. </w:t>
            </w:r>
            <w:r w:rsidR="15206966" w:rsidRPr="422F1D53">
              <w:rPr>
                <w:rFonts w:ascii="Aptos" w:eastAsia="Aptos" w:hAnsi="Aptos" w:cs="Aptos"/>
                <w:color w:val="000000" w:themeColor="text1"/>
                <w:sz w:val="24"/>
                <w:szCs w:val="24"/>
              </w:rPr>
              <w:t xml:space="preserve"> </w:t>
            </w:r>
          </w:p>
        </w:tc>
        <w:tc>
          <w:tcPr>
            <w:tcW w:w="5370" w:type="dxa"/>
            <w:tcMar>
              <w:left w:w="105" w:type="dxa"/>
              <w:right w:w="105" w:type="dxa"/>
            </w:tcMar>
          </w:tcPr>
          <w:p w14:paraId="69000D57" w14:textId="78B829D3" w:rsidR="00A50C99" w:rsidRPr="00E1498B" w:rsidRDefault="4FD1309C" w:rsidP="422F1D53">
            <w:pPr>
              <w:rPr>
                <w:rFonts w:ascii="Aptos" w:eastAsia="Aptos" w:hAnsi="Aptos" w:cs="Aptos"/>
                <w:b/>
                <w:bCs/>
                <w:color w:val="000000" w:themeColor="text1"/>
                <w:sz w:val="24"/>
                <w:szCs w:val="24"/>
              </w:rPr>
            </w:pPr>
            <w:r w:rsidRPr="422F1D53">
              <w:rPr>
                <w:rFonts w:ascii="Aptos" w:eastAsia="Aptos" w:hAnsi="Aptos" w:cs="Aptos"/>
                <w:b/>
                <w:bCs/>
                <w:color w:val="000000" w:themeColor="text1"/>
                <w:sz w:val="24"/>
                <w:szCs w:val="24"/>
              </w:rPr>
              <w:t>Course Director</w:t>
            </w:r>
            <w:r w:rsidR="1CDBE6C6" w:rsidRPr="422F1D53">
              <w:rPr>
                <w:rFonts w:ascii="Aptos" w:eastAsia="Aptos" w:hAnsi="Aptos" w:cs="Aptos"/>
                <w:b/>
                <w:bCs/>
                <w:color w:val="000000" w:themeColor="text1"/>
                <w:sz w:val="24"/>
                <w:szCs w:val="24"/>
              </w:rPr>
              <w:t xml:space="preserve"> signature:</w:t>
            </w:r>
          </w:p>
          <w:p w14:paraId="420CB5B2" w14:textId="77777777" w:rsidR="00A50C99" w:rsidRDefault="00A50C99" w:rsidP="004250FD">
            <w:pPr>
              <w:rPr>
                <w:rFonts w:ascii="Aptos" w:eastAsia="Aptos" w:hAnsi="Aptos" w:cs="Aptos"/>
                <w:b/>
                <w:bCs/>
                <w:color w:val="000000" w:themeColor="text1"/>
                <w:sz w:val="24"/>
                <w:szCs w:val="24"/>
              </w:rPr>
            </w:pPr>
          </w:p>
          <w:p w14:paraId="7BB0FD4A" w14:textId="77777777" w:rsidR="00AF0072" w:rsidRPr="00E1498B" w:rsidRDefault="00AF0072" w:rsidP="004250FD">
            <w:pPr>
              <w:rPr>
                <w:rFonts w:ascii="Aptos" w:eastAsia="Aptos" w:hAnsi="Aptos" w:cs="Aptos"/>
                <w:b/>
                <w:bCs/>
                <w:color w:val="000000" w:themeColor="text1"/>
                <w:sz w:val="24"/>
                <w:szCs w:val="24"/>
              </w:rPr>
            </w:pPr>
          </w:p>
          <w:p w14:paraId="7CA34780" w14:textId="77777777" w:rsidR="00A50C99" w:rsidRPr="00E1498B" w:rsidRDefault="00A50C99" w:rsidP="004250FD">
            <w:pPr>
              <w:rPr>
                <w:rFonts w:ascii="Aptos" w:eastAsia="Aptos" w:hAnsi="Aptos" w:cs="Aptos"/>
                <w:b/>
                <w:bCs/>
                <w:color w:val="000000" w:themeColor="text1"/>
                <w:sz w:val="24"/>
                <w:szCs w:val="24"/>
              </w:rPr>
            </w:pPr>
          </w:p>
          <w:p w14:paraId="1EFAF18A" w14:textId="77777777" w:rsidR="00A50C99" w:rsidRDefault="469DD5BE" w:rsidP="004250FD">
            <w:pPr>
              <w:rPr>
                <w:rFonts w:ascii="Aptos" w:eastAsia="Aptos" w:hAnsi="Aptos" w:cs="Aptos"/>
                <w:color w:val="000000" w:themeColor="text1"/>
                <w:sz w:val="24"/>
                <w:szCs w:val="24"/>
              </w:rPr>
            </w:pPr>
            <w:r w:rsidRPr="42A04740">
              <w:rPr>
                <w:rFonts w:ascii="Aptos" w:eastAsia="Aptos" w:hAnsi="Aptos" w:cs="Aptos"/>
                <w:b/>
                <w:bCs/>
                <w:color w:val="000000" w:themeColor="text1"/>
                <w:sz w:val="24"/>
                <w:szCs w:val="24"/>
              </w:rPr>
              <w:t xml:space="preserve">Date: </w:t>
            </w:r>
            <w:r w:rsidRPr="42A04740">
              <w:rPr>
                <w:rFonts w:ascii="Aptos" w:eastAsia="Aptos" w:hAnsi="Aptos" w:cs="Aptos"/>
                <w:color w:val="000000" w:themeColor="text1"/>
                <w:sz w:val="24"/>
                <w:szCs w:val="24"/>
              </w:rPr>
              <w:t>DD/MM/YYYY</w:t>
            </w:r>
          </w:p>
        </w:tc>
      </w:tr>
      <w:tr w:rsidR="00A50C99" w:rsidRPr="00B83D52" w14:paraId="389369CC" w14:textId="77777777" w:rsidTr="422F1D53">
        <w:trPr>
          <w:trHeight w:val="300"/>
        </w:trPr>
        <w:tc>
          <w:tcPr>
            <w:tcW w:w="10455" w:type="dxa"/>
            <w:gridSpan w:val="2"/>
            <w:shd w:val="clear" w:color="auto" w:fill="DAE8F8"/>
            <w:tcMar>
              <w:left w:w="105" w:type="dxa"/>
              <w:right w:w="105" w:type="dxa"/>
            </w:tcMar>
          </w:tcPr>
          <w:p w14:paraId="509328DC" w14:textId="77777777" w:rsidR="00A50C99" w:rsidRPr="00B83D52" w:rsidRDefault="00A50C99" w:rsidP="004250FD">
            <w:pPr>
              <w:rPr>
                <w:rFonts w:ascii="Aptos" w:eastAsia="Aptos" w:hAnsi="Aptos" w:cs="Aptos"/>
                <w:color w:val="000000" w:themeColor="text1"/>
                <w:sz w:val="24"/>
                <w:szCs w:val="24"/>
              </w:rPr>
            </w:pPr>
          </w:p>
        </w:tc>
      </w:tr>
    </w:tbl>
    <w:p w14:paraId="66570F5E" w14:textId="77777777" w:rsidR="00BF5929" w:rsidRDefault="00BF5929" w:rsidP="00E1498B">
      <w:pPr>
        <w:pStyle w:val="Paragraph"/>
        <w:numPr>
          <w:ilvl w:val="0"/>
          <w:numId w:val="0"/>
        </w:numPr>
      </w:pPr>
    </w:p>
    <w:sectPr w:rsidR="00BF5929" w:rsidSect="00DC4B93">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4179" w14:textId="77777777" w:rsidR="00372158" w:rsidRDefault="00372158" w:rsidP="00A1609B">
      <w:pPr>
        <w:spacing w:after="0" w:line="240" w:lineRule="auto"/>
      </w:pPr>
      <w:r>
        <w:separator/>
      </w:r>
    </w:p>
    <w:p w14:paraId="0831A47D" w14:textId="77777777" w:rsidR="00372158" w:rsidRDefault="00372158"/>
  </w:endnote>
  <w:endnote w:type="continuationSeparator" w:id="0">
    <w:p w14:paraId="11B387DD" w14:textId="77777777" w:rsidR="00372158" w:rsidRDefault="00372158" w:rsidP="00A1609B">
      <w:pPr>
        <w:spacing w:after="0" w:line="240" w:lineRule="auto"/>
      </w:pPr>
      <w:r>
        <w:continuationSeparator/>
      </w:r>
    </w:p>
    <w:p w14:paraId="2F6FE142" w14:textId="77777777" w:rsidR="00372158" w:rsidRDefault="0037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nst777 BT">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umnst777 Lt BT">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DF6A" w14:textId="77777777" w:rsidR="007145BF" w:rsidRDefault="007145BF">
    <w:pPr>
      <w:pStyle w:val="Footer"/>
    </w:pPr>
  </w:p>
  <w:p w14:paraId="67F62CD2" w14:textId="77777777" w:rsidR="00A71E09" w:rsidRDefault="00A71E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74883"/>
      <w:docPartObj>
        <w:docPartGallery w:val="Page Numbers (Bottom of Page)"/>
        <w:docPartUnique/>
      </w:docPartObj>
    </w:sdtPr>
    <w:sdtEndPr>
      <w:rPr>
        <w:rFonts w:ascii="Arial" w:hAnsi="Arial" w:cs="Arial"/>
        <w:noProof/>
      </w:rPr>
    </w:sdtEndPr>
    <w:sdtContent>
      <w:p w14:paraId="0CB627C4" w14:textId="04312852" w:rsidR="009C06B8" w:rsidRPr="001D3C9B" w:rsidRDefault="009C06B8">
        <w:pPr>
          <w:pStyle w:val="Footer"/>
          <w:jc w:val="right"/>
          <w:rPr>
            <w:rFonts w:ascii="Arial" w:hAnsi="Arial" w:cs="Arial"/>
          </w:rPr>
        </w:pPr>
        <w:r w:rsidRPr="001D3C9B">
          <w:rPr>
            <w:rFonts w:ascii="Arial" w:hAnsi="Arial" w:cs="Arial"/>
          </w:rPr>
          <w:fldChar w:fldCharType="begin"/>
        </w:r>
        <w:r w:rsidRPr="001D3C9B">
          <w:rPr>
            <w:rFonts w:ascii="Arial" w:hAnsi="Arial" w:cs="Arial"/>
          </w:rPr>
          <w:instrText xml:space="preserve"> PAGE   \* MERGEFORMAT </w:instrText>
        </w:r>
        <w:r w:rsidRPr="001D3C9B">
          <w:rPr>
            <w:rFonts w:ascii="Arial" w:hAnsi="Arial" w:cs="Arial"/>
          </w:rPr>
          <w:fldChar w:fldCharType="separate"/>
        </w:r>
        <w:r w:rsidR="00E35097" w:rsidRPr="001D3C9B">
          <w:rPr>
            <w:rFonts w:ascii="Arial" w:hAnsi="Arial" w:cs="Arial"/>
            <w:noProof/>
          </w:rPr>
          <w:t>1</w:t>
        </w:r>
        <w:r w:rsidRPr="001D3C9B">
          <w:rPr>
            <w:rFonts w:ascii="Arial" w:hAnsi="Arial" w:cs="Arial"/>
            <w:noProof/>
          </w:rPr>
          <w:fldChar w:fldCharType="end"/>
        </w:r>
      </w:p>
    </w:sdtContent>
  </w:sdt>
  <w:p w14:paraId="43203F07" w14:textId="77777777" w:rsidR="009C06B8" w:rsidRDefault="009C06B8">
    <w:pPr>
      <w:pStyle w:val="Footer"/>
    </w:pPr>
  </w:p>
  <w:p w14:paraId="6E1BA6D1" w14:textId="77777777" w:rsidR="00A71E09" w:rsidRDefault="00A71E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93297"/>
      <w:docPartObj>
        <w:docPartGallery w:val="Page Numbers (Bottom of Page)"/>
        <w:docPartUnique/>
      </w:docPartObj>
    </w:sdtPr>
    <w:sdtEndPr>
      <w:rPr>
        <w:rFonts w:ascii="Humnst777 Lt BT" w:hAnsi="Humnst777 Lt BT"/>
        <w:color w:val="7F7F7F" w:themeColor="background1" w:themeShade="7F"/>
        <w:spacing w:val="60"/>
      </w:rPr>
    </w:sdtEndPr>
    <w:sdtContent>
      <w:p w14:paraId="3A86D065" w14:textId="77777777" w:rsidR="004D65D9" w:rsidRPr="004D65D9" w:rsidRDefault="004D65D9">
        <w:pPr>
          <w:pStyle w:val="Footer"/>
          <w:pBdr>
            <w:top w:val="single" w:sz="4" w:space="1" w:color="D9D9D9" w:themeColor="background1" w:themeShade="D9"/>
          </w:pBdr>
          <w:rPr>
            <w:rFonts w:ascii="Humnst777 Lt BT" w:hAnsi="Humnst777 Lt BT"/>
            <w:b/>
            <w:bCs/>
          </w:rPr>
        </w:pPr>
        <w:r w:rsidRPr="004D65D9">
          <w:rPr>
            <w:rFonts w:ascii="Humnst777 Lt BT" w:hAnsi="Humnst777 Lt BT"/>
          </w:rPr>
          <w:fldChar w:fldCharType="begin"/>
        </w:r>
        <w:r w:rsidRPr="004D65D9">
          <w:rPr>
            <w:rFonts w:ascii="Humnst777 Lt BT" w:hAnsi="Humnst777 Lt BT"/>
          </w:rPr>
          <w:instrText xml:space="preserve"> PAGE   \* MERGEFORMAT </w:instrText>
        </w:r>
        <w:r w:rsidRPr="004D65D9">
          <w:rPr>
            <w:rFonts w:ascii="Humnst777 Lt BT" w:hAnsi="Humnst777 Lt BT"/>
          </w:rPr>
          <w:fldChar w:fldCharType="separate"/>
        </w:r>
        <w:r w:rsidR="000A76E8" w:rsidRPr="000A76E8">
          <w:rPr>
            <w:rFonts w:ascii="Humnst777 Lt BT" w:hAnsi="Humnst777 Lt BT"/>
            <w:b/>
            <w:bCs/>
            <w:noProof/>
          </w:rPr>
          <w:t>1</w:t>
        </w:r>
        <w:r w:rsidRPr="004D65D9">
          <w:rPr>
            <w:rFonts w:ascii="Humnst777 Lt BT" w:hAnsi="Humnst777 Lt BT"/>
            <w:b/>
            <w:bCs/>
            <w:noProof/>
          </w:rPr>
          <w:fldChar w:fldCharType="end"/>
        </w:r>
        <w:r w:rsidRPr="004D65D9">
          <w:rPr>
            <w:rFonts w:ascii="Humnst777 Lt BT" w:hAnsi="Humnst777 Lt BT"/>
            <w:b/>
            <w:bCs/>
          </w:rPr>
          <w:t xml:space="preserve"> | </w:t>
        </w:r>
        <w:r w:rsidRPr="004D65D9">
          <w:rPr>
            <w:rFonts w:ascii="Humnst777 Lt BT" w:hAnsi="Humnst777 Lt BT"/>
            <w:color w:val="7F7F7F" w:themeColor="background1" w:themeShade="7F"/>
            <w:spacing w:val="60"/>
          </w:rPr>
          <w:t>Page</w:t>
        </w:r>
      </w:p>
    </w:sdtContent>
  </w:sdt>
  <w:p w14:paraId="60F58B68" w14:textId="77777777" w:rsidR="004D65D9" w:rsidRDefault="004D65D9">
    <w:pPr>
      <w:pStyle w:val="Footer"/>
    </w:pPr>
  </w:p>
  <w:p w14:paraId="75B39421" w14:textId="77777777" w:rsidR="00A71E09" w:rsidRDefault="00A71E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8719" w14:textId="77777777" w:rsidR="00372158" w:rsidRDefault="00372158" w:rsidP="00A1609B">
      <w:pPr>
        <w:spacing w:after="0" w:line="240" w:lineRule="auto"/>
      </w:pPr>
      <w:r>
        <w:separator/>
      </w:r>
    </w:p>
    <w:p w14:paraId="73B9C184" w14:textId="77777777" w:rsidR="00372158" w:rsidRDefault="00372158"/>
  </w:footnote>
  <w:footnote w:type="continuationSeparator" w:id="0">
    <w:p w14:paraId="505A9FCC" w14:textId="77777777" w:rsidR="00372158" w:rsidRDefault="00372158" w:rsidP="00A1609B">
      <w:pPr>
        <w:spacing w:after="0" w:line="240" w:lineRule="auto"/>
      </w:pPr>
      <w:r>
        <w:continuationSeparator/>
      </w:r>
    </w:p>
    <w:p w14:paraId="3FB142F4" w14:textId="77777777" w:rsidR="00372158" w:rsidRDefault="00372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88DB" w14:textId="77777777" w:rsidR="007145BF" w:rsidRDefault="007145BF">
    <w:pPr>
      <w:pStyle w:val="Header"/>
    </w:pPr>
  </w:p>
  <w:p w14:paraId="747F0412" w14:textId="77777777" w:rsidR="00A71E09" w:rsidRDefault="00A71E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6CD" w14:textId="4F2E05F7" w:rsidR="0022306B" w:rsidRDefault="00B82579">
    <w:pPr>
      <w:pStyle w:val="Header"/>
      <w:rPr>
        <w:rFonts w:ascii="Humnst777 BT" w:hAnsi="Humnst777 BT"/>
        <w:b/>
        <w:color w:val="FFFFFF" w:themeColor="background1"/>
        <w:sz w:val="28"/>
      </w:rPr>
    </w:pPr>
    <w:r w:rsidRPr="00B82579">
      <w:rPr>
        <w:rFonts w:ascii="Humnst777 BT" w:hAnsi="Humnst777 BT"/>
        <w:b/>
        <w:noProof/>
        <w:color w:val="FFFFFF" w:themeColor="background1"/>
        <w:sz w:val="28"/>
      </w:rPr>
      <w:drawing>
        <wp:anchor distT="0" distB="0" distL="114300" distR="114300" simplePos="0" relativeHeight="251663360" behindDoc="1" locked="0" layoutInCell="1" allowOverlap="1" wp14:anchorId="4B429CD3" wp14:editId="461E3671">
          <wp:simplePos x="0" y="0"/>
          <wp:positionH relativeFrom="column">
            <wp:posOffset>-66485</wp:posOffset>
          </wp:positionH>
          <wp:positionV relativeFrom="paragraph">
            <wp:posOffset>-234950</wp:posOffset>
          </wp:positionV>
          <wp:extent cx="1944370" cy="723900"/>
          <wp:effectExtent l="0" t="0" r="0" b="0"/>
          <wp:wrapTight wrapText="bothSides">
            <wp:wrapPolygon edited="0">
              <wp:start x="2751" y="568"/>
              <wp:lineTo x="1481" y="4547"/>
              <wp:lineTo x="212" y="9095"/>
              <wp:lineTo x="212" y="13642"/>
              <wp:lineTo x="1905" y="19326"/>
              <wp:lineTo x="2751" y="20463"/>
              <wp:lineTo x="5079" y="20463"/>
              <wp:lineTo x="15872" y="19326"/>
              <wp:lineTo x="21374" y="16484"/>
              <wp:lineTo x="21374" y="4547"/>
              <wp:lineTo x="15660" y="1705"/>
              <wp:lineTo x="4656" y="568"/>
              <wp:lineTo x="2751" y="568"/>
            </wp:wrapPolygon>
          </wp:wrapTight>
          <wp:docPr id="19161545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5452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37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6E8" w:rsidRPr="000A76E8">
      <w:rPr>
        <w:rFonts w:ascii="Humnst777 BT" w:hAnsi="Humnst777 BT"/>
        <w:b/>
        <w:noProof/>
        <w:color w:val="FFFFFF" w:themeColor="background1"/>
        <w:sz w:val="144"/>
        <w:szCs w:val="68"/>
        <w:lang w:eastAsia="en-GB"/>
      </w:rPr>
      <mc:AlternateContent>
        <mc:Choice Requires="wps">
          <w:drawing>
            <wp:anchor distT="0" distB="0" distL="114300" distR="114300" simplePos="0" relativeHeight="251662336" behindDoc="1" locked="1" layoutInCell="1" allowOverlap="1" wp14:anchorId="42550351" wp14:editId="354D7929">
              <wp:simplePos x="0" y="0"/>
              <wp:positionH relativeFrom="page">
                <wp:align>left</wp:align>
              </wp:positionH>
              <wp:positionV relativeFrom="paragraph">
                <wp:posOffset>-440055</wp:posOffset>
              </wp:positionV>
              <wp:extent cx="7563600" cy="1602000"/>
              <wp:effectExtent l="0" t="0" r="0" b="0"/>
              <wp:wrapNone/>
              <wp:docPr id="6" name="Rectangle 6" title="Blue coloured box (no text)"/>
              <wp:cNvGraphicFramePr/>
              <a:graphic xmlns:a="http://schemas.openxmlformats.org/drawingml/2006/main">
                <a:graphicData uri="http://schemas.microsoft.com/office/word/2010/wordprocessingShape">
                  <wps:wsp>
                    <wps:cNvSpPr/>
                    <wps:spPr>
                      <a:xfrm>
                        <a:off x="0" y="0"/>
                        <a:ext cx="7563600" cy="1602000"/>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C121A5C">
            <v:rect id="Rectangle 6" style="position:absolute;margin-left:0;margin-top:-34.65pt;width:595.55pt;height:126.15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Title: Blue coloured box (no text)" o:spid="_x0000_s1026" fillcolor="#006" stroked="f" strokeweight="1pt" w14:anchorId="68579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">
              <w10:wrap anchorx="page"/>
              <w10:anchorlock/>
            </v:rect>
          </w:pict>
        </mc:Fallback>
      </mc:AlternateContent>
    </w:r>
  </w:p>
  <w:p w14:paraId="53E6E6D0" w14:textId="64C32FFD" w:rsidR="0022306B" w:rsidRDefault="0022306B">
    <w:pPr>
      <w:pStyle w:val="Header"/>
      <w:rPr>
        <w:rFonts w:ascii="Humnst777 BT" w:hAnsi="Humnst777 BT"/>
        <w:b/>
        <w:color w:val="FFFFFF" w:themeColor="background1"/>
        <w:sz w:val="28"/>
      </w:rPr>
    </w:pPr>
  </w:p>
  <w:p w14:paraId="71245B45" w14:textId="47512416" w:rsidR="00A71E09" w:rsidRDefault="000A76E8" w:rsidP="001D3C9B">
    <w:pPr>
      <w:pStyle w:val="Title"/>
    </w:pPr>
    <w:r w:rsidRPr="00685DAA">
      <w:br/>
    </w:r>
  </w:p>
  <w:p w14:paraId="7DFD6B92" w14:textId="77777777" w:rsidR="00A81C27" w:rsidRDefault="00A81C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E287" w14:textId="1A0E0F15" w:rsidR="000A76E8" w:rsidRPr="000A76E8" w:rsidRDefault="000A76E8">
    <w:pPr>
      <w:pStyle w:val="Header"/>
      <w:rPr>
        <w:rFonts w:ascii="Humnst777 BT" w:hAnsi="Humnst777 BT"/>
        <w:b/>
        <w:color w:val="FFFFFF" w:themeColor="background1"/>
        <w:sz w:val="16"/>
        <w:szCs w:val="68"/>
      </w:rPr>
    </w:pPr>
    <w:r w:rsidRPr="000A76E8">
      <w:rPr>
        <w:rFonts w:ascii="Humnst777 BT" w:hAnsi="Humnst777 BT"/>
        <w:b/>
        <w:color w:val="FFFFFF" w:themeColor="background1"/>
        <w:sz w:val="68"/>
        <w:szCs w:val="68"/>
      </w:rPr>
      <w:t>POLICY TITLE</w:t>
    </w:r>
    <w:r w:rsidRPr="000A76E8">
      <w:rPr>
        <w:rFonts w:ascii="Humnst777 BT" w:hAnsi="Humnst777 BT"/>
        <w:b/>
        <w:color w:val="FFFFFF" w:themeColor="background1"/>
        <w:sz w:val="68"/>
        <w:szCs w:val="68"/>
      </w:rPr>
      <w:br/>
    </w:r>
  </w:p>
  <w:p w14:paraId="6B6AEC15" w14:textId="77777777" w:rsidR="00A71E09" w:rsidRDefault="00A71E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7CB"/>
    <w:multiLevelType w:val="multilevel"/>
    <w:tmpl w:val="F60EFB22"/>
    <w:lvl w:ilvl="0">
      <w:start w:val="1"/>
      <w:numFmt w:val="decimal"/>
      <w:lvlText w:val="%1."/>
      <w:lvlJc w:val="left"/>
      <w:pPr>
        <w:ind w:left="360" w:hanging="360"/>
      </w:pPr>
      <w:rPr>
        <w:rFonts w:hint="default"/>
      </w:rPr>
    </w:lvl>
    <w:lvl w:ilvl="1">
      <w:start w:val="1"/>
      <w:numFmt w:val="decimal"/>
      <w:pStyle w:val="Heading3"/>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A33FB"/>
    <w:multiLevelType w:val="hybridMultilevel"/>
    <w:tmpl w:val="1070D422"/>
    <w:lvl w:ilvl="0" w:tplc="D0EA60EA">
      <w:start w:val="1"/>
      <w:numFmt w:val="bullet"/>
      <w:pStyle w:val="Heading5"/>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7D8B0B3"/>
    <w:multiLevelType w:val="hybridMultilevel"/>
    <w:tmpl w:val="DD7EE836"/>
    <w:lvl w:ilvl="0" w:tplc="1DB04FF2">
      <w:numFmt w:val="none"/>
      <w:lvlText w:val=""/>
      <w:lvlJc w:val="left"/>
      <w:pPr>
        <w:tabs>
          <w:tab w:val="num" w:pos="360"/>
        </w:tabs>
      </w:pPr>
    </w:lvl>
    <w:lvl w:ilvl="1" w:tplc="90022B74">
      <w:start w:val="1"/>
      <w:numFmt w:val="lowerLetter"/>
      <w:lvlText w:val="%2."/>
      <w:lvlJc w:val="left"/>
      <w:pPr>
        <w:ind w:left="1440" w:hanging="360"/>
      </w:pPr>
    </w:lvl>
    <w:lvl w:ilvl="2" w:tplc="69AEBDE2">
      <w:start w:val="1"/>
      <w:numFmt w:val="lowerRoman"/>
      <w:lvlText w:val="%3."/>
      <w:lvlJc w:val="right"/>
      <w:pPr>
        <w:ind w:left="2160" w:hanging="180"/>
      </w:pPr>
    </w:lvl>
    <w:lvl w:ilvl="3" w:tplc="3D7ACB16">
      <w:start w:val="1"/>
      <w:numFmt w:val="decimal"/>
      <w:lvlText w:val="%4."/>
      <w:lvlJc w:val="left"/>
      <w:pPr>
        <w:ind w:left="2880" w:hanging="360"/>
      </w:pPr>
    </w:lvl>
    <w:lvl w:ilvl="4" w:tplc="A63CC864">
      <w:start w:val="1"/>
      <w:numFmt w:val="lowerLetter"/>
      <w:lvlText w:val="%5."/>
      <w:lvlJc w:val="left"/>
      <w:pPr>
        <w:ind w:left="3600" w:hanging="360"/>
      </w:pPr>
    </w:lvl>
    <w:lvl w:ilvl="5" w:tplc="5A4A2B8A">
      <w:start w:val="1"/>
      <w:numFmt w:val="lowerRoman"/>
      <w:lvlText w:val="%6."/>
      <w:lvlJc w:val="right"/>
      <w:pPr>
        <w:ind w:left="4320" w:hanging="180"/>
      </w:pPr>
    </w:lvl>
    <w:lvl w:ilvl="6" w:tplc="D752172A">
      <w:start w:val="1"/>
      <w:numFmt w:val="decimal"/>
      <w:lvlText w:val="%7."/>
      <w:lvlJc w:val="left"/>
      <w:pPr>
        <w:ind w:left="5040" w:hanging="360"/>
      </w:pPr>
    </w:lvl>
    <w:lvl w:ilvl="7" w:tplc="1A1632C6">
      <w:start w:val="1"/>
      <w:numFmt w:val="lowerLetter"/>
      <w:lvlText w:val="%8."/>
      <w:lvlJc w:val="left"/>
      <w:pPr>
        <w:ind w:left="5760" w:hanging="360"/>
      </w:pPr>
    </w:lvl>
    <w:lvl w:ilvl="8" w:tplc="3B1E721C">
      <w:start w:val="1"/>
      <w:numFmt w:val="lowerRoman"/>
      <w:lvlText w:val="%9."/>
      <w:lvlJc w:val="right"/>
      <w:pPr>
        <w:ind w:left="6480" w:hanging="180"/>
      </w:pPr>
    </w:lvl>
  </w:abstractNum>
  <w:abstractNum w:abstractNumId="3" w15:restartNumberingAfterBreak="0">
    <w:nsid w:val="16E46BA4"/>
    <w:multiLevelType w:val="multilevel"/>
    <w:tmpl w:val="C3089E5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FF7720"/>
    <w:multiLevelType w:val="hybridMultilevel"/>
    <w:tmpl w:val="1FD0BF56"/>
    <w:lvl w:ilvl="0" w:tplc="D430C8A4">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0B2A5"/>
    <w:multiLevelType w:val="hybridMultilevel"/>
    <w:tmpl w:val="22BCCF92"/>
    <w:lvl w:ilvl="0" w:tplc="C6BC9108">
      <w:numFmt w:val="none"/>
      <w:lvlText w:val=""/>
      <w:lvlJc w:val="left"/>
      <w:pPr>
        <w:tabs>
          <w:tab w:val="num" w:pos="360"/>
        </w:tabs>
      </w:pPr>
    </w:lvl>
    <w:lvl w:ilvl="1" w:tplc="4E707FAE">
      <w:start w:val="1"/>
      <w:numFmt w:val="lowerLetter"/>
      <w:lvlText w:val="%2."/>
      <w:lvlJc w:val="left"/>
      <w:pPr>
        <w:ind w:left="1440" w:hanging="360"/>
      </w:pPr>
    </w:lvl>
    <w:lvl w:ilvl="2" w:tplc="CECCDC32">
      <w:start w:val="1"/>
      <w:numFmt w:val="lowerRoman"/>
      <w:lvlText w:val="%3."/>
      <w:lvlJc w:val="right"/>
      <w:pPr>
        <w:ind w:left="2160" w:hanging="180"/>
      </w:pPr>
    </w:lvl>
    <w:lvl w:ilvl="3" w:tplc="18D29E50">
      <w:start w:val="1"/>
      <w:numFmt w:val="decimal"/>
      <w:lvlText w:val="%4."/>
      <w:lvlJc w:val="left"/>
      <w:pPr>
        <w:ind w:left="2880" w:hanging="360"/>
      </w:pPr>
    </w:lvl>
    <w:lvl w:ilvl="4" w:tplc="0DE0BED4">
      <w:start w:val="1"/>
      <w:numFmt w:val="lowerLetter"/>
      <w:lvlText w:val="%5."/>
      <w:lvlJc w:val="left"/>
      <w:pPr>
        <w:ind w:left="3600" w:hanging="360"/>
      </w:pPr>
    </w:lvl>
    <w:lvl w:ilvl="5" w:tplc="82DA56CE">
      <w:start w:val="1"/>
      <w:numFmt w:val="lowerRoman"/>
      <w:lvlText w:val="%6."/>
      <w:lvlJc w:val="right"/>
      <w:pPr>
        <w:ind w:left="4320" w:hanging="180"/>
      </w:pPr>
    </w:lvl>
    <w:lvl w:ilvl="6" w:tplc="B46E8A28">
      <w:start w:val="1"/>
      <w:numFmt w:val="decimal"/>
      <w:lvlText w:val="%7."/>
      <w:lvlJc w:val="left"/>
      <w:pPr>
        <w:ind w:left="5040" w:hanging="360"/>
      </w:pPr>
    </w:lvl>
    <w:lvl w:ilvl="7" w:tplc="9E06F2C6">
      <w:start w:val="1"/>
      <w:numFmt w:val="lowerLetter"/>
      <w:lvlText w:val="%8."/>
      <w:lvlJc w:val="left"/>
      <w:pPr>
        <w:ind w:left="5760" w:hanging="360"/>
      </w:pPr>
    </w:lvl>
    <w:lvl w:ilvl="8" w:tplc="30B0189A">
      <w:start w:val="1"/>
      <w:numFmt w:val="lowerRoman"/>
      <w:lvlText w:val="%9."/>
      <w:lvlJc w:val="right"/>
      <w:pPr>
        <w:ind w:left="6480" w:hanging="180"/>
      </w:pPr>
    </w:lvl>
  </w:abstractNum>
  <w:abstractNum w:abstractNumId="6" w15:restartNumberingAfterBreak="0">
    <w:nsid w:val="34A55A37"/>
    <w:multiLevelType w:val="multilevel"/>
    <w:tmpl w:val="619883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0D7DA"/>
    <w:multiLevelType w:val="hybridMultilevel"/>
    <w:tmpl w:val="04FCB80C"/>
    <w:lvl w:ilvl="0" w:tplc="1F46460A">
      <w:numFmt w:val="none"/>
      <w:lvlText w:val=""/>
      <w:lvlJc w:val="left"/>
      <w:pPr>
        <w:tabs>
          <w:tab w:val="num" w:pos="360"/>
        </w:tabs>
      </w:pPr>
    </w:lvl>
    <w:lvl w:ilvl="1" w:tplc="77EAE322">
      <w:start w:val="1"/>
      <w:numFmt w:val="lowerLetter"/>
      <w:lvlText w:val="%2."/>
      <w:lvlJc w:val="left"/>
      <w:pPr>
        <w:ind w:left="1440" w:hanging="360"/>
      </w:pPr>
    </w:lvl>
    <w:lvl w:ilvl="2" w:tplc="35207990">
      <w:start w:val="1"/>
      <w:numFmt w:val="lowerRoman"/>
      <w:lvlText w:val="%3."/>
      <w:lvlJc w:val="right"/>
      <w:pPr>
        <w:ind w:left="2160" w:hanging="180"/>
      </w:pPr>
    </w:lvl>
    <w:lvl w:ilvl="3" w:tplc="2910CBB6">
      <w:start w:val="1"/>
      <w:numFmt w:val="decimal"/>
      <w:lvlText w:val="%4."/>
      <w:lvlJc w:val="left"/>
      <w:pPr>
        <w:ind w:left="2880" w:hanging="360"/>
      </w:pPr>
    </w:lvl>
    <w:lvl w:ilvl="4" w:tplc="A832F46E">
      <w:start w:val="1"/>
      <w:numFmt w:val="lowerLetter"/>
      <w:lvlText w:val="%5."/>
      <w:lvlJc w:val="left"/>
      <w:pPr>
        <w:ind w:left="3600" w:hanging="360"/>
      </w:pPr>
    </w:lvl>
    <w:lvl w:ilvl="5" w:tplc="BAFE3184">
      <w:start w:val="1"/>
      <w:numFmt w:val="lowerRoman"/>
      <w:lvlText w:val="%6."/>
      <w:lvlJc w:val="right"/>
      <w:pPr>
        <w:ind w:left="4320" w:hanging="180"/>
      </w:pPr>
    </w:lvl>
    <w:lvl w:ilvl="6" w:tplc="1F6A8A4A">
      <w:start w:val="1"/>
      <w:numFmt w:val="decimal"/>
      <w:lvlText w:val="%7."/>
      <w:lvlJc w:val="left"/>
      <w:pPr>
        <w:ind w:left="5040" w:hanging="360"/>
      </w:pPr>
    </w:lvl>
    <w:lvl w:ilvl="7" w:tplc="D9A2CFE4">
      <w:start w:val="1"/>
      <w:numFmt w:val="lowerLetter"/>
      <w:lvlText w:val="%8."/>
      <w:lvlJc w:val="left"/>
      <w:pPr>
        <w:ind w:left="5760" w:hanging="360"/>
      </w:pPr>
    </w:lvl>
    <w:lvl w:ilvl="8" w:tplc="E7C067F6">
      <w:start w:val="1"/>
      <w:numFmt w:val="lowerRoman"/>
      <w:lvlText w:val="%9."/>
      <w:lvlJc w:val="right"/>
      <w:pPr>
        <w:ind w:left="6480" w:hanging="180"/>
      </w:pPr>
    </w:lvl>
  </w:abstractNum>
  <w:abstractNum w:abstractNumId="8" w15:restartNumberingAfterBreak="0">
    <w:nsid w:val="3F369879"/>
    <w:multiLevelType w:val="hybridMultilevel"/>
    <w:tmpl w:val="B2701308"/>
    <w:lvl w:ilvl="0" w:tplc="64FCB3B8">
      <w:numFmt w:val="none"/>
      <w:lvlText w:val=""/>
      <w:lvlJc w:val="left"/>
      <w:pPr>
        <w:tabs>
          <w:tab w:val="num" w:pos="360"/>
        </w:tabs>
      </w:pPr>
    </w:lvl>
    <w:lvl w:ilvl="1" w:tplc="4E16F680">
      <w:start w:val="1"/>
      <w:numFmt w:val="lowerLetter"/>
      <w:lvlText w:val="%2."/>
      <w:lvlJc w:val="left"/>
      <w:pPr>
        <w:ind w:left="1440" w:hanging="360"/>
      </w:pPr>
    </w:lvl>
    <w:lvl w:ilvl="2" w:tplc="2CBA6A06">
      <w:start w:val="1"/>
      <w:numFmt w:val="lowerRoman"/>
      <w:lvlText w:val="%3."/>
      <w:lvlJc w:val="right"/>
      <w:pPr>
        <w:ind w:left="2160" w:hanging="180"/>
      </w:pPr>
    </w:lvl>
    <w:lvl w:ilvl="3" w:tplc="DDFED44E">
      <w:start w:val="1"/>
      <w:numFmt w:val="decimal"/>
      <w:lvlText w:val="%4."/>
      <w:lvlJc w:val="left"/>
      <w:pPr>
        <w:ind w:left="2880" w:hanging="360"/>
      </w:pPr>
    </w:lvl>
    <w:lvl w:ilvl="4" w:tplc="462449E4">
      <w:start w:val="1"/>
      <w:numFmt w:val="lowerLetter"/>
      <w:lvlText w:val="%5."/>
      <w:lvlJc w:val="left"/>
      <w:pPr>
        <w:ind w:left="3600" w:hanging="360"/>
      </w:pPr>
    </w:lvl>
    <w:lvl w:ilvl="5" w:tplc="19A42422">
      <w:start w:val="1"/>
      <w:numFmt w:val="lowerRoman"/>
      <w:lvlText w:val="%6."/>
      <w:lvlJc w:val="right"/>
      <w:pPr>
        <w:ind w:left="4320" w:hanging="180"/>
      </w:pPr>
    </w:lvl>
    <w:lvl w:ilvl="6" w:tplc="97308BA8">
      <w:start w:val="1"/>
      <w:numFmt w:val="decimal"/>
      <w:lvlText w:val="%7."/>
      <w:lvlJc w:val="left"/>
      <w:pPr>
        <w:ind w:left="5040" w:hanging="360"/>
      </w:pPr>
    </w:lvl>
    <w:lvl w:ilvl="7" w:tplc="41FE4298">
      <w:start w:val="1"/>
      <w:numFmt w:val="lowerLetter"/>
      <w:lvlText w:val="%8."/>
      <w:lvlJc w:val="left"/>
      <w:pPr>
        <w:ind w:left="5760" w:hanging="360"/>
      </w:pPr>
    </w:lvl>
    <w:lvl w:ilvl="8" w:tplc="44ACDC10">
      <w:start w:val="1"/>
      <w:numFmt w:val="lowerRoman"/>
      <w:lvlText w:val="%9."/>
      <w:lvlJc w:val="right"/>
      <w:pPr>
        <w:ind w:left="6480" w:hanging="180"/>
      </w:pPr>
    </w:lvl>
  </w:abstractNum>
  <w:abstractNum w:abstractNumId="9" w15:restartNumberingAfterBreak="0">
    <w:nsid w:val="542E340E"/>
    <w:multiLevelType w:val="hybridMultilevel"/>
    <w:tmpl w:val="9C04F654"/>
    <w:lvl w:ilvl="0" w:tplc="B4300536">
      <w:start w:val="1"/>
      <w:numFmt w:val="bullet"/>
      <w:lvlText w:val=""/>
      <w:lvlJc w:val="left"/>
      <w:pPr>
        <w:ind w:left="720" w:hanging="360"/>
      </w:pPr>
      <w:rPr>
        <w:rFonts w:ascii="Wingdings" w:hAnsi="Wingdings" w:hint="default"/>
      </w:rPr>
    </w:lvl>
    <w:lvl w:ilvl="1" w:tplc="2960D07E">
      <w:start w:val="1"/>
      <w:numFmt w:val="bullet"/>
      <w:lvlText w:val=""/>
      <w:lvlJc w:val="left"/>
      <w:pPr>
        <w:ind w:left="1440" w:hanging="360"/>
      </w:pPr>
      <w:rPr>
        <w:rFonts w:ascii="Wingdings" w:hAnsi="Wingdings" w:hint="default"/>
      </w:rPr>
    </w:lvl>
    <w:lvl w:ilvl="2" w:tplc="FE188BC6">
      <w:start w:val="1"/>
      <w:numFmt w:val="bullet"/>
      <w:lvlText w:val=""/>
      <w:lvlJc w:val="left"/>
      <w:pPr>
        <w:ind w:left="2160" w:hanging="360"/>
      </w:pPr>
      <w:rPr>
        <w:rFonts w:ascii="Wingdings" w:hAnsi="Wingdings" w:hint="default"/>
      </w:rPr>
    </w:lvl>
    <w:lvl w:ilvl="3" w:tplc="A2701346">
      <w:start w:val="1"/>
      <w:numFmt w:val="bullet"/>
      <w:lvlText w:val=""/>
      <w:lvlJc w:val="left"/>
      <w:pPr>
        <w:ind w:left="2880" w:hanging="360"/>
      </w:pPr>
      <w:rPr>
        <w:rFonts w:ascii="Wingdings" w:hAnsi="Wingdings" w:hint="default"/>
      </w:rPr>
    </w:lvl>
    <w:lvl w:ilvl="4" w:tplc="D52A5E7A">
      <w:start w:val="1"/>
      <w:numFmt w:val="bullet"/>
      <w:lvlText w:val=""/>
      <w:lvlJc w:val="left"/>
      <w:pPr>
        <w:ind w:left="3600" w:hanging="360"/>
      </w:pPr>
      <w:rPr>
        <w:rFonts w:ascii="Wingdings" w:hAnsi="Wingdings" w:hint="default"/>
      </w:rPr>
    </w:lvl>
    <w:lvl w:ilvl="5" w:tplc="C8ECC450">
      <w:start w:val="1"/>
      <w:numFmt w:val="bullet"/>
      <w:lvlText w:val=""/>
      <w:lvlJc w:val="left"/>
      <w:pPr>
        <w:ind w:left="4320" w:hanging="360"/>
      </w:pPr>
      <w:rPr>
        <w:rFonts w:ascii="Wingdings" w:hAnsi="Wingdings" w:hint="default"/>
      </w:rPr>
    </w:lvl>
    <w:lvl w:ilvl="6" w:tplc="E9006D3C">
      <w:start w:val="1"/>
      <w:numFmt w:val="bullet"/>
      <w:lvlText w:val=""/>
      <w:lvlJc w:val="left"/>
      <w:pPr>
        <w:ind w:left="5040" w:hanging="360"/>
      </w:pPr>
      <w:rPr>
        <w:rFonts w:ascii="Wingdings" w:hAnsi="Wingdings" w:hint="default"/>
      </w:rPr>
    </w:lvl>
    <w:lvl w:ilvl="7" w:tplc="0726BAA2">
      <w:start w:val="1"/>
      <w:numFmt w:val="bullet"/>
      <w:lvlText w:val=""/>
      <w:lvlJc w:val="left"/>
      <w:pPr>
        <w:ind w:left="5760" w:hanging="360"/>
      </w:pPr>
      <w:rPr>
        <w:rFonts w:ascii="Wingdings" w:hAnsi="Wingdings" w:hint="default"/>
      </w:rPr>
    </w:lvl>
    <w:lvl w:ilvl="8" w:tplc="805A7200">
      <w:start w:val="1"/>
      <w:numFmt w:val="bullet"/>
      <w:lvlText w:val=""/>
      <w:lvlJc w:val="left"/>
      <w:pPr>
        <w:ind w:left="6480" w:hanging="360"/>
      </w:pPr>
      <w:rPr>
        <w:rFonts w:ascii="Wingdings" w:hAnsi="Wingdings" w:hint="default"/>
      </w:rPr>
    </w:lvl>
  </w:abstractNum>
  <w:abstractNum w:abstractNumId="10" w15:restartNumberingAfterBreak="0">
    <w:nsid w:val="5A545DA9"/>
    <w:multiLevelType w:val="hybridMultilevel"/>
    <w:tmpl w:val="881C1E76"/>
    <w:lvl w:ilvl="0" w:tplc="E21E51DE">
      <w:numFmt w:val="none"/>
      <w:lvlText w:val=""/>
      <w:lvlJc w:val="left"/>
      <w:pPr>
        <w:tabs>
          <w:tab w:val="num" w:pos="360"/>
        </w:tabs>
      </w:pPr>
    </w:lvl>
    <w:lvl w:ilvl="1" w:tplc="37E6E518">
      <w:start w:val="1"/>
      <w:numFmt w:val="lowerLetter"/>
      <w:lvlText w:val="%2."/>
      <w:lvlJc w:val="left"/>
      <w:pPr>
        <w:ind w:left="1440" w:hanging="360"/>
      </w:pPr>
    </w:lvl>
    <w:lvl w:ilvl="2" w:tplc="610A2C5A">
      <w:start w:val="1"/>
      <w:numFmt w:val="lowerRoman"/>
      <w:lvlText w:val="%3."/>
      <w:lvlJc w:val="right"/>
      <w:pPr>
        <w:ind w:left="2160" w:hanging="180"/>
      </w:pPr>
    </w:lvl>
    <w:lvl w:ilvl="3" w:tplc="EABA7B56">
      <w:start w:val="1"/>
      <w:numFmt w:val="decimal"/>
      <w:lvlText w:val="%4."/>
      <w:lvlJc w:val="left"/>
      <w:pPr>
        <w:ind w:left="2880" w:hanging="360"/>
      </w:pPr>
    </w:lvl>
    <w:lvl w:ilvl="4" w:tplc="1F7ACB74">
      <w:start w:val="1"/>
      <w:numFmt w:val="lowerLetter"/>
      <w:lvlText w:val="%5."/>
      <w:lvlJc w:val="left"/>
      <w:pPr>
        <w:ind w:left="3600" w:hanging="360"/>
      </w:pPr>
    </w:lvl>
    <w:lvl w:ilvl="5" w:tplc="9952673C">
      <w:start w:val="1"/>
      <w:numFmt w:val="lowerRoman"/>
      <w:lvlText w:val="%6."/>
      <w:lvlJc w:val="right"/>
      <w:pPr>
        <w:ind w:left="4320" w:hanging="180"/>
      </w:pPr>
    </w:lvl>
    <w:lvl w:ilvl="6" w:tplc="C87A9E3C">
      <w:start w:val="1"/>
      <w:numFmt w:val="decimal"/>
      <w:lvlText w:val="%7."/>
      <w:lvlJc w:val="left"/>
      <w:pPr>
        <w:ind w:left="5040" w:hanging="360"/>
      </w:pPr>
    </w:lvl>
    <w:lvl w:ilvl="7" w:tplc="F3B044E4">
      <w:start w:val="1"/>
      <w:numFmt w:val="lowerLetter"/>
      <w:lvlText w:val="%8."/>
      <w:lvlJc w:val="left"/>
      <w:pPr>
        <w:ind w:left="5760" w:hanging="360"/>
      </w:pPr>
    </w:lvl>
    <w:lvl w:ilvl="8" w:tplc="6E1A7746">
      <w:start w:val="1"/>
      <w:numFmt w:val="lowerRoman"/>
      <w:lvlText w:val="%9."/>
      <w:lvlJc w:val="right"/>
      <w:pPr>
        <w:ind w:left="6480" w:hanging="180"/>
      </w:pPr>
    </w:lvl>
  </w:abstractNum>
  <w:abstractNum w:abstractNumId="11" w15:restartNumberingAfterBreak="0">
    <w:nsid w:val="664A7844"/>
    <w:multiLevelType w:val="multilevel"/>
    <w:tmpl w:val="B11036E6"/>
    <w:lvl w:ilvl="0">
      <w:start w:val="1"/>
      <w:numFmt w:val="decimal"/>
      <w:pStyle w:val="Section"/>
      <w:lvlText w:val="%1."/>
      <w:lvlJc w:val="left"/>
      <w:pPr>
        <w:ind w:left="360" w:hanging="360"/>
      </w:pPr>
      <w:rPr>
        <w:rFonts w:ascii="Arial" w:hAnsi="Arial" w:cs="Arial" w:hint="default"/>
        <w:i w:val="0"/>
        <w:color w:val="002060"/>
        <w:sz w:val="26"/>
        <w:szCs w:val="26"/>
      </w:rPr>
    </w:lvl>
    <w:lvl w:ilvl="1">
      <w:start w:val="1"/>
      <w:numFmt w:val="decimal"/>
      <w:pStyle w:val="Paragraph"/>
      <w:lvlText w:val="%1.%2."/>
      <w:lvlJc w:val="left"/>
      <w:pPr>
        <w:ind w:left="792" w:hanging="432"/>
      </w:pPr>
      <w:rPr>
        <w:rFonts w:hint="default"/>
      </w:rPr>
    </w:lvl>
    <w:lvl w:ilvl="2">
      <w:start w:val="1"/>
      <w:numFmt w:val="decimal"/>
      <w:pStyle w:val="Subparagraph"/>
      <w:lvlText w:val="%1.%2.%3."/>
      <w:lvlJc w:val="left"/>
      <w:pPr>
        <w:ind w:left="3623"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03F577"/>
    <w:multiLevelType w:val="hybridMultilevel"/>
    <w:tmpl w:val="15768D8E"/>
    <w:lvl w:ilvl="0" w:tplc="10643E26">
      <w:numFmt w:val="none"/>
      <w:lvlText w:val=""/>
      <w:lvlJc w:val="left"/>
      <w:pPr>
        <w:tabs>
          <w:tab w:val="num" w:pos="360"/>
        </w:tabs>
      </w:pPr>
    </w:lvl>
    <w:lvl w:ilvl="1" w:tplc="9F18D4CC">
      <w:start w:val="1"/>
      <w:numFmt w:val="lowerLetter"/>
      <w:lvlText w:val="%2."/>
      <w:lvlJc w:val="left"/>
      <w:pPr>
        <w:ind w:left="1440" w:hanging="360"/>
      </w:pPr>
    </w:lvl>
    <w:lvl w:ilvl="2" w:tplc="2B4EDCF2">
      <w:start w:val="1"/>
      <w:numFmt w:val="lowerRoman"/>
      <w:lvlText w:val="%3."/>
      <w:lvlJc w:val="right"/>
      <w:pPr>
        <w:ind w:left="2160" w:hanging="180"/>
      </w:pPr>
    </w:lvl>
    <w:lvl w:ilvl="3" w:tplc="DF2AEEE8">
      <w:start w:val="1"/>
      <w:numFmt w:val="decimal"/>
      <w:lvlText w:val="%4."/>
      <w:lvlJc w:val="left"/>
      <w:pPr>
        <w:ind w:left="2880" w:hanging="360"/>
      </w:pPr>
    </w:lvl>
    <w:lvl w:ilvl="4" w:tplc="F3523D4C">
      <w:start w:val="1"/>
      <w:numFmt w:val="lowerLetter"/>
      <w:lvlText w:val="%5."/>
      <w:lvlJc w:val="left"/>
      <w:pPr>
        <w:ind w:left="3600" w:hanging="360"/>
      </w:pPr>
    </w:lvl>
    <w:lvl w:ilvl="5" w:tplc="FDA06DD4">
      <w:start w:val="1"/>
      <w:numFmt w:val="lowerRoman"/>
      <w:lvlText w:val="%6."/>
      <w:lvlJc w:val="right"/>
      <w:pPr>
        <w:ind w:left="4320" w:hanging="180"/>
      </w:pPr>
    </w:lvl>
    <w:lvl w:ilvl="6" w:tplc="B8DC5B10">
      <w:start w:val="1"/>
      <w:numFmt w:val="decimal"/>
      <w:lvlText w:val="%7."/>
      <w:lvlJc w:val="left"/>
      <w:pPr>
        <w:ind w:left="5040" w:hanging="360"/>
      </w:pPr>
    </w:lvl>
    <w:lvl w:ilvl="7" w:tplc="12023018">
      <w:start w:val="1"/>
      <w:numFmt w:val="lowerLetter"/>
      <w:lvlText w:val="%8."/>
      <w:lvlJc w:val="left"/>
      <w:pPr>
        <w:ind w:left="5760" w:hanging="360"/>
      </w:pPr>
    </w:lvl>
    <w:lvl w:ilvl="8" w:tplc="588A3D62">
      <w:start w:val="1"/>
      <w:numFmt w:val="lowerRoman"/>
      <w:lvlText w:val="%9."/>
      <w:lvlJc w:val="right"/>
      <w:pPr>
        <w:ind w:left="6480" w:hanging="180"/>
      </w:pPr>
    </w:lvl>
  </w:abstractNum>
  <w:abstractNum w:abstractNumId="13" w15:restartNumberingAfterBreak="0">
    <w:nsid w:val="7C2C2355"/>
    <w:multiLevelType w:val="multilevel"/>
    <w:tmpl w:val="5AEECD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decimal"/>
      <w:lvlText w:val="%3.%2.%3."/>
      <w:lvlJc w:val="lef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7C42D635"/>
    <w:multiLevelType w:val="hybridMultilevel"/>
    <w:tmpl w:val="D982C7F2"/>
    <w:lvl w:ilvl="0" w:tplc="12F80510">
      <w:numFmt w:val="none"/>
      <w:lvlText w:val=""/>
      <w:lvlJc w:val="left"/>
      <w:pPr>
        <w:tabs>
          <w:tab w:val="num" w:pos="360"/>
        </w:tabs>
      </w:pPr>
    </w:lvl>
    <w:lvl w:ilvl="1" w:tplc="6F00AEEA">
      <w:start w:val="1"/>
      <w:numFmt w:val="lowerLetter"/>
      <w:lvlText w:val="%2."/>
      <w:lvlJc w:val="left"/>
      <w:pPr>
        <w:ind w:left="1440" w:hanging="360"/>
      </w:pPr>
    </w:lvl>
    <w:lvl w:ilvl="2" w:tplc="FD541F2E">
      <w:start w:val="1"/>
      <w:numFmt w:val="lowerRoman"/>
      <w:lvlText w:val="%3."/>
      <w:lvlJc w:val="right"/>
      <w:pPr>
        <w:ind w:left="2160" w:hanging="180"/>
      </w:pPr>
    </w:lvl>
    <w:lvl w:ilvl="3" w:tplc="76FABCA8">
      <w:start w:val="1"/>
      <w:numFmt w:val="decimal"/>
      <w:lvlText w:val="%4."/>
      <w:lvlJc w:val="left"/>
      <w:pPr>
        <w:ind w:left="2880" w:hanging="360"/>
      </w:pPr>
    </w:lvl>
    <w:lvl w:ilvl="4" w:tplc="ED800F42">
      <w:start w:val="1"/>
      <w:numFmt w:val="lowerLetter"/>
      <w:lvlText w:val="%5."/>
      <w:lvlJc w:val="left"/>
      <w:pPr>
        <w:ind w:left="3600" w:hanging="360"/>
      </w:pPr>
    </w:lvl>
    <w:lvl w:ilvl="5" w:tplc="9D9E3248">
      <w:start w:val="1"/>
      <w:numFmt w:val="lowerRoman"/>
      <w:lvlText w:val="%6."/>
      <w:lvlJc w:val="right"/>
      <w:pPr>
        <w:ind w:left="4320" w:hanging="180"/>
      </w:pPr>
    </w:lvl>
    <w:lvl w:ilvl="6" w:tplc="7F7C2630">
      <w:start w:val="1"/>
      <w:numFmt w:val="decimal"/>
      <w:lvlText w:val="%7."/>
      <w:lvlJc w:val="left"/>
      <w:pPr>
        <w:ind w:left="5040" w:hanging="360"/>
      </w:pPr>
    </w:lvl>
    <w:lvl w:ilvl="7" w:tplc="465CBDB0">
      <w:start w:val="1"/>
      <w:numFmt w:val="lowerLetter"/>
      <w:lvlText w:val="%8."/>
      <w:lvlJc w:val="left"/>
      <w:pPr>
        <w:ind w:left="5760" w:hanging="360"/>
      </w:pPr>
    </w:lvl>
    <w:lvl w:ilvl="8" w:tplc="9E48BF0A">
      <w:start w:val="1"/>
      <w:numFmt w:val="lowerRoman"/>
      <w:lvlText w:val="%9."/>
      <w:lvlJc w:val="right"/>
      <w:pPr>
        <w:ind w:left="6480" w:hanging="180"/>
      </w:pPr>
    </w:lvl>
  </w:abstractNum>
  <w:abstractNum w:abstractNumId="15" w15:restartNumberingAfterBreak="0">
    <w:nsid w:val="7CEB1D9F"/>
    <w:multiLevelType w:val="hybridMultilevel"/>
    <w:tmpl w:val="602AC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980304">
    <w:abstractNumId w:val="8"/>
  </w:num>
  <w:num w:numId="2" w16cid:durableId="1557081719">
    <w:abstractNumId w:val="13"/>
  </w:num>
  <w:num w:numId="3" w16cid:durableId="1792430828">
    <w:abstractNumId w:val="14"/>
  </w:num>
  <w:num w:numId="4" w16cid:durableId="594022389">
    <w:abstractNumId w:val="9"/>
  </w:num>
  <w:num w:numId="5" w16cid:durableId="1245145880">
    <w:abstractNumId w:val="10"/>
  </w:num>
  <w:num w:numId="6" w16cid:durableId="884021261">
    <w:abstractNumId w:val="5"/>
  </w:num>
  <w:num w:numId="7" w16cid:durableId="1026373660">
    <w:abstractNumId w:val="2"/>
  </w:num>
  <w:num w:numId="8" w16cid:durableId="1786655427">
    <w:abstractNumId w:val="12"/>
  </w:num>
  <w:num w:numId="9" w16cid:durableId="1744326885">
    <w:abstractNumId w:val="7"/>
  </w:num>
  <w:num w:numId="10" w16cid:durableId="1159660635">
    <w:abstractNumId w:val="11"/>
  </w:num>
  <w:num w:numId="11" w16cid:durableId="1147013627">
    <w:abstractNumId w:val="0"/>
  </w:num>
  <w:num w:numId="12" w16cid:durableId="543758254">
    <w:abstractNumId w:val="3"/>
  </w:num>
  <w:num w:numId="13" w16cid:durableId="905727244">
    <w:abstractNumId w:val="4"/>
  </w:num>
  <w:num w:numId="14" w16cid:durableId="294912785">
    <w:abstractNumId w:val="1"/>
  </w:num>
  <w:num w:numId="15" w16cid:durableId="829490523">
    <w:abstractNumId w:val="15"/>
  </w:num>
  <w:num w:numId="16" w16cid:durableId="72741459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wMLW0MDMxNjE0NDFW0lEKTi0uzszPAykwrwUAqf6qPSwAAAA="/>
    <w:docVar w:name="dgnword-docGUID" w:val="{37D8948D-E7F8-4EAC-AFF4-4D04A4FF3940}"/>
    <w:docVar w:name="dgnword-eventsink" w:val="2150056196768"/>
  </w:docVars>
  <w:rsids>
    <w:rsidRoot w:val="009B0D1A"/>
    <w:rsid w:val="000005E8"/>
    <w:rsid w:val="0001686A"/>
    <w:rsid w:val="00030ADC"/>
    <w:rsid w:val="0003739C"/>
    <w:rsid w:val="00040787"/>
    <w:rsid w:val="0004132D"/>
    <w:rsid w:val="00044FAA"/>
    <w:rsid w:val="00052BA9"/>
    <w:rsid w:val="00053E2D"/>
    <w:rsid w:val="0005628B"/>
    <w:rsid w:val="00062733"/>
    <w:rsid w:val="00073EF3"/>
    <w:rsid w:val="00083953"/>
    <w:rsid w:val="0009036E"/>
    <w:rsid w:val="0009173B"/>
    <w:rsid w:val="000A2576"/>
    <w:rsid w:val="000A2749"/>
    <w:rsid w:val="000A76E8"/>
    <w:rsid w:val="000C02E0"/>
    <w:rsid w:val="000C19C9"/>
    <w:rsid w:val="000D33B7"/>
    <w:rsid w:val="000D4B8A"/>
    <w:rsid w:val="000D4FA6"/>
    <w:rsid w:val="000D7517"/>
    <w:rsid w:val="001173A9"/>
    <w:rsid w:val="001329DF"/>
    <w:rsid w:val="00155DDE"/>
    <w:rsid w:val="00156FC5"/>
    <w:rsid w:val="0016432F"/>
    <w:rsid w:val="001759F8"/>
    <w:rsid w:val="001875C1"/>
    <w:rsid w:val="001A4840"/>
    <w:rsid w:val="001B2082"/>
    <w:rsid w:val="001B3274"/>
    <w:rsid w:val="001B4A8E"/>
    <w:rsid w:val="001B5687"/>
    <w:rsid w:val="001B7AA1"/>
    <w:rsid w:val="001C2022"/>
    <w:rsid w:val="001C625C"/>
    <w:rsid w:val="001C63C7"/>
    <w:rsid w:val="001D1596"/>
    <w:rsid w:val="001D15DF"/>
    <w:rsid w:val="001D3C9B"/>
    <w:rsid w:val="001E5426"/>
    <w:rsid w:val="001F51F0"/>
    <w:rsid w:val="001F68D3"/>
    <w:rsid w:val="00210568"/>
    <w:rsid w:val="00213ED9"/>
    <w:rsid w:val="0022306B"/>
    <w:rsid w:val="002235EA"/>
    <w:rsid w:val="0022385A"/>
    <w:rsid w:val="0023605B"/>
    <w:rsid w:val="00243D8B"/>
    <w:rsid w:val="00246245"/>
    <w:rsid w:val="002577DD"/>
    <w:rsid w:val="002661EC"/>
    <w:rsid w:val="00270A1C"/>
    <w:rsid w:val="00271E0C"/>
    <w:rsid w:val="0028248F"/>
    <w:rsid w:val="00283719"/>
    <w:rsid w:val="002A1902"/>
    <w:rsid w:val="002B4ABA"/>
    <w:rsid w:val="002C2FAF"/>
    <w:rsid w:val="002C62D1"/>
    <w:rsid w:val="002D4C70"/>
    <w:rsid w:val="002E0308"/>
    <w:rsid w:val="002E0AA5"/>
    <w:rsid w:val="002E6B36"/>
    <w:rsid w:val="00305E1E"/>
    <w:rsid w:val="00312744"/>
    <w:rsid w:val="00315181"/>
    <w:rsid w:val="00315D47"/>
    <w:rsid w:val="00320681"/>
    <w:rsid w:val="003361F5"/>
    <w:rsid w:val="00341AF6"/>
    <w:rsid w:val="00342BBD"/>
    <w:rsid w:val="0035190A"/>
    <w:rsid w:val="00352CEA"/>
    <w:rsid w:val="00361495"/>
    <w:rsid w:val="003707B4"/>
    <w:rsid w:val="00372158"/>
    <w:rsid w:val="003821CF"/>
    <w:rsid w:val="003931A4"/>
    <w:rsid w:val="003A157F"/>
    <w:rsid w:val="003A445D"/>
    <w:rsid w:val="003B37E7"/>
    <w:rsid w:val="003B3C59"/>
    <w:rsid w:val="003B4DA5"/>
    <w:rsid w:val="003B5C83"/>
    <w:rsid w:val="003C31F8"/>
    <w:rsid w:val="003C37EE"/>
    <w:rsid w:val="003D2636"/>
    <w:rsid w:val="003D2E6C"/>
    <w:rsid w:val="003D7F4E"/>
    <w:rsid w:val="003E1F51"/>
    <w:rsid w:val="003E4418"/>
    <w:rsid w:val="003F53A0"/>
    <w:rsid w:val="003F64A0"/>
    <w:rsid w:val="00423F76"/>
    <w:rsid w:val="004267F8"/>
    <w:rsid w:val="0043187E"/>
    <w:rsid w:val="00437236"/>
    <w:rsid w:val="004372D9"/>
    <w:rsid w:val="00454269"/>
    <w:rsid w:val="0045450A"/>
    <w:rsid w:val="00461986"/>
    <w:rsid w:val="004653F1"/>
    <w:rsid w:val="00465B65"/>
    <w:rsid w:val="00491955"/>
    <w:rsid w:val="0049616E"/>
    <w:rsid w:val="004C2FE6"/>
    <w:rsid w:val="004C71E2"/>
    <w:rsid w:val="004D083B"/>
    <w:rsid w:val="004D65D9"/>
    <w:rsid w:val="004F7E1A"/>
    <w:rsid w:val="0050291A"/>
    <w:rsid w:val="005202BB"/>
    <w:rsid w:val="00536BC2"/>
    <w:rsid w:val="0054605B"/>
    <w:rsid w:val="00552F97"/>
    <w:rsid w:val="00573723"/>
    <w:rsid w:val="00582121"/>
    <w:rsid w:val="00587734"/>
    <w:rsid w:val="00594E2B"/>
    <w:rsid w:val="005A010C"/>
    <w:rsid w:val="005A2B83"/>
    <w:rsid w:val="005D02C2"/>
    <w:rsid w:val="005D4258"/>
    <w:rsid w:val="005E2D4B"/>
    <w:rsid w:val="006021DF"/>
    <w:rsid w:val="00606C10"/>
    <w:rsid w:val="00611926"/>
    <w:rsid w:val="00612EE3"/>
    <w:rsid w:val="00615C6B"/>
    <w:rsid w:val="0063343C"/>
    <w:rsid w:val="00650182"/>
    <w:rsid w:val="00650B58"/>
    <w:rsid w:val="006523A9"/>
    <w:rsid w:val="00655067"/>
    <w:rsid w:val="006601B5"/>
    <w:rsid w:val="006700C4"/>
    <w:rsid w:val="006774A4"/>
    <w:rsid w:val="00680495"/>
    <w:rsid w:val="006855F5"/>
    <w:rsid w:val="00685BBB"/>
    <w:rsid w:val="00685DAA"/>
    <w:rsid w:val="00686035"/>
    <w:rsid w:val="00691298"/>
    <w:rsid w:val="006A11CB"/>
    <w:rsid w:val="006C376B"/>
    <w:rsid w:val="006D5800"/>
    <w:rsid w:val="006D7D5B"/>
    <w:rsid w:val="006E502B"/>
    <w:rsid w:val="007124BE"/>
    <w:rsid w:val="007145BF"/>
    <w:rsid w:val="007179E9"/>
    <w:rsid w:val="00722163"/>
    <w:rsid w:val="00724D97"/>
    <w:rsid w:val="00726E5E"/>
    <w:rsid w:val="00727429"/>
    <w:rsid w:val="00741D28"/>
    <w:rsid w:val="00757781"/>
    <w:rsid w:val="00761B47"/>
    <w:rsid w:val="00767199"/>
    <w:rsid w:val="00795851"/>
    <w:rsid w:val="007A28D4"/>
    <w:rsid w:val="007A52B3"/>
    <w:rsid w:val="007A686D"/>
    <w:rsid w:val="007C3BFA"/>
    <w:rsid w:val="007C539B"/>
    <w:rsid w:val="007D323B"/>
    <w:rsid w:val="007E2DCF"/>
    <w:rsid w:val="007E46DB"/>
    <w:rsid w:val="007F7E23"/>
    <w:rsid w:val="00807B3C"/>
    <w:rsid w:val="00807EDC"/>
    <w:rsid w:val="008145B4"/>
    <w:rsid w:val="00820C04"/>
    <w:rsid w:val="00822A2F"/>
    <w:rsid w:val="00840E47"/>
    <w:rsid w:val="008440B4"/>
    <w:rsid w:val="008635BA"/>
    <w:rsid w:val="00880611"/>
    <w:rsid w:val="0088248C"/>
    <w:rsid w:val="008835A5"/>
    <w:rsid w:val="0088615F"/>
    <w:rsid w:val="008952A2"/>
    <w:rsid w:val="00896FCD"/>
    <w:rsid w:val="008A7404"/>
    <w:rsid w:val="008D22A6"/>
    <w:rsid w:val="008D4C76"/>
    <w:rsid w:val="008D4E34"/>
    <w:rsid w:val="008E2CCF"/>
    <w:rsid w:val="008E3204"/>
    <w:rsid w:val="008F6554"/>
    <w:rsid w:val="008F7F57"/>
    <w:rsid w:val="00901057"/>
    <w:rsid w:val="00931962"/>
    <w:rsid w:val="0094370D"/>
    <w:rsid w:val="00956D42"/>
    <w:rsid w:val="00975CC4"/>
    <w:rsid w:val="00984BE3"/>
    <w:rsid w:val="00992BCA"/>
    <w:rsid w:val="00996418"/>
    <w:rsid w:val="00997817"/>
    <w:rsid w:val="009A3483"/>
    <w:rsid w:val="009B0D1A"/>
    <w:rsid w:val="009B6F17"/>
    <w:rsid w:val="009C06B8"/>
    <w:rsid w:val="009D4276"/>
    <w:rsid w:val="009F1A86"/>
    <w:rsid w:val="009F3A23"/>
    <w:rsid w:val="00A1609B"/>
    <w:rsid w:val="00A229F6"/>
    <w:rsid w:val="00A2461D"/>
    <w:rsid w:val="00A34666"/>
    <w:rsid w:val="00A36295"/>
    <w:rsid w:val="00A40C23"/>
    <w:rsid w:val="00A50C99"/>
    <w:rsid w:val="00A51389"/>
    <w:rsid w:val="00A71E09"/>
    <w:rsid w:val="00A81C27"/>
    <w:rsid w:val="00A90260"/>
    <w:rsid w:val="00A91857"/>
    <w:rsid w:val="00A96AAE"/>
    <w:rsid w:val="00AA7CB9"/>
    <w:rsid w:val="00AB18EF"/>
    <w:rsid w:val="00AB2CA9"/>
    <w:rsid w:val="00AC269D"/>
    <w:rsid w:val="00AC7DE6"/>
    <w:rsid w:val="00AD4145"/>
    <w:rsid w:val="00AE0544"/>
    <w:rsid w:val="00AF0072"/>
    <w:rsid w:val="00AF1F90"/>
    <w:rsid w:val="00B124AF"/>
    <w:rsid w:val="00B1363B"/>
    <w:rsid w:val="00B150E0"/>
    <w:rsid w:val="00B20E47"/>
    <w:rsid w:val="00B22C5B"/>
    <w:rsid w:val="00B23B7C"/>
    <w:rsid w:val="00B2CEDC"/>
    <w:rsid w:val="00B34FA7"/>
    <w:rsid w:val="00B54010"/>
    <w:rsid w:val="00B63B92"/>
    <w:rsid w:val="00B64668"/>
    <w:rsid w:val="00B66DDC"/>
    <w:rsid w:val="00B82579"/>
    <w:rsid w:val="00B83D52"/>
    <w:rsid w:val="00B85F85"/>
    <w:rsid w:val="00B91085"/>
    <w:rsid w:val="00B96D0D"/>
    <w:rsid w:val="00B973F7"/>
    <w:rsid w:val="00BA08A6"/>
    <w:rsid w:val="00BC3BE3"/>
    <w:rsid w:val="00BC61AF"/>
    <w:rsid w:val="00BD2499"/>
    <w:rsid w:val="00BD3A3E"/>
    <w:rsid w:val="00BD6FC2"/>
    <w:rsid w:val="00BE0246"/>
    <w:rsid w:val="00BE18E2"/>
    <w:rsid w:val="00BF4B18"/>
    <w:rsid w:val="00BF5929"/>
    <w:rsid w:val="00BF6BE1"/>
    <w:rsid w:val="00C07757"/>
    <w:rsid w:val="00C10CD9"/>
    <w:rsid w:val="00C12B83"/>
    <w:rsid w:val="00C1409F"/>
    <w:rsid w:val="00C22FC6"/>
    <w:rsid w:val="00C26B39"/>
    <w:rsid w:val="00C30A45"/>
    <w:rsid w:val="00C34CD5"/>
    <w:rsid w:val="00C40C9C"/>
    <w:rsid w:val="00C525F1"/>
    <w:rsid w:val="00C544FB"/>
    <w:rsid w:val="00C55864"/>
    <w:rsid w:val="00C56FFE"/>
    <w:rsid w:val="00C620F3"/>
    <w:rsid w:val="00C678E3"/>
    <w:rsid w:val="00C7602A"/>
    <w:rsid w:val="00C82E44"/>
    <w:rsid w:val="00C84256"/>
    <w:rsid w:val="00C91D19"/>
    <w:rsid w:val="00C924C3"/>
    <w:rsid w:val="00C94977"/>
    <w:rsid w:val="00C97F4F"/>
    <w:rsid w:val="00CA586C"/>
    <w:rsid w:val="00CB7480"/>
    <w:rsid w:val="00CB7DF6"/>
    <w:rsid w:val="00CD568C"/>
    <w:rsid w:val="00CD7347"/>
    <w:rsid w:val="00CE631F"/>
    <w:rsid w:val="00CF596C"/>
    <w:rsid w:val="00D055DD"/>
    <w:rsid w:val="00D05EC8"/>
    <w:rsid w:val="00D17B11"/>
    <w:rsid w:val="00D20387"/>
    <w:rsid w:val="00D20EC7"/>
    <w:rsid w:val="00D2729D"/>
    <w:rsid w:val="00D40F96"/>
    <w:rsid w:val="00D44393"/>
    <w:rsid w:val="00D60EEA"/>
    <w:rsid w:val="00D61625"/>
    <w:rsid w:val="00D64FD2"/>
    <w:rsid w:val="00D73EC5"/>
    <w:rsid w:val="00D9013F"/>
    <w:rsid w:val="00D9109E"/>
    <w:rsid w:val="00D93BC0"/>
    <w:rsid w:val="00DA3B51"/>
    <w:rsid w:val="00DB79B3"/>
    <w:rsid w:val="00DC2C95"/>
    <w:rsid w:val="00DC4B93"/>
    <w:rsid w:val="00DD17CE"/>
    <w:rsid w:val="00E04200"/>
    <w:rsid w:val="00E1498B"/>
    <w:rsid w:val="00E15567"/>
    <w:rsid w:val="00E2163D"/>
    <w:rsid w:val="00E25C68"/>
    <w:rsid w:val="00E34982"/>
    <w:rsid w:val="00E35097"/>
    <w:rsid w:val="00E45DD2"/>
    <w:rsid w:val="00E45E4B"/>
    <w:rsid w:val="00E544C0"/>
    <w:rsid w:val="00E66E89"/>
    <w:rsid w:val="00E73239"/>
    <w:rsid w:val="00E74C6C"/>
    <w:rsid w:val="00E8063C"/>
    <w:rsid w:val="00E83517"/>
    <w:rsid w:val="00E83DF4"/>
    <w:rsid w:val="00E84341"/>
    <w:rsid w:val="00EA5F7F"/>
    <w:rsid w:val="00EB6750"/>
    <w:rsid w:val="00EC1A5F"/>
    <w:rsid w:val="00EC4703"/>
    <w:rsid w:val="00ED2BDD"/>
    <w:rsid w:val="00EE61CD"/>
    <w:rsid w:val="00EF05BF"/>
    <w:rsid w:val="00F00FFA"/>
    <w:rsid w:val="00F20C5A"/>
    <w:rsid w:val="00F2664C"/>
    <w:rsid w:val="00F407F7"/>
    <w:rsid w:val="00F45F67"/>
    <w:rsid w:val="00F552D4"/>
    <w:rsid w:val="00F57084"/>
    <w:rsid w:val="00F63C47"/>
    <w:rsid w:val="00F74672"/>
    <w:rsid w:val="00F806C6"/>
    <w:rsid w:val="00F87A52"/>
    <w:rsid w:val="00F93577"/>
    <w:rsid w:val="00F97B87"/>
    <w:rsid w:val="00FA4A74"/>
    <w:rsid w:val="00FB50A3"/>
    <w:rsid w:val="00FB52D9"/>
    <w:rsid w:val="00FC01E1"/>
    <w:rsid w:val="00FC7731"/>
    <w:rsid w:val="00FF25F2"/>
    <w:rsid w:val="00FF55F9"/>
    <w:rsid w:val="0107B3B8"/>
    <w:rsid w:val="011953F6"/>
    <w:rsid w:val="012085B1"/>
    <w:rsid w:val="01437127"/>
    <w:rsid w:val="0308DEF0"/>
    <w:rsid w:val="036AF70E"/>
    <w:rsid w:val="03BA48BF"/>
    <w:rsid w:val="03C26B09"/>
    <w:rsid w:val="03DA305D"/>
    <w:rsid w:val="04DEC65E"/>
    <w:rsid w:val="05B8AAC7"/>
    <w:rsid w:val="05E08D49"/>
    <w:rsid w:val="05FDD346"/>
    <w:rsid w:val="06C525A3"/>
    <w:rsid w:val="06E9250D"/>
    <w:rsid w:val="0728F27B"/>
    <w:rsid w:val="07A0CAEA"/>
    <w:rsid w:val="0889757D"/>
    <w:rsid w:val="08E5F4F4"/>
    <w:rsid w:val="0910B9C5"/>
    <w:rsid w:val="09A1472E"/>
    <w:rsid w:val="0A5A0113"/>
    <w:rsid w:val="0AF348E1"/>
    <w:rsid w:val="0AF86813"/>
    <w:rsid w:val="0AFBEE2E"/>
    <w:rsid w:val="0B2D8928"/>
    <w:rsid w:val="0BCD77A9"/>
    <w:rsid w:val="0C4D63BF"/>
    <w:rsid w:val="0C60C4D1"/>
    <w:rsid w:val="0C937D3F"/>
    <w:rsid w:val="0CF4F946"/>
    <w:rsid w:val="0D1ECBBF"/>
    <w:rsid w:val="0D3F41D3"/>
    <w:rsid w:val="0DD09701"/>
    <w:rsid w:val="0E21EDEA"/>
    <w:rsid w:val="0E298BCB"/>
    <w:rsid w:val="0ED6DD08"/>
    <w:rsid w:val="1008372E"/>
    <w:rsid w:val="10CFF0F8"/>
    <w:rsid w:val="11ADAA22"/>
    <w:rsid w:val="120A5B5A"/>
    <w:rsid w:val="1341C871"/>
    <w:rsid w:val="136CDDFB"/>
    <w:rsid w:val="138D1335"/>
    <w:rsid w:val="13DD0066"/>
    <w:rsid w:val="13F387F8"/>
    <w:rsid w:val="15206966"/>
    <w:rsid w:val="1568A228"/>
    <w:rsid w:val="15AFCBED"/>
    <w:rsid w:val="15B602C4"/>
    <w:rsid w:val="15DB7A0D"/>
    <w:rsid w:val="16420628"/>
    <w:rsid w:val="167E7CDB"/>
    <w:rsid w:val="1695364F"/>
    <w:rsid w:val="16CD9518"/>
    <w:rsid w:val="16D77A99"/>
    <w:rsid w:val="18BD5429"/>
    <w:rsid w:val="192859F5"/>
    <w:rsid w:val="192FEE6C"/>
    <w:rsid w:val="1934C4FD"/>
    <w:rsid w:val="1AD0DECA"/>
    <w:rsid w:val="1B16EF1A"/>
    <w:rsid w:val="1C5FBC29"/>
    <w:rsid w:val="1CDBE6C6"/>
    <w:rsid w:val="1DDEB7A6"/>
    <w:rsid w:val="1E0CC937"/>
    <w:rsid w:val="1E7B8EFA"/>
    <w:rsid w:val="1EB01706"/>
    <w:rsid w:val="1EB70778"/>
    <w:rsid w:val="1F45AF6C"/>
    <w:rsid w:val="1F6ACB7E"/>
    <w:rsid w:val="1F6F4EA8"/>
    <w:rsid w:val="20AA2FC7"/>
    <w:rsid w:val="20B30C9E"/>
    <w:rsid w:val="2121D363"/>
    <w:rsid w:val="2158232D"/>
    <w:rsid w:val="21C63891"/>
    <w:rsid w:val="23306594"/>
    <w:rsid w:val="23AFDDF7"/>
    <w:rsid w:val="24105D34"/>
    <w:rsid w:val="24C4E4AC"/>
    <w:rsid w:val="24F8F452"/>
    <w:rsid w:val="26502187"/>
    <w:rsid w:val="26D0E542"/>
    <w:rsid w:val="271D88B9"/>
    <w:rsid w:val="27816C9B"/>
    <w:rsid w:val="28285922"/>
    <w:rsid w:val="28ADE36C"/>
    <w:rsid w:val="2A14CDF4"/>
    <w:rsid w:val="2D095CFE"/>
    <w:rsid w:val="2DF060A5"/>
    <w:rsid w:val="2DF279F4"/>
    <w:rsid w:val="2E1B6D2B"/>
    <w:rsid w:val="2E1BEF84"/>
    <w:rsid w:val="2E753FD4"/>
    <w:rsid w:val="2F466FC5"/>
    <w:rsid w:val="2F693C7A"/>
    <w:rsid w:val="2FA956A9"/>
    <w:rsid w:val="300948A2"/>
    <w:rsid w:val="30121EC9"/>
    <w:rsid w:val="30244C59"/>
    <w:rsid w:val="308770AA"/>
    <w:rsid w:val="3108E071"/>
    <w:rsid w:val="31E17FFE"/>
    <w:rsid w:val="324C2B8F"/>
    <w:rsid w:val="32EC6C8E"/>
    <w:rsid w:val="32FBA7F3"/>
    <w:rsid w:val="331E7992"/>
    <w:rsid w:val="334AC488"/>
    <w:rsid w:val="3374E729"/>
    <w:rsid w:val="342A2DED"/>
    <w:rsid w:val="342FA44C"/>
    <w:rsid w:val="3481D2A2"/>
    <w:rsid w:val="34EE4C4E"/>
    <w:rsid w:val="3506CC5F"/>
    <w:rsid w:val="3549AED5"/>
    <w:rsid w:val="355DB5FC"/>
    <w:rsid w:val="358201F2"/>
    <w:rsid w:val="3589D048"/>
    <w:rsid w:val="35920AB5"/>
    <w:rsid w:val="35C5DEA9"/>
    <w:rsid w:val="362B479A"/>
    <w:rsid w:val="3645B99D"/>
    <w:rsid w:val="367B3DE4"/>
    <w:rsid w:val="37AD26FC"/>
    <w:rsid w:val="37B7F75B"/>
    <w:rsid w:val="39EB7308"/>
    <w:rsid w:val="3AD46349"/>
    <w:rsid w:val="3AE58A79"/>
    <w:rsid w:val="3B2F983C"/>
    <w:rsid w:val="3BAC3359"/>
    <w:rsid w:val="3D240821"/>
    <w:rsid w:val="3E5AF0FF"/>
    <w:rsid w:val="3ED058CF"/>
    <w:rsid w:val="40063C25"/>
    <w:rsid w:val="40CA482E"/>
    <w:rsid w:val="4132EFE8"/>
    <w:rsid w:val="41F78F83"/>
    <w:rsid w:val="422F1D53"/>
    <w:rsid w:val="42582342"/>
    <w:rsid w:val="429FFB3F"/>
    <w:rsid w:val="42A04740"/>
    <w:rsid w:val="42B6CF27"/>
    <w:rsid w:val="43041A3A"/>
    <w:rsid w:val="436911CA"/>
    <w:rsid w:val="437834C6"/>
    <w:rsid w:val="4469769D"/>
    <w:rsid w:val="447D3BEC"/>
    <w:rsid w:val="4545D838"/>
    <w:rsid w:val="454D75C2"/>
    <w:rsid w:val="45AFAF53"/>
    <w:rsid w:val="461ABB93"/>
    <w:rsid w:val="464B3197"/>
    <w:rsid w:val="469DD5BE"/>
    <w:rsid w:val="46B55777"/>
    <w:rsid w:val="470F41EC"/>
    <w:rsid w:val="4729FD3E"/>
    <w:rsid w:val="4825F3AB"/>
    <w:rsid w:val="497B39E4"/>
    <w:rsid w:val="49BE3551"/>
    <w:rsid w:val="4A04945E"/>
    <w:rsid w:val="4A520E51"/>
    <w:rsid w:val="4A7B120F"/>
    <w:rsid w:val="4AA69E58"/>
    <w:rsid w:val="4AB39B46"/>
    <w:rsid w:val="4B752EFF"/>
    <w:rsid w:val="4C2006D7"/>
    <w:rsid w:val="4CB5CECB"/>
    <w:rsid w:val="4DDA2DA5"/>
    <w:rsid w:val="4E64D2A6"/>
    <w:rsid w:val="4EDE392C"/>
    <w:rsid w:val="4EE89B72"/>
    <w:rsid w:val="4F4A9D72"/>
    <w:rsid w:val="4F8C3648"/>
    <w:rsid w:val="4F98A07D"/>
    <w:rsid w:val="4FBB0DA6"/>
    <w:rsid w:val="4FD1309C"/>
    <w:rsid w:val="4FF30510"/>
    <w:rsid w:val="51E5C48A"/>
    <w:rsid w:val="526F69C1"/>
    <w:rsid w:val="544F0CEB"/>
    <w:rsid w:val="54AE0B2A"/>
    <w:rsid w:val="554CA0E7"/>
    <w:rsid w:val="55FD12A5"/>
    <w:rsid w:val="563DDE38"/>
    <w:rsid w:val="56DA0786"/>
    <w:rsid w:val="5719404D"/>
    <w:rsid w:val="5777D1F3"/>
    <w:rsid w:val="579B39BE"/>
    <w:rsid w:val="57F6EF45"/>
    <w:rsid w:val="58204E0C"/>
    <w:rsid w:val="598E1F92"/>
    <w:rsid w:val="5B1DC33E"/>
    <w:rsid w:val="5B59C322"/>
    <w:rsid w:val="5C3C97AF"/>
    <w:rsid w:val="5C75559A"/>
    <w:rsid w:val="5CD633F0"/>
    <w:rsid w:val="5D56009B"/>
    <w:rsid w:val="5DF25727"/>
    <w:rsid w:val="5E7697EA"/>
    <w:rsid w:val="5EA08E0B"/>
    <w:rsid w:val="5ECD15EB"/>
    <w:rsid w:val="5F1FC116"/>
    <w:rsid w:val="5F7D659B"/>
    <w:rsid w:val="5FCBF229"/>
    <w:rsid w:val="601114A4"/>
    <w:rsid w:val="607A0C4A"/>
    <w:rsid w:val="60BA7344"/>
    <w:rsid w:val="61194176"/>
    <w:rsid w:val="6217924B"/>
    <w:rsid w:val="628635E6"/>
    <w:rsid w:val="63037985"/>
    <w:rsid w:val="631B5A04"/>
    <w:rsid w:val="63BB4496"/>
    <w:rsid w:val="63DE50F0"/>
    <w:rsid w:val="64C9D5E1"/>
    <w:rsid w:val="668B8FF2"/>
    <w:rsid w:val="6788563C"/>
    <w:rsid w:val="67B8120C"/>
    <w:rsid w:val="6895CEE7"/>
    <w:rsid w:val="69561528"/>
    <w:rsid w:val="69761905"/>
    <w:rsid w:val="69FE90C7"/>
    <w:rsid w:val="6A4D8792"/>
    <w:rsid w:val="6A5CC237"/>
    <w:rsid w:val="6AC2A085"/>
    <w:rsid w:val="6B5A3213"/>
    <w:rsid w:val="6B639051"/>
    <w:rsid w:val="6BBB34C1"/>
    <w:rsid w:val="6D111892"/>
    <w:rsid w:val="6D79FE08"/>
    <w:rsid w:val="6D851847"/>
    <w:rsid w:val="6E5FDDEF"/>
    <w:rsid w:val="6EA59872"/>
    <w:rsid w:val="6F978F79"/>
    <w:rsid w:val="6FA9F9A3"/>
    <w:rsid w:val="70329114"/>
    <w:rsid w:val="70795C23"/>
    <w:rsid w:val="71029951"/>
    <w:rsid w:val="7125408B"/>
    <w:rsid w:val="71459A26"/>
    <w:rsid w:val="7198A875"/>
    <w:rsid w:val="723DF060"/>
    <w:rsid w:val="72F60486"/>
    <w:rsid w:val="7354C69D"/>
    <w:rsid w:val="73AC5B99"/>
    <w:rsid w:val="74375B8B"/>
    <w:rsid w:val="748B0270"/>
    <w:rsid w:val="7508CA0C"/>
    <w:rsid w:val="76DBFB56"/>
    <w:rsid w:val="76EF2897"/>
    <w:rsid w:val="79F8BAAE"/>
    <w:rsid w:val="79FE03B7"/>
    <w:rsid w:val="7A3EE032"/>
    <w:rsid w:val="7BA25484"/>
    <w:rsid w:val="7DD700F0"/>
    <w:rsid w:val="7DD93F60"/>
    <w:rsid w:val="7E79620D"/>
    <w:rsid w:val="7EC3E76A"/>
    <w:rsid w:val="7ED0C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36EBD"/>
  <w15:docId w15:val="{B65EEF90-857B-47F7-BBB4-6B144E7C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0182"/>
  </w:style>
  <w:style w:type="paragraph" w:styleId="Heading1">
    <w:name w:val="heading 1"/>
    <w:basedOn w:val="Normal"/>
    <w:next w:val="Normal"/>
    <w:link w:val="Heading1Char"/>
    <w:uiPriority w:val="9"/>
    <w:qFormat/>
    <w:rsid w:val="00685DAA"/>
    <w:pPr>
      <w:spacing w:after="0"/>
      <w:outlineLvl w:val="0"/>
    </w:pPr>
    <w:rPr>
      <w:rFonts w:ascii="Arial" w:hAnsi="Arial" w:cs="Arial"/>
      <w:b/>
      <w:color w:val="000066"/>
      <w:sz w:val="32"/>
      <w:szCs w:val="28"/>
    </w:rPr>
  </w:style>
  <w:style w:type="paragraph" w:styleId="Heading2">
    <w:name w:val="heading 2"/>
    <w:basedOn w:val="Normal"/>
    <w:next w:val="Normal"/>
    <w:link w:val="Heading2Char"/>
    <w:uiPriority w:val="9"/>
    <w:unhideWhenUsed/>
    <w:rsid w:val="00E15567"/>
    <w:pPr>
      <w:keepNext/>
      <w:spacing w:before="40" w:after="240"/>
      <w:outlineLvl w:val="1"/>
    </w:pPr>
    <w:rPr>
      <w:rFonts w:ascii="Humnst777 BT" w:eastAsiaTheme="majorEastAsia" w:hAnsi="Humnst777 BT" w:cstheme="majorBidi"/>
      <w:color w:val="000066"/>
      <w:sz w:val="26"/>
      <w:szCs w:val="26"/>
    </w:rPr>
  </w:style>
  <w:style w:type="paragraph" w:styleId="Heading3">
    <w:name w:val="heading 3"/>
    <w:basedOn w:val="ListParagraph"/>
    <w:next w:val="Normal"/>
    <w:link w:val="Heading3Char"/>
    <w:uiPriority w:val="9"/>
    <w:unhideWhenUsed/>
    <w:rsid w:val="00552F97"/>
    <w:pPr>
      <w:numPr>
        <w:ilvl w:val="1"/>
        <w:numId w:val="11"/>
      </w:numPr>
      <w:spacing w:after="240"/>
      <w:ind w:left="709" w:hanging="709"/>
      <w:contextualSpacing w:val="0"/>
      <w:outlineLvl w:val="2"/>
    </w:pPr>
    <w:rPr>
      <w:rFonts w:ascii="Humnst777 BT" w:hAnsi="Humnst777 BT"/>
      <w:lang w:eastAsia="en-GB"/>
    </w:rPr>
  </w:style>
  <w:style w:type="paragraph" w:styleId="Heading4">
    <w:name w:val="heading 4"/>
    <w:basedOn w:val="ListParagraph"/>
    <w:next w:val="Normal"/>
    <w:link w:val="Heading4Char"/>
    <w:uiPriority w:val="9"/>
    <w:unhideWhenUsed/>
    <w:rsid w:val="00552F97"/>
    <w:pPr>
      <w:numPr>
        <w:ilvl w:val="2"/>
        <w:numId w:val="12"/>
      </w:numPr>
      <w:spacing w:after="240"/>
      <w:ind w:left="1213"/>
      <w:contextualSpacing w:val="0"/>
      <w:outlineLvl w:val="3"/>
    </w:pPr>
  </w:style>
  <w:style w:type="paragraph" w:styleId="Heading5">
    <w:name w:val="heading 5"/>
    <w:basedOn w:val="ListParagraph"/>
    <w:next w:val="Normal"/>
    <w:link w:val="Heading5Char"/>
    <w:uiPriority w:val="9"/>
    <w:unhideWhenUsed/>
    <w:rsid w:val="00552F97"/>
    <w:pPr>
      <w:numPr>
        <w:numId w:val="14"/>
      </w:numPr>
      <w:spacing w:after="0"/>
      <w:ind w:left="1843"/>
      <w:contextualSpacing w:val="0"/>
      <w:outlineLvl w:val="4"/>
    </w:pPr>
    <w:rPr>
      <w:rFonts w:ascii="Humnst777 BT" w:eastAsia="Times New Roman" w:hAnsi="Humnst777 BT"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C26B39"/>
    <w:pPr>
      <w:ind w:left="720"/>
      <w:contextualSpacing/>
    </w:pPr>
  </w:style>
  <w:style w:type="character" w:styleId="CommentReference">
    <w:name w:val="annotation reference"/>
    <w:basedOn w:val="DefaultParagraphFont"/>
    <w:uiPriority w:val="99"/>
    <w:semiHidden/>
    <w:unhideWhenUsed/>
    <w:rsid w:val="00C26B39"/>
    <w:rPr>
      <w:sz w:val="16"/>
      <w:szCs w:val="16"/>
    </w:rPr>
  </w:style>
  <w:style w:type="paragraph" w:styleId="CommentText">
    <w:name w:val="annotation text"/>
    <w:basedOn w:val="Normal"/>
    <w:link w:val="CommentTextChar"/>
    <w:uiPriority w:val="99"/>
    <w:unhideWhenUsed/>
    <w:rsid w:val="00C26B39"/>
    <w:pPr>
      <w:spacing w:line="240" w:lineRule="auto"/>
    </w:pPr>
    <w:rPr>
      <w:sz w:val="20"/>
      <w:szCs w:val="20"/>
    </w:rPr>
  </w:style>
  <w:style w:type="character" w:customStyle="1" w:styleId="CommentTextChar">
    <w:name w:val="Comment Text Char"/>
    <w:basedOn w:val="DefaultParagraphFont"/>
    <w:link w:val="CommentText"/>
    <w:uiPriority w:val="99"/>
    <w:rsid w:val="00C26B39"/>
    <w:rPr>
      <w:sz w:val="20"/>
      <w:szCs w:val="20"/>
    </w:rPr>
  </w:style>
  <w:style w:type="paragraph" w:styleId="BalloonText">
    <w:name w:val="Balloon Text"/>
    <w:basedOn w:val="Normal"/>
    <w:link w:val="BalloonTextChar"/>
    <w:uiPriority w:val="99"/>
    <w:semiHidden/>
    <w:unhideWhenUsed/>
    <w:rsid w:val="00C26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B39"/>
    <w:rPr>
      <w:rFonts w:ascii="Tahoma" w:hAnsi="Tahoma" w:cs="Tahoma"/>
      <w:sz w:val="16"/>
      <w:szCs w:val="16"/>
    </w:rPr>
  </w:style>
  <w:style w:type="paragraph" w:styleId="PlainText">
    <w:name w:val="Plain Text"/>
    <w:basedOn w:val="Normal"/>
    <w:link w:val="PlainTextChar"/>
    <w:uiPriority w:val="99"/>
    <w:semiHidden/>
    <w:unhideWhenUsed/>
    <w:rsid w:val="0024624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246245"/>
    <w:rPr>
      <w:rFonts w:ascii="Calibri" w:hAnsi="Calibri" w:cs="Consolas"/>
      <w:szCs w:val="21"/>
    </w:rPr>
  </w:style>
  <w:style w:type="paragraph" w:styleId="Header">
    <w:name w:val="header"/>
    <w:basedOn w:val="Normal"/>
    <w:link w:val="HeaderChar"/>
    <w:uiPriority w:val="99"/>
    <w:unhideWhenUsed/>
    <w:rsid w:val="00A16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09B"/>
  </w:style>
  <w:style w:type="paragraph" w:styleId="Footer">
    <w:name w:val="footer"/>
    <w:basedOn w:val="Normal"/>
    <w:link w:val="FooterChar"/>
    <w:uiPriority w:val="99"/>
    <w:unhideWhenUsed/>
    <w:rsid w:val="00A16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09B"/>
  </w:style>
  <w:style w:type="table" w:styleId="TableGrid">
    <w:name w:val="Table Grid"/>
    <w:basedOn w:val="TableNormal"/>
    <w:uiPriority w:val="39"/>
    <w:rsid w:val="00CD7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558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76B"/>
    <w:rPr>
      <w:color w:val="0563C1" w:themeColor="hyperlink"/>
      <w:u w:val="single"/>
    </w:rPr>
  </w:style>
  <w:style w:type="character" w:styleId="FollowedHyperlink">
    <w:name w:val="FollowedHyperlink"/>
    <w:basedOn w:val="DefaultParagraphFont"/>
    <w:uiPriority w:val="99"/>
    <w:semiHidden/>
    <w:unhideWhenUsed/>
    <w:rsid w:val="00C544FB"/>
    <w:rPr>
      <w:color w:val="954F72" w:themeColor="followedHyperlink"/>
      <w:u w:val="single"/>
    </w:rPr>
  </w:style>
  <w:style w:type="character" w:customStyle="1" w:styleId="Heading1Char">
    <w:name w:val="Heading 1 Char"/>
    <w:basedOn w:val="DefaultParagraphFont"/>
    <w:link w:val="Heading1"/>
    <w:uiPriority w:val="9"/>
    <w:rsid w:val="00685DAA"/>
    <w:rPr>
      <w:rFonts w:ascii="Arial" w:hAnsi="Arial" w:cs="Arial"/>
      <w:b/>
      <w:color w:val="000066"/>
      <w:sz w:val="32"/>
      <w:szCs w:val="28"/>
    </w:rPr>
  </w:style>
  <w:style w:type="paragraph" w:styleId="TOCHeading">
    <w:name w:val="TOC Heading"/>
    <w:basedOn w:val="Heading1"/>
    <w:next w:val="Normal"/>
    <w:uiPriority w:val="39"/>
    <w:unhideWhenUsed/>
    <w:qFormat/>
    <w:rsid w:val="00A229F6"/>
    <w:pPr>
      <w:spacing w:line="256" w:lineRule="auto"/>
      <w:outlineLvl w:val="9"/>
    </w:pPr>
    <w:rPr>
      <w:lang w:val="en-US"/>
    </w:rPr>
  </w:style>
  <w:style w:type="character" w:customStyle="1" w:styleId="Heading2Char">
    <w:name w:val="Heading 2 Char"/>
    <w:basedOn w:val="DefaultParagraphFont"/>
    <w:link w:val="Heading2"/>
    <w:uiPriority w:val="9"/>
    <w:rsid w:val="00E15567"/>
    <w:rPr>
      <w:rFonts w:ascii="Humnst777 BT" w:eastAsiaTheme="majorEastAsia" w:hAnsi="Humnst777 BT" w:cstheme="majorBidi"/>
      <w:color w:val="000066"/>
      <w:sz w:val="26"/>
      <w:szCs w:val="26"/>
    </w:rPr>
  </w:style>
  <w:style w:type="paragraph" w:styleId="TOC1">
    <w:name w:val="toc 1"/>
    <w:basedOn w:val="Normal"/>
    <w:next w:val="Normal"/>
    <w:autoRedefine/>
    <w:uiPriority w:val="39"/>
    <w:unhideWhenUsed/>
    <w:rsid w:val="00342BBD"/>
    <w:pPr>
      <w:tabs>
        <w:tab w:val="right" w:leader="dot" w:pos="10456"/>
      </w:tabs>
      <w:spacing w:after="100"/>
      <w:ind w:left="426"/>
    </w:pPr>
    <w:rPr>
      <w:rFonts w:ascii="Humnst777 BT" w:hAnsi="Humnst777 BT"/>
      <w:b/>
      <w:noProof/>
      <w:color w:val="002060"/>
      <w:sz w:val="24"/>
    </w:rPr>
  </w:style>
  <w:style w:type="paragraph" w:styleId="TOC2">
    <w:name w:val="toc 2"/>
    <w:basedOn w:val="Normal"/>
    <w:next w:val="Normal"/>
    <w:autoRedefine/>
    <w:uiPriority w:val="39"/>
    <w:unhideWhenUsed/>
    <w:rsid w:val="00030ADC"/>
    <w:pPr>
      <w:tabs>
        <w:tab w:val="left" w:pos="660"/>
        <w:tab w:val="right" w:leader="dot" w:pos="10456"/>
      </w:tabs>
      <w:spacing w:after="100"/>
      <w:ind w:left="284"/>
    </w:pPr>
  </w:style>
  <w:style w:type="paragraph" w:styleId="CommentSubject">
    <w:name w:val="annotation subject"/>
    <w:basedOn w:val="CommentText"/>
    <w:next w:val="CommentText"/>
    <w:link w:val="CommentSubjectChar"/>
    <w:uiPriority w:val="99"/>
    <w:semiHidden/>
    <w:unhideWhenUsed/>
    <w:rsid w:val="00573723"/>
    <w:rPr>
      <w:b/>
      <w:bCs/>
    </w:rPr>
  </w:style>
  <w:style w:type="character" w:customStyle="1" w:styleId="CommentSubjectChar">
    <w:name w:val="Comment Subject Char"/>
    <w:basedOn w:val="CommentTextChar"/>
    <w:link w:val="CommentSubject"/>
    <w:uiPriority w:val="99"/>
    <w:semiHidden/>
    <w:rsid w:val="00573723"/>
    <w:rPr>
      <w:b/>
      <w:bCs/>
      <w:sz w:val="20"/>
      <w:szCs w:val="20"/>
    </w:rPr>
  </w:style>
  <w:style w:type="character" w:customStyle="1" w:styleId="Heading3Char">
    <w:name w:val="Heading 3 Char"/>
    <w:basedOn w:val="DefaultParagraphFont"/>
    <w:link w:val="Heading3"/>
    <w:uiPriority w:val="9"/>
    <w:rsid w:val="00552F97"/>
    <w:rPr>
      <w:rFonts w:ascii="Humnst777 BT" w:hAnsi="Humnst777 BT"/>
      <w:lang w:eastAsia="en-GB"/>
    </w:rPr>
  </w:style>
  <w:style w:type="character" w:customStyle="1" w:styleId="Heading4Char">
    <w:name w:val="Heading 4 Char"/>
    <w:basedOn w:val="DefaultParagraphFont"/>
    <w:link w:val="Heading4"/>
    <w:uiPriority w:val="9"/>
    <w:rsid w:val="00552F97"/>
  </w:style>
  <w:style w:type="character" w:customStyle="1" w:styleId="Heading5Char">
    <w:name w:val="Heading 5 Char"/>
    <w:basedOn w:val="DefaultParagraphFont"/>
    <w:link w:val="Heading5"/>
    <w:uiPriority w:val="9"/>
    <w:rsid w:val="00552F97"/>
    <w:rPr>
      <w:rFonts w:ascii="Humnst777 BT" w:eastAsia="Times New Roman" w:hAnsi="Humnst777 BT" w:cs="Times New Roman"/>
      <w:lang w:eastAsia="en-GB"/>
    </w:rPr>
  </w:style>
  <w:style w:type="paragraph" w:styleId="TOC3">
    <w:name w:val="toc 3"/>
    <w:basedOn w:val="Normal"/>
    <w:next w:val="Normal"/>
    <w:autoRedefine/>
    <w:uiPriority w:val="39"/>
    <w:unhideWhenUsed/>
    <w:rsid w:val="0050291A"/>
    <w:pPr>
      <w:spacing w:after="100"/>
      <w:ind w:left="440"/>
    </w:pPr>
  </w:style>
  <w:style w:type="paragraph" w:customStyle="1" w:styleId="Section">
    <w:name w:val="Section"/>
    <w:basedOn w:val="Heading2"/>
    <w:next w:val="Paragraph"/>
    <w:link w:val="SectionChar"/>
    <w:qFormat/>
    <w:rsid w:val="001D3C9B"/>
    <w:pPr>
      <w:numPr>
        <w:numId w:val="10"/>
      </w:numPr>
    </w:pPr>
    <w:rPr>
      <w:rFonts w:ascii="Arial" w:hAnsi="Arial"/>
    </w:rPr>
  </w:style>
  <w:style w:type="paragraph" w:customStyle="1" w:styleId="Paragraph">
    <w:name w:val="Paragraph"/>
    <w:basedOn w:val="ListParagraph"/>
    <w:link w:val="ParagraphChar"/>
    <w:qFormat/>
    <w:rsid w:val="007E46DB"/>
    <w:pPr>
      <w:numPr>
        <w:ilvl w:val="1"/>
        <w:numId w:val="10"/>
      </w:numPr>
      <w:spacing w:after="240"/>
      <w:ind w:left="709" w:hanging="709"/>
      <w:contextualSpacing w:val="0"/>
    </w:pPr>
    <w:rPr>
      <w:rFonts w:ascii="Arial" w:hAnsi="Arial" w:cs="Arial"/>
    </w:rPr>
  </w:style>
  <w:style w:type="character" w:customStyle="1" w:styleId="SectionChar">
    <w:name w:val="Section Char"/>
    <w:basedOn w:val="Heading2Char"/>
    <w:link w:val="Section"/>
    <w:rsid w:val="001D3C9B"/>
    <w:rPr>
      <w:rFonts w:ascii="Arial" w:eastAsiaTheme="majorEastAsia" w:hAnsi="Arial" w:cstheme="majorBidi"/>
      <w:color w:val="000066"/>
      <w:sz w:val="26"/>
      <w:szCs w:val="26"/>
    </w:rPr>
  </w:style>
  <w:style w:type="paragraph" w:customStyle="1" w:styleId="Subparagraph">
    <w:name w:val="Sub paragraph"/>
    <w:basedOn w:val="ListParagraph"/>
    <w:link w:val="SubparagraphChar"/>
    <w:qFormat/>
    <w:rsid w:val="007E46DB"/>
    <w:pPr>
      <w:numPr>
        <w:ilvl w:val="2"/>
        <w:numId w:val="10"/>
      </w:numPr>
      <w:spacing w:after="240"/>
      <w:ind w:left="1418" w:hanging="709"/>
      <w:contextualSpacing w:val="0"/>
    </w:pPr>
    <w:rPr>
      <w:rFonts w:ascii="Arial" w:hAnsi="Arial" w:cs="Arial"/>
    </w:rPr>
  </w:style>
  <w:style w:type="character" w:customStyle="1" w:styleId="ListParagraphChar">
    <w:name w:val="List Paragraph Char"/>
    <w:basedOn w:val="DefaultParagraphFont"/>
    <w:link w:val="ListParagraph"/>
    <w:uiPriority w:val="34"/>
    <w:rsid w:val="007C539B"/>
  </w:style>
  <w:style w:type="character" w:customStyle="1" w:styleId="ParagraphChar">
    <w:name w:val="Paragraph Char"/>
    <w:basedOn w:val="ListParagraphChar"/>
    <w:link w:val="Paragraph"/>
    <w:rsid w:val="007E46DB"/>
    <w:rPr>
      <w:rFonts w:ascii="Arial" w:hAnsi="Arial" w:cs="Arial"/>
    </w:rPr>
  </w:style>
  <w:style w:type="paragraph" w:customStyle="1" w:styleId="Bulletlist">
    <w:name w:val="Bullet list"/>
    <w:basedOn w:val="ListParagraph"/>
    <w:link w:val="BulletlistChar"/>
    <w:qFormat/>
    <w:rsid w:val="00685DAA"/>
    <w:pPr>
      <w:numPr>
        <w:numId w:val="13"/>
      </w:numPr>
      <w:ind w:left="426"/>
    </w:pPr>
    <w:rPr>
      <w:rFonts w:ascii="Arial" w:hAnsi="Arial" w:cs="Arial"/>
    </w:rPr>
  </w:style>
  <w:style w:type="character" w:customStyle="1" w:styleId="SubparagraphChar">
    <w:name w:val="Sub paragraph Char"/>
    <w:basedOn w:val="ListParagraphChar"/>
    <w:link w:val="Subparagraph"/>
    <w:rsid w:val="007E46DB"/>
    <w:rPr>
      <w:rFonts w:ascii="Arial" w:hAnsi="Arial" w:cs="Arial"/>
    </w:rPr>
  </w:style>
  <w:style w:type="character" w:customStyle="1" w:styleId="BulletlistChar">
    <w:name w:val="Bullet list Char"/>
    <w:basedOn w:val="ListParagraphChar"/>
    <w:link w:val="Bulletlist"/>
    <w:rsid w:val="00685DAA"/>
    <w:rPr>
      <w:rFonts w:ascii="Arial" w:hAnsi="Arial" w:cs="Arial"/>
    </w:rPr>
  </w:style>
  <w:style w:type="paragraph" w:styleId="Title">
    <w:name w:val="Title"/>
    <w:basedOn w:val="Header"/>
    <w:next w:val="Normal"/>
    <w:link w:val="TitleChar"/>
    <w:uiPriority w:val="10"/>
    <w:rsid w:val="00685DAA"/>
    <w:rPr>
      <w:rFonts w:ascii="Arial" w:hAnsi="Arial" w:cs="Arial"/>
      <w:b/>
      <w:color w:val="FFFFFF" w:themeColor="background1"/>
      <w:sz w:val="32"/>
      <w:szCs w:val="32"/>
    </w:rPr>
  </w:style>
  <w:style w:type="character" w:customStyle="1" w:styleId="TitleChar">
    <w:name w:val="Title Char"/>
    <w:basedOn w:val="DefaultParagraphFont"/>
    <w:link w:val="Title"/>
    <w:uiPriority w:val="10"/>
    <w:rsid w:val="00685DAA"/>
    <w:rPr>
      <w:rFonts w:ascii="Arial" w:hAnsi="Arial" w:cs="Arial"/>
      <w:b/>
      <w:color w:val="FFFFFF" w:themeColor="background1"/>
      <w:sz w:val="32"/>
      <w:szCs w:val="32"/>
    </w:rPr>
  </w:style>
  <w:style w:type="paragraph" w:customStyle="1" w:styleId="templateguidancetext">
    <w:name w:val="template guidance text"/>
    <w:basedOn w:val="Normal"/>
    <w:link w:val="templateguidancetextChar"/>
    <w:qFormat/>
    <w:rsid w:val="00685DAA"/>
    <w:rPr>
      <w:rFonts w:ascii="Arial" w:hAnsi="Arial" w:cs="Arial"/>
      <w:color w:val="000000" w:themeColor="text1"/>
      <w:szCs w:val="28"/>
    </w:rPr>
  </w:style>
  <w:style w:type="character" w:customStyle="1" w:styleId="templateguidancetextChar">
    <w:name w:val="template guidance text Char"/>
    <w:basedOn w:val="DefaultParagraphFont"/>
    <w:link w:val="templateguidancetext"/>
    <w:rsid w:val="00685DAA"/>
    <w:rPr>
      <w:rFonts w:ascii="Arial" w:hAnsi="Arial" w:cs="Arial"/>
      <w:color w:val="000000" w:themeColor="text1"/>
      <w:szCs w:val="28"/>
    </w:rPr>
  </w:style>
  <w:style w:type="paragraph" w:customStyle="1" w:styleId="Bold11">
    <w:name w:val="Bold 11"/>
    <w:basedOn w:val="Normal"/>
    <w:link w:val="Bold11Char"/>
    <w:qFormat/>
    <w:rsid w:val="00685DAA"/>
    <w:pPr>
      <w:spacing w:after="0" w:line="240" w:lineRule="auto"/>
    </w:pPr>
    <w:rPr>
      <w:rFonts w:ascii="Arial" w:hAnsi="Arial" w:cs="Arial"/>
      <w:b/>
      <w:color w:val="002060"/>
      <w:szCs w:val="28"/>
    </w:rPr>
  </w:style>
  <w:style w:type="character" w:customStyle="1" w:styleId="Bold11Char">
    <w:name w:val="Bold 11 Char"/>
    <w:basedOn w:val="DefaultParagraphFont"/>
    <w:link w:val="Bold11"/>
    <w:rsid w:val="00685DAA"/>
    <w:rPr>
      <w:rFonts w:ascii="Arial" w:hAnsi="Arial" w:cs="Arial"/>
      <w:b/>
      <w:color w:val="002060"/>
      <w:szCs w:val="28"/>
    </w:rPr>
  </w:style>
  <w:style w:type="paragraph" w:customStyle="1" w:styleId="redguidance">
    <w:name w:val="red guidance"/>
    <w:basedOn w:val="Normal"/>
    <w:link w:val="redguidanceChar"/>
    <w:rsid w:val="00685DAA"/>
    <w:pPr>
      <w:spacing w:after="0"/>
    </w:pPr>
    <w:rPr>
      <w:rFonts w:ascii="Arial" w:hAnsi="Arial" w:cs="Arial"/>
      <w:i/>
      <w:color w:val="8E0000"/>
      <w:lang w:eastAsia="en-GB"/>
    </w:rPr>
  </w:style>
  <w:style w:type="character" w:customStyle="1" w:styleId="redguidanceChar">
    <w:name w:val="red guidance Char"/>
    <w:basedOn w:val="DefaultParagraphFont"/>
    <w:link w:val="redguidance"/>
    <w:rsid w:val="00685DAA"/>
    <w:rPr>
      <w:rFonts w:ascii="Arial" w:hAnsi="Arial" w:cs="Arial"/>
      <w:i/>
      <w:color w:val="8E0000"/>
      <w:lang w:eastAsia="en-GB"/>
    </w:rPr>
  </w:style>
  <w:style w:type="character" w:styleId="UnresolvedMention">
    <w:name w:val="Unresolved Mention"/>
    <w:basedOn w:val="DefaultParagraphFont"/>
    <w:uiPriority w:val="99"/>
    <w:semiHidden/>
    <w:unhideWhenUsed/>
    <w:rsid w:val="001C2022"/>
    <w:rPr>
      <w:color w:val="605E5C"/>
      <w:shd w:val="clear" w:color="auto" w:fill="E1DFDD"/>
    </w:rPr>
  </w:style>
  <w:style w:type="paragraph" w:styleId="Revision">
    <w:name w:val="Revision"/>
    <w:hidden/>
    <w:uiPriority w:val="99"/>
    <w:semiHidden/>
    <w:rsid w:val="000A2576"/>
    <w:pPr>
      <w:spacing w:after="0" w:line="240" w:lineRule="auto"/>
    </w:pPr>
  </w:style>
  <w:style w:type="character" w:styleId="Mention">
    <w:name w:val="Mention"/>
    <w:basedOn w:val="DefaultParagraphFont"/>
    <w:uiPriority w:val="99"/>
    <w:unhideWhenUsed/>
    <w:rsid w:val="007671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63047">
      <w:bodyDiv w:val="1"/>
      <w:marLeft w:val="0"/>
      <w:marRight w:val="0"/>
      <w:marTop w:val="0"/>
      <w:marBottom w:val="0"/>
      <w:divBdr>
        <w:top w:val="none" w:sz="0" w:space="0" w:color="auto"/>
        <w:left w:val="none" w:sz="0" w:space="0" w:color="auto"/>
        <w:bottom w:val="none" w:sz="0" w:space="0" w:color="auto"/>
        <w:right w:val="none" w:sz="0" w:space="0" w:color="auto"/>
      </w:divBdr>
    </w:div>
    <w:div w:id="527715502">
      <w:bodyDiv w:val="1"/>
      <w:marLeft w:val="0"/>
      <w:marRight w:val="0"/>
      <w:marTop w:val="0"/>
      <w:marBottom w:val="0"/>
      <w:divBdr>
        <w:top w:val="none" w:sz="0" w:space="0" w:color="auto"/>
        <w:left w:val="none" w:sz="0" w:space="0" w:color="auto"/>
        <w:bottom w:val="none" w:sz="0" w:space="0" w:color="auto"/>
        <w:right w:val="none" w:sz="0" w:space="0" w:color="auto"/>
      </w:divBdr>
    </w:div>
    <w:div w:id="619267374">
      <w:bodyDiv w:val="1"/>
      <w:marLeft w:val="0"/>
      <w:marRight w:val="0"/>
      <w:marTop w:val="0"/>
      <w:marBottom w:val="0"/>
      <w:divBdr>
        <w:top w:val="none" w:sz="0" w:space="0" w:color="auto"/>
        <w:left w:val="none" w:sz="0" w:space="0" w:color="auto"/>
        <w:bottom w:val="none" w:sz="0" w:space="0" w:color="auto"/>
        <w:right w:val="none" w:sz="0" w:space="0" w:color="auto"/>
      </w:divBdr>
    </w:div>
    <w:div w:id="976177712">
      <w:bodyDiv w:val="1"/>
      <w:marLeft w:val="0"/>
      <w:marRight w:val="0"/>
      <w:marTop w:val="0"/>
      <w:marBottom w:val="0"/>
      <w:divBdr>
        <w:top w:val="none" w:sz="0" w:space="0" w:color="auto"/>
        <w:left w:val="none" w:sz="0" w:space="0" w:color="auto"/>
        <w:bottom w:val="none" w:sz="0" w:space="0" w:color="auto"/>
        <w:right w:val="none" w:sz="0" w:space="0" w:color="auto"/>
      </w:divBdr>
    </w:div>
    <w:div w:id="1341615821">
      <w:bodyDiv w:val="1"/>
      <w:marLeft w:val="0"/>
      <w:marRight w:val="0"/>
      <w:marTop w:val="0"/>
      <w:marBottom w:val="0"/>
      <w:divBdr>
        <w:top w:val="none" w:sz="0" w:space="0" w:color="auto"/>
        <w:left w:val="none" w:sz="0" w:space="0" w:color="auto"/>
        <w:bottom w:val="none" w:sz="0" w:space="0" w:color="auto"/>
        <w:right w:val="none" w:sz="0" w:space="0" w:color="auto"/>
      </w:divBdr>
    </w:div>
    <w:div w:id="2092314829">
      <w:bodyDiv w:val="1"/>
      <w:marLeft w:val="0"/>
      <w:marRight w:val="0"/>
      <w:marTop w:val="0"/>
      <w:marBottom w:val="0"/>
      <w:divBdr>
        <w:top w:val="none" w:sz="0" w:space="0" w:color="auto"/>
        <w:left w:val="none" w:sz="0" w:space="0" w:color="auto"/>
        <w:bottom w:val="none" w:sz="0" w:space="0" w:color="auto"/>
        <w:right w:val="none" w:sz="0" w:space="0" w:color="auto"/>
      </w:divBdr>
    </w:div>
    <w:div w:id="21436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terbury.ac.uk/quality-and-standards-office/regulations-policies-and-procedures/recognition-of-prior-learning.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nterbury.ac.uk/quality-and-standards-office/docs/regulations/Regulations-for-Taught-Awards-25-26.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terbury.ac.uk/asset-library/terms-and-conditions/current-admissions-and-recruitment-policy.pdf"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terbury.ac.uk/quality-and-standards-office/regulations-policies-and-procedures/recognition-of-prior-learning.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3AAF6E5-3BB1-4FF7-AB1A-0168571B0072}">
    <t:Anchor>
      <t:Comment id="62735181"/>
    </t:Anchor>
    <t:History>
      <t:Event id="{A7EE68F7-2264-43B8-AD68-76DB8ADC8C6A}" time="2025-11-04T10:12:55.648Z">
        <t:Attribution userId="S::LW810@canterbury.ac.uk::d0cbd49b-cdbc-4f30-88c3-844e98943ff0" userProvider="AD" userName="Lyndsay Whiting"/>
        <t:Anchor>
          <t:Comment id="62735181"/>
        </t:Anchor>
        <t:Create/>
      </t:Event>
      <t:Event id="{DDF50969-5826-49F4-8805-379E48D22A5F}" time="2025-11-04T10:12:55.648Z">
        <t:Attribution userId="S::LW810@canterbury.ac.uk::d0cbd49b-cdbc-4f30-88c3-844e98943ff0" userProvider="AD" userName="Lyndsay Whiting"/>
        <t:Anchor>
          <t:Comment id="62735181"/>
        </t:Anchor>
        <t:Assign userId="S::AR686@canterbury.ac.uk::6bf8b00e-1f68-4201-92b8-ccb89551c94e" userProvider="AD" userName="Alyx Robinson"/>
      </t:Event>
      <t:Event id="{84756605-D6E8-4EB8-A66D-73F6F45469EA}" time="2025-11-04T10:12:55.648Z">
        <t:Attribution userId="S::LW810@canterbury.ac.uk::d0cbd49b-cdbc-4f30-88c3-844e98943ff0" userProvider="AD" userName="Lyndsay Whiting"/>
        <t:Anchor>
          <t:Comment id="62735181"/>
        </t:Anchor>
        <t:SetTitle title="@Alyx Robinson Should this be also include the applicant in the wording i.e. and either myself or the budget holder …. ? Same for the sent box"/>
      </t:Event>
      <t:Event id="{67D7D4BF-14BC-44EE-929E-F7FDCB76FCF4}" time="2025-11-17T10:19:52.818Z">
        <t:Attribution userId="S::ar686@canterbury.ac.uk::6bf8b00e-1f68-4201-92b8-ccb89551c94e" userProvider="AD" userName="Alyx Robi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CCU font">
      <a:majorFont>
        <a:latin typeface="Humnst777 BT"/>
        <a:ea typeface=""/>
        <a:cs typeface=""/>
      </a:majorFont>
      <a:minorFont>
        <a:latin typeface="Humnst777 B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e8fcd1-d36e-4291-b033-a158d535906f">
      <Terms xmlns="http://schemas.microsoft.com/office/infopath/2007/PartnerControls"/>
    </lcf76f155ced4ddcb4097134ff3c332f>
    <TaxCatchAll xmlns="f62b6fe0-717b-4edf-844f-0abd2f846c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98CF565E34CB4B94DDDCDD84DF9324" ma:contentTypeVersion="12" ma:contentTypeDescription="Create a new document." ma:contentTypeScope="" ma:versionID="2944639c8a5a1917dde00c39a18a8162">
  <xsd:schema xmlns:xsd="http://www.w3.org/2001/XMLSchema" xmlns:xs="http://www.w3.org/2001/XMLSchema" xmlns:p="http://schemas.microsoft.com/office/2006/metadata/properties" xmlns:ns2="0de8fcd1-d36e-4291-b033-a158d535906f" xmlns:ns3="f62b6fe0-717b-4edf-844f-0abd2f846c7c" targetNamespace="http://schemas.microsoft.com/office/2006/metadata/properties" ma:root="true" ma:fieldsID="6b54e4f87f9503c6cc262c2c99db39d9" ns2:_="" ns3:_="">
    <xsd:import namespace="0de8fcd1-d36e-4291-b033-a158d535906f"/>
    <xsd:import namespace="f62b6fe0-717b-4edf-844f-0abd2f846c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8fcd1-d36e-4291-b033-a158d5359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77d9163-87e0-4835-b57b-d419b43c90a7"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b6fe0-717b-4edf-844f-0abd2f846c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8a4b07-5da5-48c0-a816-ce11aa65d714}" ma:internalName="TaxCatchAll" ma:showField="CatchAllData" ma:web="f62b6fe0-717b-4edf-844f-0abd2f846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51120-6477-4393-A9DF-0C500A5113F8}">
  <ds:schemaRefs>
    <ds:schemaRef ds:uri="http://schemas.microsoft.com/office/2006/metadata/properties"/>
    <ds:schemaRef ds:uri="http://schemas.microsoft.com/office/infopath/2007/PartnerControls"/>
    <ds:schemaRef ds:uri="0de8fcd1-d36e-4291-b033-a158d535906f"/>
    <ds:schemaRef ds:uri="f62b6fe0-717b-4edf-844f-0abd2f846c7c"/>
  </ds:schemaRefs>
</ds:datastoreItem>
</file>

<file path=customXml/itemProps2.xml><?xml version="1.0" encoding="utf-8"?>
<ds:datastoreItem xmlns:ds="http://schemas.openxmlformats.org/officeDocument/2006/customXml" ds:itemID="{F809A485-9762-4D1D-9BA5-44279D901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8fcd1-d36e-4291-b033-a158d535906f"/>
    <ds:schemaRef ds:uri="f62b6fe0-717b-4edf-844f-0abd2f846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9143B-F154-46BD-BE58-CB3069A54124}">
  <ds:schemaRefs>
    <ds:schemaRef ds:uri="http://schemas.openxmlformats.org/officeDocument/2006/bibliography"/>
  </ds:schemaRefs>
</ds:datastoreItem>
</file>

<file path=customXml/itemProps4.xml><?xml version="1.0" encoding="utf-8"?>
<ds:datastoreItem xmlns:ds="http://schemas.openxmlformats.org/officeDocument/2006/customXml" ds:itemID="{DE9535A1-7CE1-4D97-8D6D-BA0E5F066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5038</Characters>
  <Application>Microsoft Office Word</Application>
  <DocSecurity>4</DocSecurity>
  <Lines>41</Lines>
  <Paragraphs>11</Paragraphs>
  <ScaleCrop>false</ScaleCrop>
  <Company>Canterbury Christ Church University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 Suzanne (suzanne.collins@canterbury.ac.uk)</dc:creator>
  <cp:lastModifiedBy>Rose Grantham</cp:lastModifiedBy>
  <cp:revision>2</cp:revision>
  <cp:lastPrinted>2019-12-05T08:00:00Z</cp:lastPrinted>
  <dcterms:created xsi:type="dcterms:W3CDTF">2026-02-09T10:44:00Z</dcterms:created>
  <dcterms:modified xsi:type="dcterms:W3CDTF">2026-02-09T10:44:00Z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0x010100C398CF565E34CB4B94DDDCDD84DF9324</vt:lpwstr>
  </property>
  <property fmtid="{D5CDD505-2E9C-101B-9397-08002B2CF9AE}" pid="3" name="MediaServiceImageTags">
    <vt:lpwstr/>
  </property>
</Properties>
</file>