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5A4EE" w14:textId="6C68B9FD" w:rsidR="002A3948" w:rsidRPr="001E4B21" w:rsidRDefault="002A3948" w:rsidP="001E4B21">
      <w:pPr>
        <w:pStyle w:val="Title"/>
        <w:jc w:val="center"/>
      </w:pPr>
      <w:r w:rsidRPr="001E4B21">
        <w:t>Standing Agenda for Board of Study</w:t>
      </w:r>
    </w:p>
    <w:p w14:paraId="4E7270D1" w14:textId="55E5CFA3" w:rsidR="002A3948" w:rsidRPr="001E4B21" w:rsidRDefault="001E4B21" w:rsidP="002A3948">
      <w:pPr>
        <w:jc w:val="center"/>
        <w:rPr>
          <w:rFonts w:ascii="Humnst777 Lt BT" w:hAnsi="Humnst777 Lt BT" w:cstheme="minorHAnsi"/>
          <w:b/>
          <w:sz w:val="28"/>
          <w:szCs w:val="28"/>
        </w:rPr>
      </w:pPr>
      <w:r>
        <w:rPr>
          <w:rFonts w:ascii="Humnst777 Lt BT" w:hAnsi="Humnst777 Lt BT" w:cstheme="minorHAnsi"/>
          <w:b/>
        </w:rPr>
        <w:br/>
      </w:r>
      <w:r w:rsidR="002A3948" w:rsidRPr="001E4B21">
        <w:rPr>
          <w:rFonts w:ascii="Humnst777 Lt BT" w:hAnsi="Humnst777 Lt BT" w:cstheme="minorHAnsi"/>
          <w:b/>
          <w:sz w:val="28"/>
          <w:szCs w:val="28"/>
        </w:rPr>
        <w:t xml:space="preserve">Board of Study: </w:t>
      </w:r>
      <w:r w:rsidR="002A3948" w:rsidRPr="005D6C6E">
        <w:rPr>
          <w:rFonts w:ascii="Humnst777 Lt BT" w:hAnsi="Humnst777 Lt BT" w:cstheme="minorHAnsi"/>
          <w:b/>
          <w:i/>
          <w:color w:val="0070C0"/>
          <w:sz w:val="28"/>
          <w:szCs w:val="28"/>
        </w:rPr>
        <w:t>[list programmes covered]</w:t>
      </w:r>
    </w:p>
    <w:p w14:paraId="175EEB0E" w14:textId="77777777" w:rsidR="002A3948" w:rsidRPr="005D6C6E" w:rsidRDefault="002A3948" w:rsidP="002A3948">
      <w:pPr>
        <w:jc w:val="center"/>
        <w:rPr>
          <w:rFonts w:ascii="Humnst777 Lt BT" w:hAnsi="Humnst777 Lt BT" w:cstheme="minorHAnsi"/>
          <w:b/>
          <w:i/>
          <w:color w:val="0070C0"/>
          <w:sz w:val="28"/>
          <w:szCs w:val="28"/>
        </w:rPr>
      </w:pPr>
      <w:r w:rsidRPr="005D6C6E">
        <w:rPr>
          <w:rFonts w:ascii="Humnst777 Lt BT" w:hAnsi="Humnst777 Lt BT" w:cstheme="minorHAnsi"/>
          <w:b/>
          <w:i/>
          <w:color w:val="0070C0"/>
          <w:sz w:val="28"/>
          <w:szCs w:val="28"/>
        </w:rPr>
        <w:t>Monday 19 November, 10.00 – 12.00, Room Nf09</w:t>
      </w:r>
      <w:bookmarkStart w:id="0" w:name="_GoBack"/>
      <w:bookmarkEnd w:id="0"/>
    </w:p>
    <w:p w14:paraId="2F6C257E" w14:textId="718D31A2" w:rsidR="002A3948" w:rsidRPr="001E4B21" w:rsidRDefault="002A3948" w:rsidP="002A3948">
      <w:pPr>
        <w:jc w:val="center"/>
        <w:rPr>
          <w:rFonts w:ascii="Humnst777 Lt BT" w:hAnsi="Humnst777 Lt BT" w:cstheme="minorHAnsi"/>
          <w:b/>
        </w:rPr>
      </w:pPr>
      <w:r w:rsidRPr="001E4B21">
        <w:rPr>
          <w:rFonts w:ascii="Humnst777 Lt BT" w:hAnsi="Humnst777 Lt BT" w:cstheme="minorHAnsi"/>
          <w:b/>
          <w:sz w:val="28"/>
          <w:szCs w:val="28"/>
        </w:rPr>
        <w:t>STANDING AGENDA</w:t>
      </w:r>
    </w:p>
    <w:p w14:paraId="62E72F75" w14:textId="77777777" w:rsidR="002A3948" w:rsidRPr="001E4B21" w:rsidRDefault="002A3948" w:rsidP="002A3948">
      <w:pPr>
        <w:pStyle w:val="ListParagraph"/>
        <w:spacing w:after="100" w:afterAutospacing="1" w:line="480" w:lineRule="auto"/>
        <w:ind w:left="714"/>
        <w:rPr>
          <w:rFonts w:ascii="Humnst777 Lt BT" w:hAnsi="Humnst777 Lt BT" w:cstheme="minorHAnsi"/>
        </w:rPr>
      </w:pPr>
      <w:r w:rsidRPr="001E4B21">
        <w:rPr>
          <w:rFonts w:ascii="Humnst777 Lt BT" w:hAnsi="Humnst777 Lt BT" w:cstheme="minorHAnsi"/>
          <w:noProof/>
        </w:rPr>
        <mc:AlternateContent>
          <mc:Choice Requires="wps">
            <w:drawing>
              <wp:anchor distT="0" distB="0" distL="114300" distR="114300" simplePos="0" relativeHeight="251659264" behindDoc="0" locked="0" layoutInCell="1" allowOverlap="1" wp14:anchorId="468C3830" wp14:editId="0C545664">
                <wp:simplePos x="0" y="0"/>
                <wp:positionH relativeFrom="column">
                  <wp:posOffset>76200</wp:posOffset>
                </wp:positionH>
                <wp:positionV relativeFrom="paragraph">
                  <wp:posOffset>102235</wp:posOffset>
                </wp:positionV>
                <wp:extent cx="6200775" cy="0"/>
                <wp:effectExtent l="57150" t="38100" r="47625" b="95250"/>
                <wp:wrapNone/>
                <wp:docPr id="3" name="Straight Connector 3"/>
                <wp:cNvGraphicFramePr/>
                <a:graphic xmlns:a="http://schemas.openxmlformats.org/drawingml/2006/main">
                  <a:graphicData uri="http://schemas.microsoft.com/office/word/2010/wordprocessingShape">
                    <wps:wsp>
                      <wps:cNvCnPr/>
                      <wps:spPr>
                        <a:xfrm flipV="1">
                          <a:off x="0" y="0"/>
                          <a:ext cx="62007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60F20B53"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8.05pt" to="494.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" strokecolor="black [3200]" strokeweight="1.5pt">
                <v:stroke joinstyle="miter"/>
              </v:line>
            </w:pict>
          </mc:Fallback>
        </mc:AlternateContent>
      </w:r>
    </w:p>
    <w:p w14:paraId="5A148FCB" w14:textId="444E5361" w:rsidR="002A3948" w:rsidRDefault="002A3948" w:rsidP="002A3948">
      <w:pPr>
        <w:pStyle w:val="ListParagraph"/>
        <w:spacing w:after="100" w:afterAutospacing="1" w:line="480" w:lineRule="auto"/>
        <w:ind w:left="142"/>
        <w:jc w:val="center"/>
        <w:rPr>
          <w:rFonts w:ascii="Humnst777 Lt BT" w:hAnsi="Humnst777 Lt BT" w:cstheme="minorHAnsi"/>
          <w:b/>
          <w:bCs/>
        </w:rPr>
      </w:pPr>
      <w:r w:rsidRPr="001E4B21">
        <w:rPr>
          <w:rFonts w:ascii="Humnst777 Lt BT" w:hAnsi="Humnst777 Lt BT" w:cstheme="minorHAnsi"/>
          <w:b/>
          <w:bCs/>
        </w:rPr>
        <w:t>UNRESERVED</w:t>
      </w:r>
    </w:p>
    <w:p w14:paraId="0BE19AA4" w14:textId="68F6365B" w:rsidR="00693C5E" w:rsidRPr="001E4B21" w:rsidRDefault="00693C5E" w:rsidP="00693C5E">
      <w:pPr>
        <w:pStyle w:val="ListParagraph"/>
        <w:spacing w:after="100" w:afterAutospacing="1" w:line="480" w:lineRule="auto"/>
        <w:ind w:left="142"/>
        <w:rPr>
          <w:rFonts w:ascii="Humnst777 Lt BT" w:hAnsi="Humnst777 Lt BT" w:cstheme="minorHAnsi"/>
          <w:b/>
          <w:bCs/>
        </w:rPr>
      </w:pPr>
      <w:r w:rsidRPr="001E4B21">
        <w:rPr>
          <w:rFonts w:ascii="Humnst777 Lt BT" w:hAnsi="Humnst777 Lt BT" w:cstheme="minorHAnsi"/>
          <w:b/>
          <w:i/>
        </w:rPr>
        <w:t xml:space="preserve">Guidance notes are provided in </w:t>
      </w:r>
      <w:r w:rsidRPr="00693C5E">
        <w:rPr>
          <w:rFonts w:ascii="Humnst777 Lt BT" w:hAnsi="Humnst777 Lt BT" w:cstheme="minorHAnsi"/>
          <w:i/>
          <w:color w:val="0070C0"/>
        </w:rPr>
        <w:t>italics</w:t>
      </w:r>
      <w:r w:rsidRPr="001E4B21">
        <w:rPr>
          <w:rFonts w:ascii="Humnst777 Lt BT" w:hAnsi="Humnst777 Lt BT" w:cstheme="minorHAnsi"/>
          <w:b/>
          <w:i/>
        </w:rPr>
        <w:t xml:space="preserve"> and should be removed.</w:t>
      </w:r>
    </w:p>
    <w:p w14:paraId="4C5F2E10" w14:textId="77777777" w:rsidR="002A3948" w:rsidRPr="001E4B21" w:rsidRDefault="002A3948" w:rsidP="002A3948">
      <w:pPr>
        <w:pStyle w:val="ListParagraph"/>
        <w:numPr>
          <w:ilvl w:val="0"/>
          <w:numId w:val="1"/>
        </w:numPr>
        <w:spacing w:after="0" w:line="240" w:lineRule="auto"/>
        <w:rPr>
          <w:rFonts w:ascii="Humnst777 Lt BT" w:hAnsi="Humnst777 Lt BT" w:cstheme="minorHAnsi"/>
          <w:i/>
        </w:rPr>
      </w:pPr>
      <w:r w:rsidRPr="001E4B21">
        <w:rPr>
          <w:rFonts w:ascii="Humnst777 Lt BT" w:hAnsi="Humnst777 Lt BT" w:cstheme="minorHAnsi"/>
        </w:rPr>
        <w:t xml:space="preserve">Apologies </w:t>
      </w:r>
    </w:p>
    <w:p w14:paraId="7E46AA5E" w14:textId="4D04CDFC" w:rsidR="002A3948" w:rsidRPr="00693C5E" w:rsidRDefault="002A3948" w:rsidP="002A3948">
      <w:pPr>
        <w:pStyle w:val="ListParagraph"/>
        <w:spacing w:after="0" w:line="240" w:lineRule="auto"/>
        <w:rPr>
          <w:rFonts w:ascii="Humnst777 Lt BT" w:hAnsi="Humnst777 Lt BT" w:cstheme="minorHAnsi"/>
          <w:i/>
          <w:color w:val="0070C0"/>
        </w:rPr>
      </w:pPr>
      <w:r w:rsidRPr="00693C5E">
        <w:rPr>
          <w:rFonts w:ascii="Humnst777 Lt BT" w:hAnsi="Humnst777 Lt BT" w:cstheme="minorHAnsi"/>
          <w:i/>
          <w:color w:val="0070C0"/>
        </w:rPr>
        <w:t>List those sending apologies</w:t>
      </w:r>
    </w:p>
    <w:p w14:paraId="7802DDE4" w14:textId="77777777" w:rsidR="002A3948" w:rsidRPr="001E4B21" w:rsidRDefault="002A3948" w:rsidP="002A3948">
      <w:pPr>
        <w:pStyle w:val="ListParagraph"/>
        <w:spacing w:after="0" w:line="240" w:lineRule="auto"/>
        <w:rPr>
          <w:rFonts w:ascii="Humnst777 Lt BT" w:hAnsi="Humnst777 Lt BT" w:cstheme="minorHAnsi"/>
          <w:color w:val="FF0000"/>
        </w:rPr>
      </w:pPr>
    </w:p>
    <w:p w14:paraId="21077CE0" w14:textId="026BDA35" w:rsidR="002A3948" w:rsidRPr="001E4B21" w:rsidRDefault="002A3948" w:rsidP="002A3948">
      <w:pPr>
        <w:pStyle w:val="ListParagraph"/>
        <w:numPr>
          <w:ilvl w:val="0"/>
          <w:numId w:val="1"/>
        </w:numPr>
        <w:spacing w:after="0" w:line="240" w:lineRule="auto"/>
        <w:rPr>
          <w:rFonts w:ascii="Humnst777 Lt BT" w:hAnsi="Humnst777 Lt BT" w:cstheme="minorHAnsi"/>
        </w:rPr>
      </w:pPr>
      <w:r w:rsidRPr="001E4B21">
        <w:rPr>
          <w:rFonts w:ascii="Humnst777 Lt BT" w:hAnsi="Humnst777 Lt BT" w:cstheme="minorHAnsi"/>
        </w:rPr>
        <w:t xml:space="preserve">Confirm minutes of the last meeting held </w:t>
      </w:r>
      <w:r w:rsidRPr="00693C5E">
        <w:rPr>
          <w:rFonts w:ascii="Humnst777 Lt BT" w:hAnsi="Humnst777 Lt BT" w:cstheme="minorHAnsi"/>
          <w:iCs/>
        </w:rPr>
        <w:t>[dd/mm/yyyy]</w:t>
      </w:r>
      <w:r w:rsidRPr="001E4B21">
        <w:rPr>
          <w:rFonts w:ascii="Humnst777 Lt BT" w:hAnsi="Humnst777 Lt BT" w:cstheme="minorHAnsi"/>
          <w:i/>
          <w:iCs/>
        </w:rPr>
        <w:t xml:space="preserve"> </w:t>
      </w:r>
    </w:p>
    <w:p w14:paraId="53C83E20" w14:textId="77777777" w:rsidR="002A3948" w:rsidRPr="001E4B21" w:rsidRDefault="002A3948" w:rsidP="002A3948">
      <w:pPr>
        <w:pStyle w:val="ListParagraph"/>
        <w:rPr>
          <w:rFonts w:ascii="Humnst777 Lt BT" w:hAnsi="Humnst777 Lt BT" w:cstheme="minorHAnsi"/>
          <w:i/>
        </w:rPr>
      </w:pPr>
    </w:p>
    <w:p w14:paraId="44042193" w14:textId="7E9EDA2C" w:rsidR="002A3948" w:rsidRPr="001E4B21" w:rsidRDefault="002A3948" w:rsidP="002A3948">
      <w:pPr>
        <w:pStyle w:val="ListParagraph"/>
        <w:numPr>
          <w:ilvl w:val="0"/>
          <w:numId w:val="1"/>
        </w:numPr>
        <w:spacing w:after="0" w:line="240" w:lineRule="auto"/>
        <w:rPr>
          <w:rFonts w:ascii="Humnst777 Lt BT" w:hAnsi="Humnst777 Lt BT" w:cstheme="minorHAnsi"/>
        </w:rPr>
      </w:pPr>
      <w:r w:rsidRPr="001E4B21">
        <w:rPr>
          <w:rFonts w:ascii="Humnst777 Lt BT" w:hAnsi="Humnst777 Lt BT" w:cstheme="minorHAnsi"/>
        </w:rPr>
        <w:t xml:space="preserve">Matters arising </w:t>
      </w:r>
    </w:p>
    <w:p w14:paraId="6D88D6F9" w14:textId="77777777" w:rsidR="002A3948" w:rsidRPr="001E4B21" w:rsidRDefault="002A3948" w:rsidP="002A3948">
      <w:pPr>
        <w:spacing w:after="0" w:line="240" w:lineRule="auto"/>
        <w:rPr>
          <w:rFonts w:ascii="Humnst777 Lt BT" w:hAnsi="Humnst777 Lt BT" w:cstheme="minorHAnsi"/>
        </w:rPr>
      </w:pPr>
    </w:p>
    <w:p w14:paraId="35ABEEBE" w14:textId="45F7310B" w:rsidR="002A3948" w:rsidRPr="001E4B21" w:rsidRDefault="002A3948" w:rsidP="002A3948">
      <w:pPr>
        <w:pStyle w:val="ListParagraph"/>
        <w:numPr>
          <w:ilvl w:val="0"/>
          <w:numId w:val="1"/>
        </w:numPr>
        <w:spacing w:after="0" w:line="240" w:lineRule="auto"/>
        <w:rPr>
          <w:rFonts w:ascii="Humnst777 Lt BT" w:hAnsi="Humnst777 Lt BT" w:cstheme="minorHAnsi"/>
        </w:rPr>
      </w:pPr>
      <w:r w:rsidRPr="001E4B21">
        <w:rPr>
          <w:rFonts w:ascii="Humnst777 Lt BT" w:hAnsi="Humnst777 Lt BT" w:cstheme="minorHAnsi"/>
        </w:rPr>
        <w:t>Programme Continuous Improvement Plan (PCIP) Updates</w:t>
      </w:r>
      <w:r w:rsidRPr="001E4B21">
        <w:rPr>
          <w:rFonts w:ascii="Humnst777 Lt BT" w:hAnsi="Humnst777 Lt BT" w:cstheme="minorHAnsi"/>
        </w:rPr>
        <w:br/>
      </w:r>
      <w:r w:rsidRPr="00693C5E">
        <w:rPr>
          <w:rFonts w:ascii="Humnst777 Lt BT" w:hAnsi="Humnst777 Lt BT" w:cstheme="minorHAnsi"/>
          <w:i/>
          <w:iCs/>
          <w:color w:val="0070C0"/>
        </w:rPr>
        <w:t>Each programme director / lead responsible to provide progress update of current actions as per whether they are on course to meet target outcome and impact. Update should include short evaluation of how the action is fairing, including any issues that should be raised at University level.</w:t>
      </w:r>
    </w:p>
    <w:p w14:paraId="1FF2B23D" w14:textId="77777777" w:rsidR="002A3948" w:rsidRPr="001E4B21" w:rsidRDefault="002A3948" w:rsidP="002A3948">
      <w:pPr>
        <w:pStyle w:val="ListParagraph"/>
        <w:spacing w:after="0" w:line="240" w:lineRule="auto"/>
        <w:rPr>
          <w:rFonts w:ascii="Humnst777 Lt BT" w:hAnsi="Humnst777 Lt BT" w:cstheme="minorHAnsi"/>
        </w:rPr>
      </w:pPr>
    </w:p>
    <w:p w14:paraId="3C13C559" w14:textId="4132BAFD" w:rsidR="002A3948" w:rsidRPr="001E4B21" w:rsidRDefault="00A2129A" w:rsidP="002A3948">
      <w:pPr>
        <w:pStyle w:val="ListParagraph"/>
        <w:numPr>
          <w:ilvl w:val="0"/>
          <w:numId w:val="1"/>
        </w:numPr>
        <w:spacing w:after="0" w:line="240" w:lineRule="auto"/>
        <w:rPr>
          <w:rFonts w:ascii="Humnst777 Lt BT" w:hAnsi="Humnst777 Lt BT" w:cstheme="minorHAnsi"/>
        </w:rPr>
      </w:pPr>
      <w:r w:rsidRPr="001E4B21">
        <w:rPr>
          <w:rFonts w:ascii="Humnst777 Lt BT" w:hAnsi="Humnst777 Lt BT" w:cstheme="minorHAnsi"/>
          <w:color w:val="000000"/>
        </w:rPr>
        <w:t>M</w:t>
      </w:r>
      <w:r w:rsidR="002A3948" w:rsidRPr="001E4B21">
        <w:rPr>
          <w:rFonts w:ascii="Humnst777 Lt BT" w:hAnsi="Humnst777 Lt BT" w:cstheme="minorHAnsi"/>
          <w:color w:val="000000"/>
        </w:rPr>
        <w:t xml:space="preserve">odule </w:t>
      </w:r>
      <w:r w:rsidRPr="001E4B21">
        <w:rPr>
          <w:rFonts w:ascii="Humnst777 Lt BT" w:hAnsi="Humnst777 Lt BT" w:cstheme="minorHAnsi"/>
          <w:color w:val="000000"/>
        </w:rPr>
        <w:t>review</w:t>
      </w:r>
      <w:r w:rsidR="002A3948" w:rsidRPr="001E4B21">
        <w:rPr>
          <w:rFonts w:ascii="Humnst777 Lt BT" w:hAnsi="Humnst777 Lt BT" w:cstheme="minorHAnsi"/>
          <w:color w:val="000000"/>
        </w:rPr>
        <w:br/>
        <w:t>Modules</w:t>
      </w:r>
      <w:r w:rsidR="00A72FC9" w:rsidRPr="001E4B21">
        <w:rPr>
          <w:rFonts w:ascii="Humnst777 Lt BT" w:hAnsi="Humnst777 Lt BT" w:cstheme="minorHAnsi"/>
          <w:color w:val="000000"/>
        </w:rPr>
        <w:t xml:space="preserve"> to be</w:t>
      </w:r>
      <w:r w:rsidR="002A3948" w:rsidRPr="001E4B21">
        <w:rPr>
          <w:rFonts w:ascii="Humnst777 Lt BT" w:hAnsi="Humnst777 Lt BT" w:cstheme="minorHAnsi"/>
          <w:color w:val="000000"/>
        </w:rPr>
        <w:t xml:space="preserve"> discussed:</w:t>
      </w:r>
      <w:r w:rsidR="00A72FC9" w:rsidRPr="001E4B21">
        <w:rPr>
          <w:rFonts w:ascii="Humnst777 Lt BT" w:hAnsi="Humnst777 Lt BT" w:cstheme="minorHAnsi"/>
          <w:color w:val="000000"/>
        </w:rPr>
        <w:br/>
      </w:r>
    </w:p>
    <w:p w14:paraId="3FC0C480" w14:textId="01711317" w:rsidR="00A72FC9" w:rsidRPr="00693C5E" w:rsidRDefault="00A72FC9" w:rsidP="00A72FC9">
      <w:pPr>
        <w:pStyle w:val="ListParagraph"/>
        <w:spacing w:after="0" w:line="240" w:lineRule="auto"/>
        <w:rPr>
          <w:rFonts w:ascii="Humnst777 Lt BT" w:hAnsi="Humnst777 Lt BT" w:cstheme="minorHAnsi"/>
          <w:i/>
          <w:iCs/>
          <w:color w:val="0070C0"/>
        </w:rPr>
      </w:pPr>
      <w:r w:rsidRPr="00693C5E">
        <w:rPr>
          <w:rFonts w:ascii="Humnst777 Lt BT" w:hAnsi="Humnst777 Lt BT" w:cstheme="minorHAnsi"/>
          <w:i/>
          <w:iCs/>
          <w:color w:val="0070C0"/>
        </w:rPr>
        <w:t>List modules to be discussed and the programme to which they belong in grid below</w:t>
      </w:r>
    </w:p>
    <w:tbl>
      <w:tblPr>
        <w:tblStyle w:val="TableGrid"/>
        <w:tblW w:w="0" w:type="auto"/>
        <w:tblInd w:w="720" w:type="dxa"/>
        <w:tblLook w:val="04A0" w:firstRow="1" w:lastRow="0" w:firstColumn="1" w:lastColumn="0" w:noHBand="0" w:noVBand="1"/>
      </w:tblPr>
      <w:tblGrid>
        <w:gridCol w:w="4173"/>
        <w:gridCol w:w="4123"/>
      </w:tblGrid>
      <w:tr w:rsidR="002A3948" w:rsidRPr="001E4B21" w14:paraId="4ECF66E2" w14:textId="77777777" w:rsidTr="001E4B21">
        <w:tc>
          <w:tcPr>
            <w:tcW w:w="4508" w:type="dxa"/>
            <w:shd w:val="clear" w:color="auto" w:fill="DEEAF6" w:themeFill="accent5" w:themeFillTint="33"/>
          </w:tcPr>
          <w:p w14:paraId="4FA13C76" w14:textId="265BA9D0" w:rsidR="002A3948" w:rsidRPr="001E4B21" w:rsidRDefault="002A3948" w:rsidP="002A3948">
            <w:pPr>
              <w:pStyle w:val="ListParagraph"/>
              <w:ind w:left="0"/>
              <w:rPr>
                <w:rFonts w:ascii="Humnst777 Lt BT" w:hAnsi="Humnst777 Lt BT" w:cstheme="minorHAnsi"/>
                <w:b/>
              </w:rPr>
            </w:pPr>
            <w:r w:rsidRPr="001E4B21">
              <w:rPr>
                <w:rFonts w:ascii="Humnst777 Lt BT" w:hAnsi="Humnst777 Lt BT" w:cstheme="minorHAnsi"/>
                <w:b/>
              </w:rPr>
              <w:t>P</w:t>
            </w:r>
            <w:r w:rsidR="001E4B21">
              <w:rPr>
                <w:rFonts w:ascii="Humnst777 Lt BT" w:hAnsi="Humnst777 Lt BT" w:cstheme="minorHAnsi"/>
                <w:b/>
              </w:rPr>
              <w:t>ROGRAMME</w:t>
            </w:r>
          </w:p>
        </w:tc>
        <w:tc>
          <w:tcPr>
            <w:tcW w:w="4508" w:type="dxa"/>
            <w:shd w:val="clear" w:color="auto" w:fill="DEEAF6" w:themeFill="accent5" w:themeFillTint="33"/>
          </w:tcPr>
          <w:p w14:paraId="77994A96" w14:textId="29320F5D" w:rsidR="002A3948" w:rsidRPr="001E4B21" w:rsidRDefault="001E4B21" w:rsidP="002A3948">
            <w:pPr>
              <w:pStyle w:val="ListParagraph"/>
              <w:ind w:left="0"/>
              <w:rPr>
                <w:rFonts w:ascii="Humnst777 Lt BT" w:hAnsi="Humnst777 Lt BT" w:cstheme="minorHAnsi"/>
                <w:b/>
              </w:rPr>
            </w:pPr>
            <w:r>
              <w:rPr>
                <w:rFonts w:ascii="Humnst777 Lt BT" w:hAnsi="Humnst777 Lt BT" w:cstheme="minorHAnsi"/>
                <w:b/>
              </w:rPr>
              <w:t>MODULE</w:t>
            </w:r>
          </w:p>
        </w:tc>
      </w:tr>
      <w:tr w:rsidR="00A72FC9" w:rsidRPr="001E4B21" w14:paraId="5C17BBA4" w14:textId="77777777" w:rsidTr="002A3948">
        <w:tc>
          <w:tcPr>
            <w:tcW w:w="4508" w:type="dxa"/>
          </w:tcPr>
          <w:p w14:paraId="6D384415" w14:textId="09E64FD3" w:rsidR="00A72FC9" w:rsidRPr="001E4B21" w:rsidRDefault="00A72FC9" w:rsidP="002A3948">
            <w:pPr>
              <w:pStyle w:val="ListParagraph"/>
              <w:ind w:left="0"/>
              <w:rPr>
                <w:rFonts w:ascii="Humnst777 Lt BT" w:hAnsi="Humnst777 Lt BT" w:cstheme="minorHAnsi"/>
                <w:i/>
                <w:iCs/>
              </w:rPr>
            </w:pPr>
            <w:r w:rsidRPr="001E4B21">
              <w:rPr>
                <w:rFonts w:ascii="Humnst777 Lt BT" w:hAnsi="Humnst777 Lt BT" w:cstheme="minorHAnsi"/>
                <w:i/>
                <w:iCs/>
              </w:rPr>
              <w:t>Criminology BSc</w:t>
            </w:r>
          </w:p>
        </w:tc>
        <w:tc>
          <w:tcPr>
            <w:tcW w:w="4508" w:type="dxa"/>
          </w:tcPr>
          <w:p w14:paraId="2298D45D" w14:textId="68877AF7" w:rsidR="00A72FC9" w:rsidRPr="001E4B21" w:rsidRDefault="00A72FC9" w:rsidP="002A3948">
            <w:pPr>
              <w:pStyle w:val="ListParagraph"/>
              <w:ind w:left="0"/>
              <w:rPr>
                <w:rFonts w:ascii="Humnst777 Lt BT" w:hAnsi="Humnst777 Lt BT" w:cstheme="minorHAnsi"/>
                <w:i/>
                <w:iCs/>
              </w:rPr>
            </w:pPr>
            <w:r w:rsidRPr="001E4B21">
              <w:rPr>
                <w:rFonts w:ascii="Humnst777 Lt BT" w:hAnsi="Humnst777 Lt BT" w:cstheme="minorHAnsi"/>
                <w:i/>
                <w:iCs/>
              </w:rPr>
              <w:t>XXXX</w:t>
            </w:r>
          </w:p>
        </w:tc>
      </w:tr>
    </w:tbl>
    <w:p w14:paraId="63F221EF" w14:textId="16D9ABE0" w:rsidR="002A3948" w:rsidRPr="001E4B21" w:rsidRDefault="002A3948" w:rsidP="00A72FC9">
      <w:pPr>
        <w:spacing w:after="0" w:line="240" w:lineRule="auto"/>
        <w:rPr>
          <w:rFonts w:ascii="Humnst777 Lt BT" w:hAnsi="Humnst777 Lt BT" w:cstheme="minorHAnsi"/>
        </w:rPr>
      </w:pPr>
    </w:p>
    <w:p w14:paraId="37A37503" w14:textId="112B5DB0" w:rsidR="00A72FC9" w:rsidRPr="001E4B21" w:rsidRDefault="00A72FC9" w:rsidP="00A72FC9">
      <w:pPr>
        <w:spacing w:after="0" w:line="240" w:lineRule="auto"/>
        <w:rPr>
          <w:rFonts w:ascii="Humnst777 Lt BT" w:hAnsi="Humnst777 Lt BT" w:cstheme="minorHAnsi"/>
        </w:rPr>
      </w:pPr>
      <w:r w:rsidRPr="001E4B21">
        <w:rPr>
          <w:rFonts w:ascii="Humnst777 Lt BT" w:hAnsi="Humnst777 Lt BT" w:cstheme="minorHAnsi"/>
        </w:rPr>
        <w:tab/>
        <w:t>Main items:</w:t>
      </w:r>
    </w:p>
    <w:p w14:paraId="28F832AF" w14:textId="525BC517" w:rsidR="002A3948" w:rsidRPr="001E4B21" w:rsidRDefault="002A3948" w:rsidP="002A3948">
      <w:pPr>
        <w:pStyle w:val="ListParagraph"/>
        <w:numPr>
          <w:ilvl w:val="0"/>
          <w:numId w:val="8"/>
        </w:numPr>
        <w:spacing w:after="0" w:line="240" w:lineRule="auto"/>
        <w:rPr>
          <w:rFonts w:ascii="Humnst777 Lt BT" w:hAnsi="Humnst777 Lt BT" w:cstheme="minorHAnsi"/>
          <w:color w:val="000000"/>
        </w:rPr>
      </w:pPr>
      <w:r w:rsidRPr="001E4B21">
        <w:rPr>
          <w:rFonts w:ascii="Humnst777 Lt BT" w:hAnsi="Humnst777 Lt BT" w:cstheme="minorHAnsi"/>
          <w:color w:val="000000"/>
        </w:rPr>
        <w:t xml:space="preserve">Attendance monitoring data </w:t>
      </w:r>
    </w:p>
    <w:p w14:paraId="1A629DF7" w14:textId="5BDF2F31" w:rsidR="00A2129A" w:rsidRPr="001E4B21" w:rsidRDefault="002A3948" w:rsidP="00A2129A">
      <w:pPr>
        <w:pStyle w:val="ListParagraph"/>
        <w:numPr>
          <w:ilvl w:val="0"/>
          <w:numId w:val="8"/>
        </w:numPr>
        <w:spacing w:after="0" w:line="240" w:lineRule="auto"/>
        <w:rPr>
          <w:rFonts w:ascii="Humnst777 Lt BT" w:hAnsi="Humnst777 Lt BT" w:cstheme="minorHAnsi"/>
          <w:color w:val="000000"/>
        </w:rPr>
      </w:pPr>
      <w:r w:rsidRPr="001E4B21">
        <w:rPr>
          <w:rFonts w:ascii="Humnst777 Lt BT" w:hAnsi="Humnst777 Lt BT" w:cstheme="minorHAnsi"/>
          <w:color w:val="000000"/>
        </w:rPr>
        <w:t>Attainment gaps</w:t>
      </w:r>
      <w:r w:rsidR="00A2129A" w:rsidRPr="001E4B21">
        <w:rPr>
          <w:rFonts w:ascii="Humnst777 Lt BT" w:hAnsi="Humnst777 Lt BT" w:cstheme="minorHAnsi"/>
          <w:color w:val="000000"/>
        </w:rPr>
        <w:t>, including protected characteristic review</w:t>
      </w:r>
    </w:p>
    <w:p w14:paraId="71952D2C" w14:textId="7DDBF5F6" w:rsidR="00A2129A" w:rsidRPr="001E4B21" w:rsidRDefault="00A2129A" w:rsidP="00A2129A">
      <w:pPr>
        <w:pStyle w:val="ListParagraph"/>
        <w:numPr>
          <w:ilvl w:val="0"/>
          <w:numId w:val="8"/>
        </w:numPr>
        <w:spacing w:after="0" w:line="240" w:lineRule="auto"/>
        <w:rPr>
          <w:rFonts w:ascii="Humnst777 Lt BT" w:hAnsi="Humnst777 Lt BT" w:cstheme="minorHAnsi"/>
          <w:color w:val="000000"/>
        </w:rPr>
      </w:pPr>
      <w:r w:rsidRPr="001E4B21">
        <w:rPr>
          <w:rFonts w:ascii="Humnst777 Lt BT" w:hAnsi="Humnst777 Lt BT" w:cstheme="minorHAnsi"/>
          <w:color w:val="000000"/>
        </w:rPr>
        <w:t>Assessment submission rate and performance within module</w:t>
      </w:r>
    </w:p>
    <w:p w14:paraId="5212872E" w14:textId="7978B171" w:rsidR="002A3948" w:rsidRPr="001E4B21" w:rsidRDefault="002A3948" w:rsidP="002A3948">
      <w:pPr>
        <w:pStyle w:val="ListParagraph"/>
        <w:numPr>
          <w:ilvl w:val="0"/>
          <w:numId w:val="8"/>
        </w:numPr>
        <w:spacing w:after="0" w:line="240" w:lineRule="auto"/>
        <w:rPr>
          <w:rFonts w:ascii="Humnst777 Lt BT" w:hAnsi="Humnst777 Lt BT" w:cstheme="minorHAnsi"/>
          <w:color w:val="000000"/>
        </w:rPr>
      </w:pPr>
      <w:r w:rsidRPr="001E4B21">
        <w:rPr>
          <w:rFonts w:ascii="Humnst777 Lt BT" w:hAnsi="Humnst777 Lt BT" w:cstheme="minorHAnsi"/>
          <w:color w:val="000000"/>
        </w:rPr>
        <w:t xml:space="preserve">Module Board chair's actions </w:t>
      </w:r>
    </w:p>
    <w:p w14:paraId="236F1E56" w14:textId="4C5C0DAD" w:rsidR="00D84F77" w:rsidRPr="001E4B21" w:rsidRDefault="00A2129A" w:rsidP="00D84F77">
      <w:pPr>
        <w:pStyle w:val="ListParagraph"/>
        <w:numPr>
          <w:ilvl w:val="0"/>
          <w:numId w:val="8"/>
        </w:numPr>
        <w:spacing w:after="0" w:line="240" w:lineRule="auto"/>
        <w:rPr>
          <w:rFonts w:ascii="Humnst777 Lt BT" w:hAnsi="Humnst777 Lt BT" w:cstheme="minorHAnsi"/>
          <w:color w:val="000000"/>
        </w:rPr>
      </w:pPr>
      <w:r w:rsidRPr="001E4B21">
        <w:rPr>
          <w:rFonts w:ascii="Humnst777 Lt BT" w:hAnsi="Humnst777 Lt BT" w:cstheme="minorHAnsi"/>
          <w:color w:val="000000"/>
        </w:rPr>
        <w:t>External Examiners reports</w:t>
      </w:r>
    </w:p>
    <w:p w14:paraId="39765857" w14:textId="275BEC16" w:rsidR="002A3948" w:rsidRPr="001E4B21" w:rsidRDefault="002A3948" w:rsidP="002A3948">
      <w:pPr>
        <w:autoSpaceDE w:val="0"/>
        <w:autoSpaceDN w:val="0"/>
        <w:adjustRightInd w:val="0"/>
        <w:spacing w:after="0" w:line="288" w:lineRule="auto"/>
        <w:rPr>
          <w:rFonts w:ascii="Humnst777 Lt BT" w:hAnsi="Humnst777 Lt BT" w:cstheme="minorHAnsi"/>
          <w:color w:val="000000"/>
        </w:rPr>
      </w:pPr>
    </w:p>
    <w:p w14:paraId="0C7CD792" w14:textId="0A352FBD" w:rsidR="00A2129A" w:rsidRPr="001E4B21" w:rsidRDefault="00A2129A" w:rsidP="00A2129A">
      <w:pPr>
        <w:pStyle w:val="ListParagraph"/>
        <w:numPr>
          <w:ilvl w:val="0"/>
          <w:numId w:val="1"/>
        </w:numPr>
        <w:autoSpaceDE w:val="0"/>
        <w:autoSpaceDN w:val="0"/>
        <w:adjustRightInd w:val="0"/>
        <w:spacing w:after="0" w:line="288" w:lineRule="auto"/>
        <w:rPr>
          <w:rFonts w:ascii="Humnst777 Lt BT" w:hAnsi="Humnst777 Lt BT" w:cstheme="minorHAnsi"/>
          <w:color w:val="000000"/>
        </w:rPr>
      </w:pPr>
      <w:r w:rsidRPr="001E4B21">
        <w:rPr>
          <w:rFonts w:ascii="Humnst777 Lt BT" w:hAnsi="Humnst777 Lt BT" w:cstheme="minorHAnsi"/>
          <w:color w:val="000000"/>
        </w:rPr>
        <w:t xml:space="preserve">Programme review </w:t>
      </w:r>
    </w:p>
    <w:p w14:paraId="35750DAC" w14:textId="241916E1" w:rsidR="00A2129A" w:rsidRPr="001E4B21" w:rsidRDefault="00A2129A" w:rsidP="00A2129A">
      <w:pPr>
        <w:pStyle w:val="ListParagraph"/>
        <w:numPr>
          <w:ilvl w:val="0"/>
          <w:numId w:val="9"/>
        </w:numPr>
        <w:autoSpaceDE w:val="0"/>
        <w:autoSpaceDN w:val="0"/>
        <w:adjustRightInd w:val="0"/>
        <w:spacing w:after="0" w:line="288" w:lineRule="auto"/>
        <w:rPr>
          <w:rFonts w:ascii="Humnst777 Lt BT" w:hAnsi="Humnst777 Lt BT" w:cstheme="minorHAnsi"/>
          <w:color w:val="000000"/>
        </w:rPr>
      </w:pPr>
      <w:r w:rsidRPr="001E4B21">
        <w:rPr>
          <w:rFonts w:ascii="Humnst777 Lt BT" w:hAnsi="Humnst777 Lt BT" w:cstheme="minorHAnsi"/>
          <w:color w:val="000000"/>
        </w:rPr>
        <w:t>Retention data</w:t>
      </w:r>
    </w:p>
    <w:p w14:paraId="61E0A019" w14:textId="0DB1D4FA" w:rsidR="00A2129A" w:rsidRPr="001E4B21" w:rsidRDefault="00A2129A" w:rsidP="00A2129A">
      <w:pPr>
        <w:pStyle w:val="ListParagraph"/>
        <w:numPr>
          <w:ilvl w:val="0"/>
          <w:numId w:val="10"/>
        </w:numPr>
        <w:autoSpaceDE w:val="0"/>
        <w:autoSpaceDN w:val="0"/>
        <w:adjustRightInd w:val="0"/>
        <w:spacing w:after="0" w:line="288" w:lineRule="auto"/>
        <w:rPr>
          <w:rFonts w:ascii="Humnst777 Lt BT" w:hAnsi="Humnst777 Lt BT" w:cstheme="minorHAnsi"/>
          <w:color w:val="000000"/>
        </w:rPr>
      </w:pPr>
      <w:r w:rsidRPr="001E4B21">
        <w:rPr>
          <w:rFonts w:ascii="Humnst777 Lt BT" w:hAnsi="Humnst777 Lt BT" w:cstheme="minorHAnsi"/>
          <w:color w:val="000000"/>
        </w:rPr>
        <w:t>Continuation rates per year</w:t>
      </w:r>
    </w:p>
    <w:p w14:paraId="7A442C32" w14:textId="4E3A1372" w:rsidR="00A2129A" w:rsidRPr="001E4B21" w:rsidRDefault="00A2129A" w:rsidP="00A2129A">
      <w:pPr>
        <w:pStyle w:val="ListParagraph"/>
        <w:numPr>
          <w:ilvl w:val="0"/>
          <w:numId w:val="10"/>
        </w:numPr>
        <w:autoSpaceDE w:val="0"/>
        <w:autoSpaceDN w:val="0"/>
        <w:adjustRightInd w:val="0"/>
        <w:spacing w:after="0" w:line="288" w:lineRule="auto"/>
        <w:rPr>
          <w:rFonts w:ascii="Humnst777 Lt BT" w:hAnsi="Humnst777 Lt BT" w:cstheme="minorHAnsi"/>
          <w:color w:val="000000"/>
        </w:rPr>
      </w:pPr>
      <w:r w:rsidRPr="001E4B21">
        <w:rPr>
          <w:rFonts w:ascii="Humnst777 Lt BT" w:hAnsi="Humnst777 Lt BT" w:cstheme="minorHAnsi"/>
          <w:color w:val="000000"/>
        </w:rPr>
        <w:t xml:space="preserve">Withdrawal and interruption per year </w:t>
      </w:r>
    </w:p>
    <w:p w14:paraId="5C9785C3" w14:textId="730553E7" w:rsidR="00CA0685" w:rsidRPr="001E4B21" w:rsidRDefault="00CA0685" w:rsidP="00A2129A">
      <w:pPr>
        <w:pStyle w:val="ListParagraph"/>
        <w:numPr>
          <w:ilvl w:val="0"/>
          <w:numId w:val="9"/>
        </w:numPr>
        <w:autoSpaceDE w:val="0"/>
        <w:autoSpaceDN w:val="0"/>
        <w:adjustRightInd w:val="0"/>
        <w:spacing w:after="0" w:line="288" w:lineRule="auto"/>
        <w:rPr>
          <w:rFonts w:ascii="Humnst777 Lt BT" w:hAnsi="Humnst777 Lt BT" w:cstheme="minorHAnsi"/>
          <w:color w:val="000000"/>
        </w:rPr>
      </w:pPr>
      <w:r w:rsidRPr="001E4B21">
        <w:rPr>
          <w:rFonts w:ascii="Humnst777 Lt BT" w:hAnsi="Humnst777 Lt BT" w:cstheme="minorHAnsi"/>
          <w:color w:val="000000"/>
        </w:rPr>
        <w:t xml:space="preserve">Approval and review of approved modifications </w:t>
      </w:r>
    </w:p>
    <w:p w14:paraId="7E0BB443" w14:textId="149A8CF0" w:rsidR="00D6450F" w:rsidRPr="005D6C6E" w:rsidRDefault="00D84F77" w:rsidP="00D84F77">
      <w:pPr>
        <w:pStyle w:val="ListParagraph"/>
        <w:numPr>
          <w:ilvl w:val="0"/>
          <w:numId w:val="9"/>
        </w:numPr>
        <w:spacing w:after="0" w:line="240" w:lineRule="auto"/>
        <w:rPr>
          <w:rFonts w:ascii="Humnst777 Lt BT" w:hAnsi="Humnst777 Lt BT" w:cstheme="minorHAnsi"/>
          <w:color w:val="000000"/>
        </w:rPr>
      </w:pPr>
      <w:r w:rsidRPr="001E4B21">
        <w:rPr>
          <w:rFonts w:ascii="Humnst777 Lt BT" w:hAnsi="Humnst777 Lt BT" w:cstheme="minorHAnsi"/>
          <w:color w:val="000000"/>
        </w:rPr>
        <w:t>Outcomes from Student Staff Liaison Minutes</w:t>
      </w:r>
    </w:p>
    <w:p w14:paraId="37391D4B" w14:textId="6A5E0CCC" w:rsidR="00D84F77" w:rsidRPr="001E4B21" w:rsidRDefault="00D84F77" w:rsidP="00D6450F">
      <w:pPr>
        <w:pStyle w:val="ListParagraph"/>
        <w:numPr>
          <w:ilvl w:val="0"/>
          <w:numId w:val="1"/>
        </w:numPr>
        <w:spacing w:after="0" w:line="240" w:lineRule="auto"/>
        <w:rPr>
          <w:rFonts w:ascii="Humnst777 Lt BT" w:hAnsi="Humnst777 Lt BT" w:cstheme="minorHAnsi"/>
          <w:color w:val="000000"/>
        </w:rPr>
      </w:pPr>
      <w:r w:rsidRPr="001E4B21">
        <w:rPr>
          <w:rFonts w:ascii="Humnst777 Lt BT" w:hAnsi="Humnst777 Lt BT" w:cstheme="minorHAnsi"/>
          <w:color w:val="000000"/>
        </w:rPr>
        <w:lastRenderedPageBreak/>
        <w:t>Approval and review of proposed module and programme modifications i.e. design, assessment and delivery</w:t>
      </w:r>
    </w:p>
    <w:p w14:paraId="2EEFF4A3" w14:textId="20EDE9C6" w:rsidR="00D84F77" w:rsidRPr="00693C5E" w:rsidRDefault="00D84F77" w:rsidP="00D84F77">
      <w:pPr>
        <w:pStyle w:val="ListParagraph"/>
        <w:spacing w:after="0" w:line="240" w:lineRule="auto"/>
        <w:rPr>
          <w:rFonts w:ascii="Humnst777 Lt BT" w:hAnsi="Humnst777 Lt BT" w:cstheme="minorHAnsi"/>
          <w:i/>
          <w:iCs/>
          <w:color w:val="0070C0"/>
        </w:rPr>
      </w:pPr>
      <w:r w:rsidRPr="00693C5E">
        <w:rPr>
          <w:rFonts w:ascii="Humnst777 Lt BT" w:hAnsi="Humnst777 Lt BT" w:cstheme="minorHAnsi"/>
          <w:i/>
          <w:iCs/>
          <w:color w:val="0070C0"/>
        </w:rPr>
        <w:t>Students should be encouraged to participate in these discussions, particularly in relation to design, assessment and delivery to ensure that changes enable a positive student experience.</w:t>
      </w:r>
    </w:p>
    <w:p w14:paraId="01A63AC9" w14:textId="5609773D" w:rsidR="00A2129A" w:rsidRPr="001E4B21" w:rsidRDefault="00A2129A" w:rsidP="00A2129A">
      <w:pPr>
        <w:autoSpaceDE w:val="0"/>
        <w:autoSpaceDN w:val="0"/>
        <w:adjustRightInd w:val="0"/>
        <w:spacing w:after="0" w:line="288" w:lineRule="auto"/>
        <w:rPr>
          <w:rFonts w:ascii="Humnst777 Lt BT" w:hAnsi="Humnst777 Lt BT" w:cstheme="minorHAnsi"/>
          <w:color w:val="000000"/>
        </w:rPr>
      </w:pPr>
    </w:p>
    <w:p w14:paraId="72DDFD55" w14:textId="4C4FFDFF" w:rsidR="00CA0685" w:rsidRPr="001E4B21" w:rsidRDefault="00CA0685" w:rsidP="00D6450F">
      <w:pPr>
        <w:pStyle w:val="ListParagraph"/>
        <w:numPr>
          <w:ilvl w:val="0"/>
          <w:numId w:val="1"/>
        </w:numPr>
        <w:autoSpaceDE w:val="0"/>
        <w:autoSpaceDN w:val="0"/>
        <w:adjustRightInd w:val="0"/>
        <w:spacing w:after="0" w:line="288" w:lineRule="auto"/>
        <w:rPr>
          <w:rFonts w:ascii="Humnst777 Lt BT" w:hAnsi="Humnst777 Lt BT" w:cstheme="minorHAnsi"/>
          <w:color w:val="000000"/>
        </w:rPr>
      </w:pPr>
      <w:r w:rsidRPr="001E4B21">
        <w:rPr>
          <w:rFonts w:ascii="Humnst777 Lt BT" w:hAnsi="Humnst777 Lt BT" w:cstheme="minorHAnsi"/>
          <w:color w:val="000000"/>
        </w:rPr>
        <w:t xml:space="preserve">Induction, transitions and in-year student academic support </w:t>
      </w:r>
    </w:p>
    <w:p w14:paraId="3D4072F6" w14:textId="185DE231" w:rsidR="00CA0685" w:rsidRPr="001E4B21" w:rsidRDefault="00CA0685" w:rsidP="00CA0685">
      <w:pPr>
        <w:pStyle w:val="ListParagraph"/>
        <w:numPr>
          <w:ilvl w:val="0"/>
          <w:numId w:val="14"/>
        </w:numPr>
        <w:autoSpaceDE w:val="0"/>
        <w:autoSpaceDN w:val="0"/>
        <w:adjustRightInd w:val="0"/>
        <w:spacing w:after="0" w:line="288" w:lineRule="auto"/>
        <w:ind w:left="1560" w:hanging="480"/>
        <w:rPr>
          <w:rFonts w:ascii="Humnst777 Lt BT" w:hAnsi="Humnst777 Lt BT" w:cstheme="minorHAnsi"/>
          <w:color w:val="000000"/>
        </w:rPr>
      </w:pPr>
      <w:r w:rsidRPr="001E4B21">
        <w:rPr>
          <w:rFonts w:ascii="Humnst777 Lt BT" w:hAnsi="Humnst777 Lt BT" w:cstheme="minorHAnsi"/>
          <w:color w:val="000000"/>
        </w:rPr>
        <w:t xml:space="preserve">Preparing students for start and returning to University </w:t>
      </w:r>
    </w:p>
    <w:p w14:paraId="4D496BE7" w14:textId="644503AF" w:rsidR="00CA0685" w:rsidRPr="001E4B21" w:rsidRDefault="00AE2442" w:rsidP="00CA0685">
      <w:pPr>
        <w:pStyle w:val="ListParagraph"/>
        <w:numPr>
          <w:ilvl w:val="0"/>
          <w:numId w:val="14"/>
        </w:numPr>
        <w:autoSpaceDE w:val="0"/>
        <w:autoSpaceDN w:val="0"/>
        <w:adjustRightInd w:val="0"/>
        <w:spacing w:after="0" w:line="288" w:lineRule="auto"/>
        <w:ind w:left="1560" w:hanging="480"/>
        <w:rPr>
          <w:rFonts w:ascii="Humnst777 Lt BT" w:hAnsi="Humnst777 Lt BT" w:cstheme="minorHAnsi"/>
          <w:color w:val="000000"/>
        </w:rPr>
      </w:pPr>
      <w:r w:rsidRPr="001E4B21">
        <w:rPr>
          <w:rFonts w:ascii="Humnst777 Lt BT" w:hAnsi="Humnst777 Lt BT" w:cstheme="minorHAnsi"/>
          <w:color w:val="000000"/>
        </w:rPr>
        <w:t>Review of student engagement with PAT review meetings throughout the year</w:t>
      </w:r>
    </w:p>
    <w:p w14:paraId="46AB49BC" w14:textId="2A20ED63" w:rsidR="00D6450F" w:rsidRPr="001E4B21" w:rsidRDefault="00D6450F" w:rsidP="00D6450F">
      <w:pPr>
        <w:autoSpaceDE w:val="0"/>
        <w:autoSpaceDN w:val="0"/>
        <w:adjustRightInd w:val="0"/>
        <w:spacing w:after="0" w:line="288" w:lineRule="auto"/>
        <w:ind w:left="720"/>
        <w:rPr>
          <w:rFonts w:ascii="Humnst777 Lt BT" w:hAnsi="Humnst777 Lt BT" w:cstheme="minorHAnsi"/>
          <w:i/>
          <w:iCs/>
          <w:color w:val="000000"/>
        </w:rPr>
      </w:pPr>
      <w:r w:rsidRPr="00693C5E">
        <w:rPr>
          <w:rFonts w:ascii="Humnst777 Lt BT" w:hAnsi="Humnst777 Lt BT" w:cstheme="minorHAnsi"/>
          <w:i/>
          <w:iCs/>
          <w:color w:val="0070C0"/>
        </w:rPr>
        <w:t>Students should be encouraged to participate in these discussions, particularly in relation to sharing their individual experiences of starting university and transitioning into a new year. As well as their experiences of working with PATs to support academic learning and engagement.</w:t>
      </w:r>
    </w:p>
    <w:p w14:paraId="67E1E23E" w14:textId="77777777" w:rsidR="002A3948" w:rsidRPr="001E4B21" w:rsidRDefault="002A3948" w:rsidP="002A3948">
      <w:pPr>
        <w:spacing w:after="0" w:line="240" w:lineRule="auto"/>
        <w:rPr>
          <w:rFonts w:ascii="Humnst777 Lt BT" w:hAnsi="Humnst777 Lt BT" w:cstheme="minorHAnsi"/>
          <w:color w:val="000000"/>
        </w:rPr>
      </w:pPr>
    </w:p>
    <w:p w14:paraId="5FB15F67" w14:textId="77777777" w:rsidR="002A3948" w:rsidRPr="001E4B21" w:rsidRDefault="002A3948" w:rsidP="00D6450F">
      <w:pPr>
        <w:pStyle w:val="ListParagraph"/>
        <w:numPr>
          <w:ilvl w:val="0"/>
          <w:numId w:val="1"/>
        </w:numPr>
        <w:spacing w:after="0" w:line="240" w:lineRule="auto"/>
        <w:rPr>
          <w:rFonts w:ascii="Humnst777 Lt BT" w:hAnsi="Humnst777 Lt BT" w:cstheme="minorHAnsi"/>
          <w:color w:val="000000"/>
        </w:rPr>
      </w:pPr>
      <w:r w:rsidRPr="001E4B21">
        <w:rPr>
          <w:rFonts w:ascii="Humnst777 Lt BT" w:hAnsi="Humnst777 Lt BT" w:cstheme="minorHAnsi"/>
          <w:color w:val="000000"/>
        </w:rPr>
        <w:t>Any Other Business</w:t>
      </w:r>
    </w:p>
    <w:p w14:paraId="32A5EE6D" w14:textId="77777777" w:rsidR="002A3948" w:rsidRPr="001E4B21" w:rsidRDefault="002A3948" w:rsidP="002A3948">
      <w:pPr>
        <w:pStyle w:val="ListParagraph"/>
        <w:spacing w:after="0" w:line="240" w:lineRule="auto"/>
        <w:rPr>
          <w:rFonts w:ascii="Humnst777 Lt BT" w:hAnsi="Humnst777 Lt BT" w:cstheme="minorHAnsi"/>
          <w:color w:val="000000"/>
        </w:rPr>
      </w:pPr>
    </w:p>
    <w:p w14:paraId="22B896AE" w14:textId="1DCFBFA0" w:rsidR="002A3948" w:rsidRPr="001E4B21" w:rsidRDefault="002A3948" w:rsidP="00D6450F">
      <w:pPr>
        <w:pStyle w:val="ListParagraph"/>
        <w:numPr>
          <w:ilvl w:val="0"/>
          <w:numId w:val="1"/>
        </w:numPr>
        <w:spacing w:after="0" w:line="240" w:lineRule="auto"/>
        <w:ind w:hanging="436"/>
        <w:rPr>
          <w:rFonts w:ascii="Humnst777 Lt BT" w:hAnsi="Humnst777 Lt BT" w:cstheme="minorHAnsi"/>
          <w:color w:val="000000"/>
        </w:rPr>
      </w:pPr>
      <w:r w:rsidRPr="001E4B21">
        <w:rPr>
          <w:rFonts w:ascii="Humnst777 Lt BT" w:hAnsi="Humnst777 Lt BT" w:cstheme="minorHAnsi"/>
          <w:color w:val="000000"/>
        </w:rPr>
        <w:t xml:space="preserve">Next Meeting – </w:t>
      </w:r>
      <w:r w:rsidR="001E4B21">
        <w:rPr>
          <w:rFonts w:ascii="Humnst777 Lt BT" w:hAnsi="Humnst777 Lt BT" w:cstheme="minorHAnsi"/>
          <w:color w:val="000000"/>
        </w:rPr>
        <w:t>D</w:t>
      </w:r>
      <w:r w:rsidRPr="001E4B21">
        <w:rPr>
          <w:rFonts w:ascii="Humnst777 Lt BT" w:hAnsi="Humnst777 Lt BT" w:cstheme="minorHAnsi"/>
          <w:color w:val="000000"/>
        </w:rPr>
        <w:t xml:space="preserve">ate, </w:t>
      </w:r>
      <w:r w:rsidR="001E4B21">
        <w:rPr>
          <w:rFonts w:ascii="Humnst777 Lt BT" w:hAnsi="Humnst777 Lt BT" w:cstheme="minorHAnsi"/>
          <w:color w:val="000000"/>
        </w:rPr>
        <w:t>Time and Venue</w:t>
      </w:r>
    </w:p>
    <w:p w14:paraId="1E7944D7" w14:textId="77777777" w:rsidR="002A3948" w:rsidRPr="001E4B21" w:rsidRDefault="002A3948" w:rsidP="002A3948">
      <w:pPr>
        <w:spacing w:after="0" w:line="240" w:lineRule="auto"/>
        <w:rPr>
          <w:rFonts w:ascii="Humnst777 Lt BT" w:hAnsi="Humnst777 Lt BT" w:cstheme="minorHAnsi"/>
          <w:color w:val="000000"/>
        </w:rPr>
      </w:pPr>
    </w:p>
    <w:p w14:paraId="2D52A55A" w14:textId="77777777" w:rsidR="002A3948" w:rsidRPr="001E4B21" w:rsidRDefault="002A3948" w:rsidP="002A3948">
      <w:pPr>
        <w:spacing w:after="0" w:line="240" w:lineRule="auto"/>
        <w:rPr>
          <w:rFonts w:ascii="Humnst777 Lt BT" w:hAnsi="Humnst777 Lt BT" w:cstheme="minorHAnsi"/>
          <w:color w:val="000000"/>
        </w:rPr>
      </w:pPr>
      <w:r w:rsidRPr="001E4B21">
        <w:rPr>
          <w:rFonts w:ascii="Humnst777 Lt BT" w:hAnsi="Humnst777 Lt BT" w:cstheme="minorHAnsi"/>
          <w:noProof/>
        </w:rPr>
        <mc:AlternateContent>
          <mc:Choice Requires="wps">
            <w:drawing>
              <wp:anchor distT="0" distB="0" distL="114300" distR="114300" simplePos="0" relativeHeight="251660288" behindDoc="0" locked="0" layoutInCell="1" allowOverlap="1" wp14:anchorId="1A8302B6" wp14:editId="2F0BC56D">
                <wp:simplePos x="0" y="0"/>
                <wp:positionH relativeFrom="column">
                  <wp:posOffset>0</wp:posOffset>
                </wp:positionH>
                <wp:positionV relativeFrom="paragraph">
                  <wp:posOffset>140335</wp:posOffset>
                </wp:positionV>
                <wp:extent cx="6200775" cy="0"/>
                <wp:effectExtent l="57150" t="38100" r="47625" b="95250"/>
                <wp:wrapNone/>
                <wp:docPr id="4" name="Straight Connector 4"/>
                <wp:cNvGraphicFramePr/>
                <a:graphic xmlns:a="http://schemas.openxmlformats.org/drawingml/2006/main">
                  <a:graphicData uri="http://schemas.microsoft.com/office/word/2010/wordprocessingShape">
                    <wps:wsp>
                      <wps:cNvCnPr/>
                      <wps:spPr>
                        <a:xfrm flipV="1">
                          <a:off x="0" y="0"/>
                          <a:ext cx="62007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54EB79E2"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11.05pt" to="488.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" strokecolor="black [3200]" strokeweight="1.5pt">
                <v:stroke joinstyle="miter"/>
              </v:line>
            </w:pict>
          </mc:Fallback>
        </mc:AlternateContent>
      </w:r>
    </w:p>
    <w:p w14:paraId="569E3ED7" w14:textId="77777777" w:rsidR="002A3948" w:rsidRPr="001E4B21" w:rsidRDefault="002A3948" w:rsidP="002A3948">
      <w:pPr>
        <w:spacing w:after="0" w:line="240" w:lineRule="auto"/>
        <w:rPr>
          <w:rFonts w:ascii="Humnst777 Lt BT" w:hAnsi="Humnst777 Lt BT" w:cstheme="minorHAnsi"/>
          <w:color w:val="000000"/>
        </w:rPr>
      </w:pPr>
    </w:p>
    <w:p w14:paraId="0FDDB372" w14:textId="77777777" w:rsidR="002A3948" w:rsidRPr="001E4B21" w:rsidRDefault="002A3948" w:rsidP="002A3948">
      <w:pPr>
        <w:spacing w:after="0" w:line="240" w:lineRule="auto"/>
        <w:rPr>
          <w:rFonts w:ascii="Humnst777 Lt BT" w:hAnsi="Humnst777 Lt BT" w:cstheme="minorHAnsi"/>
          <w:color w:val="000000"/>
        </w:rPr>
      </w:pPr>
    </w:p>
    <w:p w14:paraId="4739E120" w14:textId="77777777" w:rsidR="002A3948" w:rsidRPr="005D6C6E" w:rsidRDefault="002A3948" w:rsidP="002A3948">
      <w:pPr>
        <w:spacing w:after="0" w:line="240" w:lineRule="auto"/>
        <w:jc w:val="center"/>
        <w:rPr>
          <w:rFonts w:ascii="Humnst777 Lt BT" w:hAnsi="Humnst777 Lt BT" w:cstheme="minorHAnsi"/>
          <w:b/>
          <w:bCs/>
          <w:color w:val="000000"/>
          <w:sz w:val="24"/>
          <w:szCs w:val="24"/>
        </w:rPr>
      </w:pPr>
      <w:r w:rsidRPr="005D6C6E">
        <w:rPr>
          <w:rFonts w:ascii="Humnst777 Lt BT" w:hAnsi="Humnst777 Lt BT" w:cstheme="minorHAnsi"/>
          <w:b/>
          <w:bCs/>
          <w:color w:val="000000"/>
          <w:sz w:val="24"/>
          <w:szCs w:val="24"/>
        </w:rPr>
        <w:t>RESERVED</w:t>
      </w:r>
    </w:p>
    <w:p w14:paraId="127E51C2" w14:textId="77777777" w:rsidR="002A3948" w:rsidRPr="001E4B21" w:rsidRDefault="002A3948" w:rsidP="002A3948">
      <w:pPr>
        <w:spacing w:after="0" w:line="240" w:lineRule="auto"/>
        <w:jc w:val="center"/>
        <w:rPr>
          <w:rFonts w:ascii="Humnst777 Lt BT" w:hAnsi="Humnst777 Lt BT" w:cstheme="minorHAnsi"/>
          <w:b/>
          <w:bCs/>
          <w:color w:val="000000"/>
          <w:u w:val="single"/>
        </w:rPr>
      </w:pPr>
    </w:p>
    <w:p w14:paraId="13133DBF" w14:textId="77777777" w:rsidR="002A3948" w:rsidRPr="001E4B21" w:rsidRDefault="002A3948" w:rsidP="002A3948">
      <w:pPr>
        <w:spacing w:after="0" w:line="240" w:lineRule="auto"/>
        <w:rPr>
          <w:rFonts w:ascii="Humnst777 Lt BT" w:hAnsi="Humnst777 Lt BT" w:cstheme="minorHAnsi"/>
          <w:b/>
          <w:bCs/>
          <w:color w:val="000000"/>
          <w:u w:val="single"/>
        </w:rPr>
      </w:pPr>
    </w:p>
    <w:p w14:paraId="643479B0" w14:textId="3899056D" w:rsidR="002A3948" w:rsidRPr="001E4B21" w:rsidRDefault="002A3948" w:rsidP="002A3948">
      <w:pPr>
        <w:pStyle w:val="ListParagraph"/>
        <w:numPr>
          <w:ilvl w:val="0"/>
          <w:numId w:val="4"/>
        </w:numPr>
        <w:spacing w:after="0" w:line="240" w:lineRule="auto"/>
        <w:rPr>
          <w:rFonts w:ascii="Humnst777 Lt BT" w:hAnsi="Humnst777 Lt BT" w:cstheme="minorHAnsi"/>
        </w:rPr>
      </w:pPr>
      <w:r w:rsidRPr="001E4B21">
        <w:rPr>
          <w:rFonts w:ascii="Humnst777 Lt BT" w:hAnsi="Humnst777 Lt BT" w:cstheme="minorHAnsi"/>
        </w:rPr>
        <w:t xml:space="preserve">Minutes of the last meeting held </w:t>
      </w:r>
      <w:r w:rsidR="002A5019" w:rsidRPr="00693C5E">
        <w:rPr>
          <w:rFonts w:ascii="Humnst777 Lt BT" w:hAnsi="Humnst777 Lt BT" w:cstheme="minorHAnsi"/>
          <w:iCs/>
        </w:rPr>
        <w:t>[dd/mm/</w:t>
      </w:r>
      <w:proofErr w:type="spellStart"/>
      <w:r w:rsidR="002A5019" w:rsidRPr="00693C5E">
        <w:rPr>
          <w:rFonts w:ascii="Humnst777 Lt BT" w:hAnsi="Humnst777 Lt BT" w:cstheme="minorHAnsi"/>
          <w:iCs/>
        </w:rPr>
        <w:t>yyyy</w:t>
      </w:r>
      <w:proofErr w:type="spellEnd"/>
      <w:r w:rsidR="002A5019" w:rsidRPr="00693C5E">
        <w:rPr>
          <w:rFonts w:ascii="Humnst777 Lt BT" w:hAnsi="Humnst777 Lt BT" w:cstheme="minorHAnsi"/>
          <w:iCs/>
        </w:rPr>
        <w:t>]</w:t>
      </w:r>
    </w:p>
    <w:p w14:paraId="4C2D42B5" w14:textId="77777777" w:rsidR="002A3948" w:rsidRPr="001E4B21" w:rsidRDefault="002A3948" w:rsidP="002A3948">
      <w:pPr>
        <w:pStyle w:val="ListParagraph"/>
        <w:rPr>
          <w:rFonts w:ascii="Humnst777 Lt BT" w:hAnsi="Humnst777 Lt BT" w:cstheme="minorHAnsi"/>
          <w:i/>
        </w:rPr>
      </w:pPr>
    </w:p>
    <w:p w14:paraId="7F64F790" w14:textId="77777777" w:rsidR="002A3948" w:rsidRPr="001E4B21" w:rsidRDefault="002A3948" w:rsidP="002A3948">
      <w:pPr>
        <w:pStyle w:val="ListParagraph"/>
        <w:numPr>
          <w:ilvl w:val="0"/>
          <w:numId w:val="4"/>
        </w:numPr>
        <w:spacing w:after="0" w:line="240" w:lineRule="auto"/>
        <w:rPr>
          <w:rFonts w:ascii="Humnst777 Lt BT" w:hAnsi="Humnst777 Lt BT" w:cstheme="minorHAnsi"/>
        </w:rPr>
      </w:pPr>
      <w:r w:rsidRPr="001E4B21">
        <w:rPr>
          <w:rFonts w:ascii="Humnst777 Lt BT" w:hAnsi="Humnst777 Lt BT" w:cstheme="minorHAnsi"/>
        </w:rPr>
        <w:t>Matters arising</w:t>
      </w:r>
    </w:p>
    <w:p w14:paraId="5F7A3909" w14:textId="77777777" w:rsidR="002A3948" w:rsidRPr="001E4B21" w:rsidRDefault="002A3948" w:rsidP="002A3948">
      <w:pPr>
        <w:pStyle w:val="ListParagraph"/>
        <w:rPr>
          <w:rFonts w:ascii="Humnst777 Lt BT" w:hAnsi="Humnst777 Lt BT" w:cstheme="minorHAnsi"/>
        </w:rPr>
      </w:pPr>
    </w:p>
    <w:p w14:paraId="1FC16D35" w14:textId="65EDE6DD" w:rsidR="003C2E32" w:rsidRPr="001E4B21" w:rsidRDefault="003C2E32" w:rsidP="003C2E32">
      <w:pPr>
        <w:pStyle w:val="ListParagraph"/>
        <w:numPr>
          <w:ilvl w:val="0"/>
          <w:numId w:val="4"/>
        </w:numPr>
        <w:spacing w:after="0" w:line="240" w:lineRule="auto"/>
        <w:rPr>
          <w:rFonts w:ascii="Humnst777 Lt BT" w:hAnsi="Humnst777 Lt BT" w:cstheme="minorHAnsi"/>
        </w:rPr>
      </w:pPr>
      <w:r w:rsidRPr="001E4B21">
        <w:rPr>
          <w:rFonts w:ascii="Humnst777 Lt BT" w:hAnsi="Humnst777 Lt BT" w:cstheme="minorHAnsi"/>
        </w:rPr>
        <w:t>Research matters</w:t>
      </w:r>
    </w:p>
    <w:p w14:paraId="19424E45" w14:textId="5ADC61A5" w:rsidR="003C2E32" w:rsidRPr="001E4B21" w:rsidRDefault="003C2E32" w:rsidP="003C2E32">
      <w:pPr>
        <w:pStyle w:val="ListParagraph"/>
        <w:numPr>
          <w:ilvl w:val="0"/>
          <w:numId w:val="15"/>
        </w:numPr>
        <w:spacing w:after="0" w:line="240" w:lineRule="auto"/>
        <w:rPr>
          <w:rFonts w:ascii="Humnst777 Lt BT" w:hAnsi="Humnst777 Lt BT" w:cstheme="minorHAnsi"/>
        </w:rPr>
      </w:pPr>
      <w:r w:rsidRPr="001E4B21">
        <w:rPr>
          <w:rFonts w:ascii="Humnst777 Lt BT" w:hAnsi="Humnst777 Lt BT" w:cstheme="minorHAnsi"/>
        </w:rPr>
        <w:t>Item A</w:t>
      </w:r>
    </w:p>
    <w:p w14:paraId="539AE65C" w14:textId="72BEA8E3" w:rsidR="003C2E32" w:rsidRPr="001E4B21" w:rsidRDefault="003C2E32" w:rsidP="003C2E32">
      <w:pPr>
        <w:pStyle w:val="ListParagraph"/>
        <w:numPr>
          <w:ilvl w:val="0"/>
          <w:numId w:val="15"/>
        </w:numPr>
        <w:spacing w:after="0" w:line="240" w:lineRule="auto"/>
        <w:rPr>
          <w:rFonts w:ascii="Humnst777 Lt BT" w:hAnsi="Humnst777 Lt BT" w:cstheme="minorHAnsi"/>
        </w:rPr>
      </w:pPr>
      <w:r w:rsidRPr="001E4B21">
        <w:rPr>
          <w:rFonts w:ascii="Humnst777 Lt BT" w:hAnsi="Humnst777 Lt BT" w:cstheme="minorHAnsi"/>
        </w:rPr>
        <w:t>Item B</w:t>
      </w:r>
    </w:p>
    <w:p w14:paraId="17620F4B" w14:textId="4A716A0E" w:rsidR="003C2E32" w:rsidRPr="001E4B21" w:rsidRDefault="003C2E32" w:rsidP="003C2E32">
      <w:pPr>
        <w:spacing w:after="0" w:line="240" w:lineRule="auto"/>
        <w:rPr>
          <w:rFonts w:ascii="Humnst777 Lt BT" w:hAnsi="Humnst777 Lt BT" w:cstheme="minorHAnsi"/>
        </w:rPr>
      </w:pPr>
    </w:p>
    <w:p w14:paraId="7BFE7153" w14:textId="566B6748" w:rsidR="003C2E32" w:rsidRPr="001E4B21" w:rsidRDefault="003C2E32" w:rsidP="003C2E32">
      <w:pPr>
        <w:pStyle w:val="ListParagraph"/>
        <w:numPr>
          <w:ilvl w:val="0"/>
          <w:numId w:val="4"/>
        </w:numPr>
        <w:spacing w:after="0" w:line="240" w:lineRule="auto"/>
        <w:rPr>
          <w:rFonts w:ascii="Humnst777 Lt BT" w:hAnsi="Humnst777 Lt BT" w:cstheme="minorHAnsi"/>
        </w:rPr>
      </w:pPr>
      <w:r w:rsidRPr="001E4B21">
        <w:rPr>
          <w:rFonts w:ascii="Humnst777 Lt BT" w:hAnsi="Humnst777 Lt BT" w:cstheme="minorHAnsi"/>
        </w:rPr>
        <w:t xml:space="preserve">Staff updates </w:t>
      </w:r>
    </w:p>
    <w:p w14:paraId="71660C4C" w14:textId="6B17A89A" w:rsidR="003C2E32" w:rsidRPr="001E4B21" w:rsidRDefault="003C2E32" w:rsidP="003C2E32">
      <w:pPr>
        <w:spacing w:after="0" w:line="240" w:lineRule="auto"/>
        <w:rPr>
          <w:rFonts w:ascii="Humnst777 Lt BT" w:hAnsi="Humnst777 Lt BT" w:cstheme="minorHAnsi"/>
        </w:rPr>
      </w:pPr>
    </w:p>
    <w:p w14:paraId="05AC0527" w14:textId="31745DFA" w:rsidR="003C2E32" w:rsidRPr="001E4B21" w:rsidRDefault="003C2E32" w:rsidP="003C2E32">
      <w:pPr>
        <w:pStyle w:val="ListParagraph"/>
        <w:numPr>
          <w:ilvl w:val="0"/>
          <w:numId w:val="4"/>
        </w:numPr>
        <w:spacing w:after="0" w:line="240" w:lineRule="auto"/>
        <w:rPr>
          <w:rFonts w:ascii="Humnst777 Lt BT" w:hAnsi="Humnst777 Lt BT" w:cstheme="minorHAnsi"/>
        </w:rPr>
      </w:pPr>
      <w:r w:rsidRPr="001E4B21">
        <w:rPr>
          <w:rFonts w:ascii="Humnst777 Lt BT" w:hAnsi="Humnst777 Lt BT" w:cstheme="minorHAnsi"/>
        </w:rPr>
        <w:t xml:space="preserve">University updates </w:t>
      </w:r>
      <w:r w:rsidR="00CA3577" w:rsidRPr="001E4B21">
        <w:rPr>
          <w:rFonts w:ascii="Humnst777 Lt BT" w:hAnsi="Humnst777 Lt BT" w:cstheme="minorHAnsi"/>
        </w:rPr>
        <w:t xml:space="preserve">and announcements </w:t>
      </w:r>
    </w:p>
    <w:p w14:paraId="6E0614AB" w14:textId="561E9648" w:rsidR="002A5019" w:rsidRDefault="002A5019">
      <w:pPr>
        <w:rPr>
          <w:rFonts w:ascii="Humnst777 Lt BT" w:hAnsi="Humnst777 Lt BT"/>
        </w:rPr>
      </w:pPr>
    </w:p>
    <w:sectPr w:rsidR="002A5019" w:rsidSect="00FE10FE">
      <w:headerReference w:type="default" r:id="rId7"/>
      <w:footerReference w:type="default" r:id="rId8"/>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02E24" w14:textId="77777777" w:rsidR="001E4B21" w:rsidRDefault="001E4B21" w:rsidP="001E4B21">
      <w:pPr>
        <w:spacing w:after="0" w:line="240" w:lineRule="auto"/>
      </w:pPr>
      <w:r>
        <w:separator/>
      </w:r>
    </w:p>
  </w:endnote>
  <w:endnote w:type="continuationSeparator" w:id="0">
    <w:p w14:paraId="38E9F3B6" w14:textId="77777777" w:rsidR="001E4B21" w:rsidRDefault="001E4B21" w:rsidP="001E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Calibri"/>
    <w:panose1 w:val="020B0402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749844"/>
      <w:docPartObj>
        <w:docPartGallery w:val="Page Numbers (Bottom of Page)"/>
        <w:docPartUnique/>
      </w:docPartObj>
    </w:sdtPr>
    <w:sdtEndPr>
      <w:rPr>
        <w:noProof/>
      </w:rPr>
    </w:sdtEndPr>
    <w:sdtContent>
      <w:p w14:paraId="7C2C6D66" w14:textId="46FDBF2B" w:rsidR="00FE10FE" w:rsidRDefault="00FE10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C5376B" w14:textId="2C74175F" w:rsidR="00FE10FE" w:rsidRDefault="00FE10FE">
    <w:pPr>
      <w:pStyle w:val="Footer"/>
    </w:pPr>
    <w:bookmarkStart w:id="1" w:name="_Hlk51142213"/>
    <w:r w:rsidRPr="009B64D5">
      <w:rPr>
        <w:rFonts w:ascii="Humnst777 Lt BT" w:hAnsi="Humnst777 Lt BT"/>
        <w:sz w:val="20"/>
      </w:rPr>
      <w:t>Produced by the Quality and Standards Office</w:t>
    </w:r>
    <w:r>
      <w:rPr>
        <w:rFonts w:ascii="Humnst777 Lt BT" w:hAnsi="Humnst777 Lt BT"/>
        <w:sz w:val="20"/>
      </w:rPr>
      <w:t xml:space="preserve"> – Sept 2020</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A2A93" w14:textId="77777777" w:rsidR="001E4B21" w:rsidRDefault="001E4B21" w:rsidP="001E4B21">
      <w:pPr>
        <w:spacing w:after="0" w:line="240" w:lineRule="auto"/>
      </w:pPr>
      <w:r>
        <w:separator/>
      </w:r>
    </w:p>
  </w:footnote>
  <w:footnote w:type="continuationSeparator" w:id="0">
    <w:p w14:paraId="57E2E96E" w14:textId="77777777" w:rsidR="001E4B21" w:rsidRDefault="001E4B21" w:rsidP="001E4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4126" w14:textId="69E63E5A" w:rsidR="005D6C6E" w:rsidRDefault="005D6C6E" w:rsidP="005D6C6E">
    <w:pPr>
      <w:pStyle w:val="Header"/>
      <w:jc w:val="right"/>
    </w:pPr>
    <w:r>
      <w:rPr>
        <w:noProof/>
      </w:rPr>
      <w:drawing>
        <wp:inline distT="0" distB="0" distL="0" distR="0" wp14:anchorId="65352536" wp14:editId="2B83404C">
          <wp:extent cx="1994400" cy="810000"/>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CU-logo-2colour.tiff"/>
                  <pic:cNvPicPr/>
                </pic:nvPicPr>
                <pic:blipFill>
                  <a:blip r:embed="rId1">
                    <a:extLst>
                      <a:ext uri="{28A0092B-C50C-407E-A947-70E740481C1C}">
                        <a14:useLocalDpi xmlns:a14="http://schemas.microsoft.com/office/drawing/2010/main" val="0"/>
                      </a:ext>
                    </a:extLst>
                  </a:blip>
                  <a:stretch>
                    <a:fillRect/>
                  </a:stretch>
                </pic:blipFill>
                <pic:spPr>
                  <a:xfrm>
                    <a:off x="0" y="0"/>
                    <a:ext cx="1994400" cy="810000"/>
                  </a:xfrm>
                  <a:prstGeom prst="rect">
                    <a:avLst/>
                  </a:prstGeom>
                </pic:spPr>
              </pic:pic>
            </a:graphicData>
          </a:graphic>
        </wp:inline>
      </w:drawing>
    </w:r>
  </w:p>
  <w:p w14:paraId="0B37E68D" w14:textId="77777777" w:rsidR="005D6C6E" w:rsidRDefault="005D6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18C"/>
    <w:multiLevelType w:val="hybridMultilevel"/>
    <w:tmpl w:val="C5F8657E"/>
    <w:lvl w:ilvl="0" w:tplc="793C8CE6">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9648F8"/>
    <w:multiLevelType w:val="hybridMultilevel"/>
    <w:tmpl w:val="F2101010"/>
    <w:lvl w:ilvl="0" w:tplc="AF9C684E">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53884"/>
    <w:multiLevelType w:val="hybridMultilevel"/>
    <w:tmpl w:val="2D3EF6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B7945"/>
    <w:multiLevelType w:val="hybridMultilevel"/>
    <w:tmpl w:val="36526AC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6BB3FAE"/>
    <w:multiLevelType w:val="hybridMultilevel"/>
    <w:tmpl w:val="8F287B1E"/>
    <w:lvl w:ilvl="0" w:tplc="A96E8514">
      <w:start w:val="6"/>
      <w:numFmt w:val="bullet"/>
      <w:lvlText w:val="-"/>
      <w:lvlJc w:val="left"/>
      <w:pPr>
        <w:ind w:left="1429" w:hanging="360"/>
      </w:pPr>
      <w:rPr>
        <w:rFonts w:ascii="Humnst777 Lt BT" w:eastAsiaTheme="minorHAnsi" w:hAnsi="Humnst777 Lt BT" w:cs="Humnst777 Lt B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E3A5C64"/>
    <w:multiLevelType w:val="hybridMultilevel"/>
    <w:tmpl w:val="49CA5F32"/>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D56622"/>
    <w:multiLevelType w:val="hybridMultilevel"/>
    <w:tmpl w:val="C63C72B4"/>
    <w:lvl w:ilvl="0" w:tplc="C8EA4D3C">
      <w:start w:val="1"/>
      <w:numFmt w:val="decimal"/>
      <w:lvlText w:val="%1."/>
      <w:lvlJc w:val="left"/>
      <w:pPr>
        <w:ind w:left="720" w:hanging="360"/>
      </w:pPr>
      <w:rPr>
        <w:b w:val="0"/>
        <w:i w:val="0"/>
        <w:color w:val="auto"/>
      </w:rPr>
    </w:lvl>
    <w:lvl w:ilvl="1" w:tplc="9DE27A28">
      <w:start w:val="1"/>
      <w:numFmt w:val="lowerLetter"/>
      <w:lvlText w:val="%2."/>
      <w:lvlJc w:val="left"/>
      <w:pPr>
        <w:ind w:left="1440" w:hanging="360"/>
      </w:pPr>
      <w:rPr>
        <w:b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0FC0A68"/>
    <w:multiLevelType w:val="hybridMultilevel"/>
    <w:tmpl w:val="EF44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46AB2"/>
    <w:multiLevelType w:val="hybridMultilevel"/>
    <w:tmpl w:val="9FD09D26"/>
    <w:lvl w:ilvl="0" w:tplc="5622BFF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93290B"/>
    <w:multiLevelType w:val="hybridMultilevel"/>
    <w:tmpl w:val="6F82455C"/>
    <w:lvl w:ilvl="0" w:tplc="2E08685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027891"/>
    <w:multiLevelType w:val="hybridMultilevel"/>
    <w:tmpl w:val="627ED500"/>
    <w:lvl w:ilvl="0" w:tplc="AF9C684E">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BA06EB"/>
    <w:multiLevelType w:val="hybridMultilevel"/>
    <w:tmpl w:val="C63C72B4"/>
    <w:lvl w:ilvl="0" w:tplc="C8EA4D3C">
      <w:start w:val="1"/>
      <w:numFmt w:val="decimal"/>
      <w:lvlText w:val="%1."/>
      <w:lvlJc w:val="left"/>
      <w:pPr>
        <w:ind w:left="720" w:hanging="360"/>
      </w:pPr>
      <w:rPr>
        <w:b w:val="0"/>
        <w:i w:val="0"/>
        <w:color w:val="auto"/>
      </w:rPr>
    </w:lvl>
    <w:lvl w:ilvl="1" w:tplc="9DE27A28">
      <w:start w:val="1"/>
      <w:numFmt w:val="lowerLetter"/>
      <w:lvlText w:val="%2."/>
      <w:lvlJc w:val="left"/>
      <w:pPr>
        <w:ind w:left="1440" w:hanging="360"/>
      </w:pPr>
      <w:rPr>
        <w:b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0A406BC"/>
    <w:multiLevelType w:val="hybridMultilevel"/>
    <w:tmpl w:val="38FA16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5606C7"/>
    <w:multiLevelType w:val="hybridMultilevel"/>
    <w:tmpl w:val="7BC81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5DB3369"/>
    <w:multiLevelType w:val="hybridMultilevel"/>
    <w:tmpl w:val="EC367B50"/>
    <w:lvl w:ilvl="0" w:tplc="A96E8514">
      <w:start w:val="6"/>
      <w:numFmt w:val="bullet"/>
      <w:lvlText w:val="-"/>
      <w:lvlJc w:val="left"/>
      <w:pPr>
        <w:ind w:left="1800" w:hanging="360"/>
      </w:pPr>
      <w:rPr>
        <w:rFonts w:ascii="Humnst777 Lt BT" w:eastAsiaTheme="minorHAnsi" w:hAnsi="Humnst777 Lt BT" w:cs="Humnst777 Lt B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91E54C8"/>
    <w:multiLevelType w:val="hybridMultilevel"/>
    <w:tmpl w:val="9C94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D4E16"/>
    <w:multiLevelType w:val="hybridMultilevel"/>
    <w:tmpl w:val="AC02359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B596BE6"/>
    <w:multiLevelType w:val="hybridMultilevel"/>
    <w:tmpl w:val="6574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66777"/>
    <w:multiLevelType w:val="hybridMultilevel"/>
    <w:tmpl w:val="3B86F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85397C"/>
    <w:multiLevelType w:val="hybridMultilevel"/>
    <w:tmpl w:val="53AE8A1C"/>
    <w:lvl w:ilvl="0" w:tplc="C1488CF0">
      <w:start w:val="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56FD6470"/>
    <w:multiLevelType w:val="hybridMultilevel"/>
    <w:tmpl w:val="F382800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09C0BBF"/>
    <w:multiLevelType w:val="hybridMultilevel"/>
    <w:tmpl w:val="9FD09D26"/>
    <w:lvl w:ilvl="0" w:tplc="5622BFF4">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AD65485"/>
    <w:multiLevelType w:val="hybridMultilevel"/>
    <w:tmpl w:val="B62C6832"/>
    <w:lvl w:ilvl="0" w:tplc="C8EA4D3C">
      <w:start w:val="1"/>
      <w:numFmt w:val="decimal"/>
      <w:lvlText w:val="%1."/>
      <w:lvlJc w:val="left"/>
      <w:pPr>
        <w:ind w:left="720" w:hanging="360"/>
      </w:pPr>
      <w:rPr>
        <w:b w:val="0"/>
        <w:i w:val="0"/>
        <w:color w:val="auto"/>
      </w:rPr>
    </w:lvl>
    <w:lvl w:ilvl="1" w:tplc="9DE27A28">
      <w:start w:val="1"/>
      <w:numFmt w:val="lowerLetter"/>
      <w:lvlText w:val="%2."/>
      <w:lvlJc w:val="left"/>
      <w:pPr>
        <w:ind w:left="1440" w:hanging="360"/>
      </w:pPr>
      <w:rPr>
        <w:b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766F6116"/>
    <w:multiLevelType w:val="hybridMultilevel"/>
    <w:tmpl w:val="9A286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8FE6C48"/>
    <w:multiLevelType w:val="hybridMultilevel"/>
    <w:tmpl w:val="D8C46B3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A126942"/>
    <w:multiLevelType w:val="hybridMultilevel"/>
    <w:tmpl w:val="4A3A2508"/>
    <w:lvl w:ilvl="0" w:tplc="B538CE5C">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9B03FE"/>
    <w:multiLevelType w:val="hybridMultilevel"/>
    <w:tmpl w:val="49CA5F32"/>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FD27A3C"/>
    <w:multiLevelType w:val="hybridMultilevel"/>
    <w:tmpl w:val="5A749EC8"/>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3"/>
  </w:num>
  <w:num w:numId="3">
    <w:abstractNumId w:val="13"/>
  </w:num>
  <w:num w:numId="4">
    <w:abstractNumId w:val="22"/>
  </w:num>
  <w:num w:numId="5">
    <w:abstractNumId w:val="1"/>
  </w:num>
  <w:num w:numId="6">
    <w:abstractNumId w:val="15"/>
  </w:num>
  <w:num w:numId="7">
    <w:abstractNumId w:val="7"/>
  </w:num>
  <w:num w:numId="8">
    <w:abstractNumId w:val="5"/>
  </w:num>
  <w:num w:numId="9">
    <w:abstractNumId w:val="24"/>
  </w:num>
  <w:num w:numId="10">
    <w:abstractNumId w:val="14"/>
  </w:num>
  <w:num w:numId="11">
    <w:abstractNumId w:val="25"/>
  </w:num>
  <w:num w:numId="12">
    <w:abstractNumId w:val="27"/>
  </w:num>
  <w:num w:numId="13">
    <w:abstractNumId w:val="0"/>
  </w:num>
  <w:num w:numId="14">
    <w:abstractNumId w:val="21"/>
  </w:num>
  <w:num w:numId="15">
    <w:abstractNumId w:val="3"/>
  </w:num>
  <w:num w:numId="16">
    <w:abstractNumId w:val="11"/>
  </w:num>
  <w:num w:numId="17">
    <w:abstractNumId w:val="26"/>
  </w:num>
  <w:num w:numId="18">
    <w:abstractNumId w:val="2"/>
  </w:num>
  <w:num w:numId="19">
    <w:abstractNumId w:val="17"/>
  </w:num>
  <w:num w:numId="20">
    <w:abstractNumId w:val="12"/>
  </w:num>
  <w:num w:numId="21">
    <w:abstractNumId w:val="10"/>
  </w:num>
  <w:num w:numId="22">
    <w:abstractNumId w:val="9"/>
  </w:num>
  <w:num w:numId="23">
    <w:abstractNumId w:val="18"/>
  </w:num>
  <w:num w:numId="24">
    <w:abstractNumId w:val="20"/>
  </w:num>
  <w:num w:numId="25">
    <w:abstractNumId w:val="4"/>
  </w:num>
  <w:num w:numId="26">
    <w:abstractNumId w:val="8"/>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48"/>
    <w:rsid w:val="00061902"/>
    <w:rsid w:val="0008746D"/>
    <w:rsid w:val="00110080"/>
    <w:rsid w:val="001D013A"/>
    <w:rsid w:val="001E4B21"/>
    <w:rsid w:val="002569F7"/>
    <w:rsid w:val="0027077D"/>
    <w:rsid w:val="002A3948"/>
    <w:rsid w:val="002A5019"/>
    <w:rsid w:val="003769DF"/>
    <w:rsid w:val="003844EB"/>
    <w:rsid w:val="00386AA6"/>
    <w:rsid w:val="003C2E32"/>
    <w:rsid w:val="0042662D"/>
    <w:rsid w:val="00434002"/>
    <w:rsid w:val="004B12DC"/>
    <w:rsid w:val="00501660"/>
    <w:rsid w:val="00553B01"/>
    <w:rsid w:val="005A36EB"/>
    <w:rsid w:val="005D6C6E"/>
    <w:rsid w:val="00612A09"/>
    <w:rsid w:val="00693C5E"/>
    <w:rsid w:val="00701608"/>
    <w:rsid w:val="007127C6"/>
    <w:rsid w:val="00781B12"/>
    <w:rsid w:val="00787854"/>
    <w:rsid w:val="007A25D6"/>
    <w:rsid w:val="007D4E97"/>
    <w:rsid w:val="009E1247"/>
    <w:rsid w:val="009E316F"/>
    <w:rsid w:val="009F06DD"/>
    <w:rsid w:val="009F69C2"/>
    <w:rsid w:val="00A2129A"/>
    <w:rsid w:val="00A72FC9"/>
    <w:rsid w:val="00AE2442"/>
    <w:rsid w:val="00B00660"/>
    <w:rsid w:val="00B17968"/>
    <w:rsid w:val="00C13AB1"/>
    <w:rsid w:val="00CA0685"/>
    <w:rsid w:val="00CA3577"/>
    <w:rsid w:val="00CF76A5"/>
    <w:rsid w:val="00D6450F"/>
    <w:rsid w:val="00D84F77"/>
    <w:rsid w:val="00DB063B"/>
    <w:rsid w:val="00DC0BA4"/>
    <w:rsid w:val="00E77BE4"/>
    <w:rsid w:val="00EA19D1"/>
    <w:rsid w:val="00FB226C"/>
    <w:rsid w:val="00FD6A29"/>
    <w:rsid w:val="00FE1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7BFB5"/>
  <w15:chartTrackingRefBased/>
  <w15:docId w15:val="{3D0CF7AA-6DE7-4A81-A7F6-B64B6516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948"/>
    <w:pPr>
      <w:ind w:left="720"/>
      <w:contextualSpacing/>
    </w:pPr>
  </w:style>
  <w:style w:type="paragraph" w:styleId="NoSpacing">
    <w:name w:val="No Spacing"/>
    <w:uiPriority w:val="1"/>
    <w:qFormat/>
    <w:rsid w:val="002A3948"/>
    <w:pPr>
      <w:spacing w:after="0" w:line="240" w:lineRule="auto"/>
    </w:pPr>
    <w:rPr>
      <w:rFonts w:ascii="Humnst777 BT" w:hAnsi="Humnst777 BT"/>
      <w:sz w:val="24"/>
    </w:rPr>
  </w:style>
  <w:style w:type="table" w:styleId="TableGrid">
    <w:name w:val="Table Grid"/>
    <w:basedOn w:val="TableNormal"/>
    <w:uiPriority w:val="39"/>
    <w:rsid w:val="002A3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080"/>
    <w:rPr>
      <w:rFonts w:ascii="Segoe UI" w:hAnsi="Segoe UI" w:cs="Segoe UI"/>
      <w:sz w:val="18"/>
      <w:szCs w:val="18"/>
    </w:rPr>
  </w:style>
  <w:style w:type="paragraph" w:styleId="Header">
    <w:name w:val="header"/>
    <w:basedOn w:val="Normal"/>
    <w:link w:val="HeaderChar"/>
    <w:uiPriority w:val="99"/>
    <w:unhideWhenUsed/>
    <w:rsid w:val="001E4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B21"/>
  </w:style>
  <w:style w:type="paragraph" w:styleId="Footer">
    <w:name w:val="footer"/>
    <w:basedOn w:val="Normal"/>
    <w:link w:val="FooterChar"/>
    <w:uiPriority w:val="99"/>
    <w:unhideWhenUsed/>
    <w:rsid w:val="001E4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B21"/>
  </w:style>
  <w:style w:type="paragraph" w:styleId="Title">
    <w:name w:val="Title"/>
    <w:basedOn w:val="Normal"/>
    <w:next w:val="Normal"/>
    <w:link w:val="TitleChar"/>
    <w:uiPriority w:val="10"/>
    <w:qFormat/>
    <w:rsid w:val="001E4B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B2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769DF"/>
    <w:rPr>
      <w:color w:val="0563C1" w:themeColor="hyperlink"/>
      <w:u w:val="single"/>
    </w:rPr>
  </w:style>
  <w:style w:type="character" w:styleId="UnresolvedMention">
    <w:name w:val="Unresolved Mention"/>
    <w:basedOn w:val="DefaultParagraphFont"/>
    <w:uiPriority w:val="99"/>
    <w:semiHidden/>
    <w:unhideWhenUsed/>
    <w:rsid w:val="00376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Graham</dc:creator>
  <cp:keywords/>
  <dc:description/>
  <cp:lastModifiedBy>Lucy Bowden</cp:lastModifiedBy>
  <cp:revision>2</cp:revision>
  <dcterms:created xsi:type="dcterms:W3CDTF">2020-09-16T10:19:00Z</dcterms:created>
  <dcterms:modified xsi:type="dcterms:W3CDTF">2020-09-16T10:19:00Z</dcterms:modified>
</cp:coreProperties>
</file>