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EA" w:rsidRDefault="009C62EA" w:rsidP="59973156">
      <w:pPr>
        <w:spacing w:after="0"/>
        <w:jc w:val="center"/>
        <w:rPr>
          <w:b/>
          <w:bCs/>
          <w:sz w:val="28"/>
          <w:szCs w:val="28"/>
        </w:rPr>
      </w:pPr>
      <w:r>
        <w:rPr>
          <w:b/>
          <w:bCs/>
          <w:sz w:val="28"/>
          <w:szCs w:val="28"/>
        </w:rPr>
        <w:t xml:space="preserve">PRISM: </w:t>
      </w:r>
    </w:p>
    <w:p w:rsidR="00E8391D" w:rsidRPr="00CB636B" w:rsidRDefault="59973156" w:rsidP="59973156">
      <w:pPr>
        <w:spacing w:after="0"/>
        <w:jc w:val="center"/>
        <w:rPr>
          <w:b/>
          <w:bCs/>
          <w:sz w:val="28"/>
          <w:szCs w:val="28"/>
        </w:rPr>
      </w:pPr>
      <w:r w:rsidRPr="59973156">
        <w:rPr>
          <w:b/>
          <w:bCs/>
          <w:sz w:val="28"/>
          <w:szCs w:val="28"/>
        </w:rPr>
        <w:t>Platform for sharing good practice in learning, teaching and assessment</w:t>
      </w:r>
    </w:p>
    <w:p w:rsidR="005D527D" w:rsidRPr="00CB636B" w:rsidRDefault="59973156" w:rsidP="59973156">
      <w:pPr>
        <w:spacing w:after="0"/>
        <w:jc w:val="center"/>
        <w:rPr>
          <w:b/>
          <w:bCs/>
          <w:sz w:val="28"/>
          <w:szCs w:val="28"/>
        </w:rPr>
      </w:pPr>
      <w:r w:rsidRPr="59973156">
        <w:rPr>
          <w:b/>
          <w:bCs/>
          <w:sz w:val="28"/>
          <w:szCs w:val="28"/>
        </w:rPr>
        <w:t>Guidance for contributors</w:t>
      </w:r>
    </w:p>
    <w:p w:rsidR="002F2AD5" w:rsidRPr="009B35DD" w:rsidRDefault="002F2AD5" w:rsidP="002F2AD5">
      <w:pPr>
        <w:spacing w:after="0"/>
        <w:jc w:val="center"/>
        <w:rPr>
          <w:b/>
        </w:rPr>
      </w:pPr>
    </w:p>
    <w:p w:rsidR="002F2AD5" w:rsidRDefault="009C62EA">
      <w:r>
        <w:t>PRISM</w:t>
      </w:r>
      <w:r w:rsidR="59973156">
        <w:t xml:space="preserve"> encourages colleagues across CCCU to share their innovative practice in learning, teaching and assessment at all levels (Foundation Year to Postgraduate)</w:t>
      </w:r>
    </w:p>
    <w:p w:rsidR="00DC3476" w:rsidRDefault="59973156">
      <w:r>
        <w:t xml:space="preserve">You can share them in a </w:t>
      </w:r>
      <w:r w:rsidRPr="59973156">
        <w:rPr>
          <w:b/>
          <w:bCs/>
        </w:rPr>
        <w:t>format that you feel comfortable with</w:t>
      </w:r>
      <w:r>
        <w:t xml:space="preserve">: it can be a one page briefing, a blog, a short video (5 minutes maximum is recommended), a dialogue with your students or colleagues, running through a Powerpoint Presentation, presenting resources used in a case study, etc. </w:t>
      </w:r>
    </w:p>
    <w:p w:rsidR="005D527D" w:rsidRDefault="59973156">
      <w:r>
        <w:t>LTE can help you put together your preferred arrangement for this.</w:t>
      </w:r>
    </w:p>
    <w:p w:rsidR="005D527D" w:rsidRDefault="59973156">
      <w:r>
        <w:t xml:space="preserve">Below are </w:t>
      </w:r>
      <w:r w:rsidRPr="59973156">
        <w:rPr>
          <w:b/>
          <w:bCs/>
        </w:rPr>
        <w:t>elements that you would usually need to briefly cover to present your good practice</w:t>
      </w:r>
      <w:r>
        <w:t xml:space="preserve">, regardless of the format you use. Conciseness is key if colleagues are to make the most of your case study, so try to insist mainly on the key information specific to your area of innovation. </w:t>
      </w:r>
    </w:p>
    <w:p w:rsidR="009C62EA" w:rsidRDefault="009C62EA" w:rsidP="005D527D">
      <w:pPr>
        <w:pStyle w:val="ListParagraph"/>
        <w:numPr>
          <w:ilvl w:val="0"/>
          <w:numId w:val="1"/>
        </w:numPr>
      </w:pPr>
      <w:r w:rsidRPr="009C62EA">
        <w:rPr>
          <w:u w:val="single"/>
        </w:rPr>
        <w:t>Title of your case study</w:t>
      </w:r>
      <w:r>
        <w:t xml:space="preserve"> (try to find one which will attract people’s attention)</w:t>
      </w:r>
    </w:p>
    <w:p w:rsidR="009C62EA" w:rsidRPr="009C62EA" w:rsidRDefault="009C62EA" w:rsidP="009C62EA">
      <w:pPr>
        <w:pStyle w:val="ListParagraph"/>
      </w:pPr>
    </w:p>
    <w:p w:rsidR="005D527D" w:rsidRDefault="59973156" w:rsidP="005D527D">
      <w:pPr>
        <w:pStyle w:val="ListParagraph"/>
        <w:numPr>
          <w:ilvl w:val="0"/>
          <w:numId w:val="1"/>
        </w:numPr>
      </w:pPr>
      <w:r w:rsidRPr="59973156">
        <w:rPr>
          <w:u w:val="single"/>
        </w:rPr>
        <w:t>Who you are</w:t>
      </w:r>
      <w:r>
        <w:t xml:space="preserve"> (name, title, discipline, Faculty, and email if you are happy to be contacted, colleagues involved if it is a team effort)</w:t>
      </w:r>
    </w:p>
    <w:p w:rsidR="00CB636B" w:rsidRDefault="00CB636B" w:rsidP="00CB636B">
      <w:pPr>
        <w:pStyle w:val="ListParagraph"/>
      </w:pPr>
    </w:p>
    <w:p w:rsidR="005D527D" w:rsidRDefault="59973156" w:rsidP="005D527D">
      <w:pPr>
        <w:pStyle w:val="ListParagraph"/>
        <w:numPr>
          <w:ilvl w:val="0"/>
          <w:numId w:val="1"/>
        </w:numPr>
      </w:pPr>
      <w:r w:rsidRPr="59973156">
        <w:rPr>
          <w:u w:val="single"/>
        </w:rPr>
        <w:t>Brief context of the case study you are presenting:</w:t>
      </w:r>
      <w:r>
        <w:t xml:space="preserve"> programme or module type, level, number and type of students, key aims and learning outcomes of the modules</w:t>
      </w:r>
    </w:p>
    <w:p w:rsidR="009B35DD" w:rsidRDefault="009B35DD" w:rsidP="009B35DD">
      <w:pPr>
        <w:pStyle w:val="ListParagraph"/>
      </w:pPr>
    </w:p>
    <w:p w:rsidR="005D527D" w:rsidRPr="005D527D" w:rsidRDefault="59973156" w:rsidP="59973156">
      <w:pPr>
        <w:pStyle w:val="ListParagraph"/>
        <w:numPr>
          <w:ilvl w:val="0"/>
          <w:numId w:val="1"/>
        </w:numPr>
        <w:rPr>
          <w:u w:val="single"/>
        </w:rPr>
      </w:pPr>
      <w:r w:rsidRPr="59973156">
        <w:rPr>
          <w:u w:val="single"/>
        </w:rPr>
        <w:t xml:space="preserve">Nature of the innovative activity: </w:t>
      </w:r>
    </w:p>
    <w:p w:rsidR="005D527D" w:rsidRDefault="59973156" w:rsidP="005D527D">
      <w:pPr>
        <w:pStyle w:val="ListParagraph"/>
        <w:numPr>
          <w:ilvl w:val="0"/>
          <w:numId w:val="2"/>
        </w:numPr>
      </w:pPr>
      <w:r>
        <w:t>Rationale for it: what were you trying to achieve?</w:t>
      </w:r>
    </w:p>
    <w:p w:rsidR="005D527D" w:rsidRDefault="59973156" w:rsidP="005D527D">
      <w:pPr>
        <w:pStyle w:val="ListParagraph"/>
        <w:numPr>
          <w:ilvl w:val="0"/>
          <w:numId w:val="2"/>
        </w:numPr>
      </w:pPr>
      <w:r>
        <w:t>What it consists of (including the tools used, technological or other)</w:t>
      </w:r>
    </w:p>
    <w:p w:rsidR="00CB636B" w:rsidRDefault="59973156" w:rsidP="00CB636B">
      <w:pPr>
        <w:pStyle w:val="ListParagraph"/>
        <w:numPr>
          <w:ilvl w:val="0"/>
          <w:numId w:val="2"/>
        </w:numPr>
      </w:pPr>
      <w:r>
        <w:t>How you carried it out (planning, cost if any, any support you may have had)</w:t>
      </w:r>
    </w:p>
    <w:p w:rsidR="009B35DD" w:rsidRDefault="009B35DD" w:rsidP="009B35DD">
      <w:pPr>
        <w:pStyle w:val="ListParagraph"/>
        <w:ind w:left="1080"/>
      </w:pPr>
    </w:p>
    <w:p w:rsidR="005D527D" w:rsidRPr="005D527D" w:rsidRDefault="59973156" w:rsidP="59973156">
      <w:pPr>
        <w:pStyle w:val="ListParagraph"/>
        <w:numPr>
          <w:ilvl w:val="0"/>
          <w:numId w:val="1"/>
        </w:numPr>
        <w:rPr>
          <w:u w:val="single"/>
        </w:rPr>
      </w:pPr>
      <w:r w:rsidRPr="59973156">
        <w:rPr>
          <w:u w:val="single"/>
        </w:rPr>
        <w:t>Evaluation:</w:t>
      </w:r>
    </w:p>
    <w:p w:rsidR="00C020B0" w:rsidRDefault="59973156" w:rsidP="009A21CA">
      <w:pPr>
        <w:pStyle w:val="ListParagraph"/>
        <w:numPr>
          <w:ilvl w:val="0"/>
          <w:numId w:val="2"/>
        </w:numPr>
      </w:pPr>
      <w:r>
        <w:lastRenderedPageBreak/>
        <w:t>Impact the innovation has had</w:t>
      </w:r>
    </w:p>
    <w:p w:rsidR="00CB636B" w:rsidRDefault="59973156" w:rsidP="009A21CA">
      <w:pPr>
        <w:pStyle w:val="ListParagraph"/>
        <w:numPr>
          <w:ilvl w:val="0"/>
          <w:numId w:val="2"/>
        </w:numPr>
      </w:pPr>
      <w:r>
        <w:t>Benefits achieved from the new practice</w:t>
      </w:r>
    </w:p>
    <w:p w:rsidR="00CB636B" w:rsidRDefault="59973156" w:rsidP="009A21CA">
      <w:pPr>
        <w:pStyle w:val="ListParagraph"/>
        <w:numPr>
          <w:ilvl w:val="0"/>
          <w:numId w:val="2"/>
        </w:numPr>
      </w:pPr>
      <w:r>
        <w:t>Frustrations, limitations and barriers you encountered (and how you may have solved some)</w:t>
      </w:r>
    </w:p>
    <w:p w:rsidR="00CB636B" w:rsidRDefault="59973156" w:rsidP="009A21CA">
      <w:pPr>
        <w:pStyle w:val="ListParagraph"/>
        <w:numPr>
          <w:ilvl w:val="0"/>
          <w:numId w:val="2"/>
        </w:numPr>
      </w:pPr>
      <w:r>
        <w:t>Feedback gathered from students and other stakeholders</w:t>
      </w:r>
    </w:p>
    <w:p w:rsidR="005D527D" w:rsidRDefault="59973156" w:rsidP="00CB636B">
      <w:pPr>
        <w:pStyle w:val="ListParagraph"/>
        <w:numPr>
          <w:ilvl w:val="0"/>
          <w:numId w:val="2"/>
        </w:numPr>
      </w:pPr>
      <w:r>
        <w:t>Other methods of evaluation used</w:t>
      </w:r>
    </w:p>
    <w:p w:rsidR="005D527D" w:rsidRDefault="59973156" w:rsidP="00CB636B">
      <w:pPr>
        <w:pStyle w:val="ListParagraph"/>
        <w:numPr>
          <w:ilvl w:val="0"/>
          <w:numId w:val="2"/>
        </w:numPr>
      </w:pPr>
      <w:r>
        <w:t>Lessons you have learnt and recommendations for colleagues who are considering using a similar sort of activity</w:t>
      </w:r>
    </w:p>
    <w:p w:rsidR="008C4891" w:rsidRDefault="59973156" w:rsidP="008C4891">
      <w:pPr>
        <w:pStyle w:val="ListParagraph"/>
        <w:numPr>
          <w:ilvl w:val="0"/>
          <w:numId w:val="2"/>
        </w:numPr>
      </w:pPr>
      <w:r>
        <w:t>Resources that colleagues interested can use (with link, list of sources, reference to a person or service at the University, etc.)</w:t>
      </w:r>
    </w:p>
    <w:p w:rsidR="008C4891" w:rsidRPr="004C5BA9" w:rsidRDefault="008C4891" w:rsidP="008C4891">
      <w:pPr>
        <w:pStyle w:val="ListParagraph"/>
        <w:ind w:left="1080"/>
      </w:pPr>
    </w:p>
    <w:p w:rsidR="00CB636B" w:rsidRDefault="59973156" w:rsidP="00756098">
      <w:r>
        <w:t xml:space="preserve">Please tick below the keywords that would describe your innovative practice (to allow for searching on the web repository): </w:t>
      </w:r>
    </w:p>
    <w:tbl>
      <w:tblPr>
        <w:tblStyle w:val="TableGrid"/>
        <w:tblW w:w="0" w:type="auto"/>
        <w:tblLook w:val="04A0" w:firstRow="1" w:lastRow="0" w:firstColumn="1" w:lastColumn="0" w:noHBand="0" w:noVBand="1"/>
      </w:tblPr>
      <w:tblGrid>
        <w:gridCol w:w="4508"/>
        <w:gridCol w:w="4508"/>
      </w:tblGrid>
      <w:tr w:rsidR="004C5BA9" w:rsidTr="59973156">
        <w:tc>
          <w:tcPr>
            <w:tcW w:w="4508" w:type="dxa"/>
            <w:shd w:val="clear" w:color="auto" w:fill="D9D9D9" w:themeFill="background1" w:themeFillShade="D9"/>
          </w:tcPr>
          <w:p w:rsidR="004C5BA9" w:rsidRPr="004C5BA9" w:rsidRDefault="59973156" w:rsidP="59973156">
            <w:pPr>
              <w:jc w:val="center"/>
              <w:rPr>
                <w:b/>
                <w:bCs/>
              </w:rPr>
            </w:pPr>
            <w:r w:rsidRPr="59973156">
              <w:rPr>
                <w:b/>
                <w:bCs/>
              </w:rPr>
              <w:t>Discipline</w:t>
            </w:r>
          </w:p>
        </w:tc>
        <w:tc>
          <w:tcPr>
            <w:tcW w:w="4508" w:type="dxa"/>
            <w:shd w:val="clear" w:color="auto" w:fill="D9D9D9" w:themeFill="background1" w:themeFillShade="D9"/>
          </w:tcPr>
          <w:p w:rsidR="004C5BA9" w:rsidRPr="004C5BA9" w:rsidRDefault="59973156" w:rsidP="59973156">
            <w:pPr>
              <w:jc w:val="center"/>
              <w:rPr>
                <w:b/>
                <w:bCs/>
              </w:rPr>
            </w:pPr>
            <w:r w:rsidRPr="59973156">
              <w:rPr>
                <w:b/>
                <w:bCs/>
              </w:rPr>
              <w:t>Tool specifically used (if any)</w:t>
            </w:r>
          </w:p>
        </w:tc>
      </w:tr>
      <w:tr w:rsidR="004C5BA9" w:rsidTr="59973156">
        <w:tc>
          <w:tcPr>
            <w:tcW w:w="4508" w:type="dxa"/>
          </w:tcPr>
          <w:p w:rsidR="004C5BA9" w:rsidRDefault="59973156" w:rsidP="004C5BA9">
            <w:pPr>
              <w:pStyle w:val="ListParagraph"/>
            </w:pPr>
            <w:r>
              <w:t>□ Applied Sciences</w:t>
            </w:r>
          </w:p>
          <w:p w:rsidR="004C5BA9" w:rsidRDefault="59973156" w:rsidP="004C5BA9">
            <w:pPr>
              <w:pStyle w:val="ListParagraph"/>
            </w:pPr>
            <w:r>
              <w:t>□ Arts</w:t>
            </w:r>
          </w:p>
          <w:p w:rsidR="004C5BA9" w:rsidRDefault="59973156" w:rsidP="004C5BA9">
            <w:pPr>
              <w:pStyle w:val="ListParagraph"/>
            </w:pPr>
            <w:r>
              <w:t>□ Business</w:t>
            </w:r>
          </w:p>
          <w:p w:rsidR="004C5BA9" w:rsidRDefault="59973156" w:rsidP="004C5BA9">
            <w:pPr>
              <w:pStyle w:val="ListParagraph"/>
            </w:pPr>
            <w:r>
              <w:t>□ Childhood and Education Studies</w:t>
            </w:r>
          </w:p>
          <w:p w:rsidR="004C5BA9" w:rsidRDefault="59973156" w:rsidP="004C5BA9">
            <w:pPr>
              <w:pStyle w:val="ListParagraph"/>
            </w:pPr>
            <w:r>
              <w:t>□ Design</w:t>
            </w:r>
          </w:p>
          <w:p w:rsidR="004C5BA9" w:rsidRDefault="59973156" w:rsidP="004C5BA9">
            <w:pPr>
              <w:pStyle w:val="ListParagraph"/>
            </w:pPr>
            <w:r>
              <w:t>□ Education/ Teacher training</w:t>
            </w:r>
          </w:p>
          <w:p w:rsidR="004C5BA9" w:rsidRDefault="59973156" w:rsidP="004C5BA9">
            <w:pPr>
              <w:pStyle w:val="ListParagraph"/>
            </w:pPr>
            <w:r>
              <w:t>□ Engineering</w:t>
            </w:r>
          </w:p>
          <w:p w:rsidR="004C5BA9" w:rsidRDefault="59973156" w:rsidP="004C5BA9">
            <w:pPr>
              <w:pStyle w:val="ListParagraph"/>
            </w:pPr>
            <w:r>
              <w:t>□ Health Professions</w:t>
            </w:r>
          </w:p>
          <w:p w:rsidR="004C5BA9" w:rsidRDefault="59973156" w:rsidP="004C5BA9">
            <w:pPr>
              <w:pStyle w:val="ListParagraph"/>
            </w:pPr>
            <w:r>
              <w:t>□ Human and Life Sciences</w:t>
            </w:r>
          </w:p>
          <w:p w:rsidR="004C5BA9" w:rsidRDefault="59973156" w:rsidP="004C5BA9">
            <w:pPr>
              <w:pStyle w:val="ListParagraph"/>
            </w:pPr>
            <w:r>
              <w:t>□ Humanities</w:t>
            </w:r>
          </w:p>
          <w:p w:rsidR="004C5BA9" w:rsidRDefault="59973156" w:rsidP="004C5BA9">
            <w:pPr>
              <w:pStyle w:val="ListParagraph"/>
            </w:pPr>
            <w:r>
              <w:t>□ Languages and Linguistics</w:t>
            </w:r>
          </w:p>
          <w:p w:rsidR="004C5BA9" w:rsidRDefault="59973156" w:rsidP="004C5BA9">
            <w:pPr>
              <w:pStyle w:val="ListParagraph"/>
            </w:pPr>
            <w:r>
              <w:t>□ Law and legal disciplines</w:t>
            </w:r>
          </w:p>
          <w:p w:rsidR="004C5BA9" w:rsidRDefault="59973156" w:rsidP="004C5BA9">
            <w:pPr>
              <w:pStyle w:val="ListParagraph"/>
            </w:pPr>
            <w:r>
              <w:t>□ Media</w:t>
            </w:r>
          </w:p>
          <w:p w:rsidR="004C5BA9" w:rsidRDefault="59973156" w:rsidP="004C5BA9">
            <w:pPr>
              <w:pStyle w:val="ListParagraph"/>
            </w:pPr>
            <w:r>
              <w:t>□ Medicine and allied medicine</w:t>
            </w:r>
          </w:p>
          <w:p w:rsidR="004C5BA9" w:rsidRDefault="59973156" w:rsidP="004C5BA9">
            <w:pPr>
              <w:pStyle w:val="ListParagraph"/>
            </w:pPr>
            <w:r>
              <w:t>□ Social Sciences</w:t>
            </w:r>
          </w:p>
          <w:p w:rsidR="004C5BA9" w:rsidRDefault="59973156" w:rsidP="004C5BA9">
            <w:pPr>
              <w:pStyle w:val="ListParagraph"/>
            </w:pPr>
            <w:r>
              <w:t>□ Sport and Exercises</w:t>
            </w:r>
          </w:p>
          <w:p w:rsidR="004C5BA9" w:rsidRDefault="59973156" w:rsidP="004C5BA9">
            <w:pPr>
              <w:pStyle w:val="ListParagraph"/>
            </w:pPr>
            <w:r>
              <w:t>□ Social Work/Care</w:t>
            </w:r>
          </w:p>
          <w:p w:rsidR="004C5BA9" w:rsidRDefault="004C5BA9" w:rsidP="004C5BA9">
            <w:pPr>
              <w:pStyle w:val="ListParagraph"/>
            </w:pPr>
          </w:p>
          <w:p w:rsidR="004C5BA9" w:rsidRDefault="59973156" w:rsidP="004C5BA9">
            <w:pPr>
              <w:pStyle w:val="ListParagraph"/>
            </w:pPr>
            <w:r>
              <w:t>□ Other: please state</w:t>
            </w:r>
          </w:p>
          <w:p w:rsidR="004C5BA9" w:rsidRDefault="004C5BA9" w:rsidP="00756098"/>
        </w:tc>
        <w:tc>
          <w:tcPr>
            <w:tcW w:w="4508" w:type="dxa"/>
          </w:tcPr>
          <w:p w:rsidR="004C5BA9" w:rsidRDefault="59973156" w:rsidP="004C5BA9">
            <w:pPr>
              <w:pStyle w:val="ListParagraph"/>
            </w:pPr>
            <w:r>
              <w:t xml:space="preserve">□ Aurasma/Augmented reality </w:t>
            </w:r>
          </w:p>
          <w:p w:rsidR="004C5BA9" w:rsidRDefault="59973156" w:rsidP="004C5BA9">
            <w:pPr>
              <w:pStyle w:val="ListParagraph"/>
            </w:pPr>
            <w:r>
              <w:t>□ Blackboard/VLE</w:t>
            </w:r>
          </w:p>
          <w:p w:rsidR="004C5BA9" w:rsidRDefault="59973156" w:rsidP="004C5BA9">
            <w:pPr>
              <w:pStyle w:val="ListParagraph"/>
            </w:pPr>
            <w:r>
              <w:t>□ Blackboard tools (Quizzes, etc.)</w:t>
            </w:r>
          </w:p>
          <w:p w:rsidR="004C5BA9" w:rsidRDefault="59973156" w:rsidP="004C5BA9">
            <w:pPr>
              <w:pStyle w:val="ListParagraph"/>
            </w:pPr>
            <w:r>
              <w:t>□ Canva (or other infographics tools</w:t>
            </w:r>
          </w:p>
          <w:p w:rsidR="004C5BA9" w:rsidRDefault="59973156" w:rsidP="004C5BA9">
            <w:pPr>
              <w:pStyle w:val="ListParagraph"/>
            </w:pPr>
            <w:r>
              <w:t>□ Collaborate</w:t>
            </w:r>
          </w:p>
          <w:p w:rsidR="00A518F4" w:rsidRDefault="59973156" w:rsidP="004C5BA9">
            <w:pPr>
              <w:pStyle w:val="ListParagraph"/>
            </w:pPr>
            <w:r>
              <w:t>□ Electronic Assessment (QMark, etc.)</w:t>
            </w:r>
          </w:p>
          <w:p w:rsidR="007806CB" w:rsidRDefault="007806CB" w:rsidP="004C5BA9">
            <w:pPr>
              <w:pStyle w:val="ListParagraph"/>
            </w:pPr>
            <w:r>
              <w:t>□ Excel</w:t>
            </w:r>
          </w:p>
          <w:p w:rsidR="004C5BA9" w:rsidRDefault="59973156" w:rsidP="004C5BA9">
            <w:pPr>
              <w:pStyle w:val="ListParagraph"/>
            </w:pPr>
            <w:r>
              <w:t>□ Genial.ly</w:t>
            </w:r>
          </w:p>
          <w:p w:rsidR="004C5BA9" w:rsidRDefault="59973156" w:rsidP="004C5BA9">
            <w:pPr>
              <w:pStyle w:val="ListParagraph"/>
            </w:pPr>
            <w:r>
              <w:t>□ Kaltura</w:t>
            </w:r>
          </w:p>
          <w:p w:rsidR="004C5BA9" w:rsidRDefault="59973156" w:rsidP="004C5BA9">
            <w:pPr>
              <w:pStyle w:val="ListParagraph"/>
            </w:pPr>
            <w:r>
              <w:t xml:space="preserve">□ </w:t>
            </w:r>
            <w:r w:rsidR="008D58C3">
              <w:t>ReCap</w:t>
            </w:r>
            <w:bookmarkStart w:id="0" w:name="_GoBack"/>
            <w:bookmarkEnd w:id="0"/>
          </w:p>
          <w:p w:rsidR="007806CB" w:rsidRDefault="007806CB" w:rsidP="004C5BA9">
            <w:pPr>
              <w:pStyle w:val="ListParagraph"/>
            </w:pPr>
            <w:r>
              <w:t>□ Lynda</w:t>
            </w:r>
          </w:p>
          <w:p w:rsidR="004C5BA9" w:rsidRDefault="59973156" w:rsidP="004C5BA9">
            <w:pPr>
              <w:pStyle w:val="ListParagraph"/>
            </w:pPr>
            <w:r>
              <w:t>□ Mentimeter/Socrative (</w:t>
            </w:r>
            <w:r w:rsidR="00724953">
              <w:t xml:space="preserve">or other </w:t>
            </w:r>
            <w:r>
              <w:t>audience response system)</w:t>
            </w:r>
          </w:p>
          <w:p w:rsidR="004C5BA9" w:rsidRDefault="59973156" w:rsidP="004C5BA9">
            <w:pPr>
              <w:pStyle w:val="ListParagraph"/>
            </w:pPr>
            <w:r>
              <w:t>□ Microsoft Team</w:t>
            </w:r>
          </w:p>
          <w:p w:rsidR="007806CB" w:rsidRDefault="007806CB" w:rsidP="004C5BA9">
            <w:pPr>
              <w:pStyle w:val="ListParagraph"/>
            </w:pPr>
            <w:r>
              <w:t>□ Mobile phone</w:t>
            </w:r>
          </w:p>
          <w:p w:rsidR="007806CB" w:rsidRDefault="007806CB" w:rsidP="004C5BA9">
            <w:pPr>
              <w:pStyle w:val="ListParagraph"/>
            </w:pPr>
            <w:r>
              <w:t>□ OneNote</w:t>
            </w:r>
          </w:p>
          <w:p w:rsidR="004C5BA9" w:rsidRDefault="59973156" w:rsidP="004C5BA9">
            <w:pPr>
              <w:pStyle w:val="ListParagraph"/>
            </w:pPr>
            <w:r>
              <w:t>□ Padlet</w:t>
            </w:r>
          </w:p>
          <w:p w:rsidR="004C5BA9" w:rsidRDefault="007806CB" w:rsidP="004C5BA9">
            <w:pPr>
              <w:pStyle w:val="ListParagraph"/>
            </w:pPr>
            <w:r>
              <w:t xml:space="preserve">□ Pebblepad (or other </w:t>
            </w:r>
            <w:r w:rsidR="59973156">
              <w:t>e-portfolio</w:t>
            </w:r>
            <w:r>
              <w:t>)</w:t>
            </w:r>
          </w:p>
          <w:p w:rsidR="004C5BA9" w:rsidRDefault="59973156" w:rsidP="004C5BA9">
            <w:pPr>
              <w:pStyle w:val="ListParagraph"/>
            </w:pPr>
            <w:r>
              <w:t>□ Powerpoint</w:t>
            </w:r>
          </w:p>
          <w:p w:rsidR="004C5BA9" w:rsidRDefault="59973156" w:rsidP="004C5BA9">
            <w:pPr>
              <w:pStyle w:val="ListParagraph"/>
            </w:pPr>
            <w:r>
              <w:t>□ Social Media</w:t>
            </w:r>
          </w:p>
          <w:p w:rsidR="004C5BA9" w:rsidRDefault="59973156" w:rsidP="004C5BA9">
            <w:pPr>
              <w:pStyle w:val="ListParagraph"/>
            </w:pPr>
            <w:r>
              <w:t>□ Skype</w:t>
            </w:r>
          </w:p>
          <w:p w:rsidR="004C5BA9" w:rsidRDefault="59973156" w:rsidP="004C5BA9">
            <w:pPr>
              <w:pStyle w:val="ListParagraph"/>
            </w:pPr>
            <w:r>
              <w:t>□ TedEd</w:t>
            </w:r>
          </w:p>
          <w:p w:rsidR="004C5BA9" w:rsidRDefault="59973156" w:rsidP="004C5BA9">
            <w:pPr>
              <w:pStyle w:val="ListParagraph"/>
            </w:pPr>
            <w:r>
              <w:t>□ Turnitin</w:t>
            </w:r>
          </w:p>
          <w:p w:rsidR="004C5BA9" w:rsidRDefault="59973156" w:rsidP="004C5BA9">
            <w:pPr>
              <w:pStyle w:val="ListParagraph"/>
            </w:pPr>
            <w:r>
              <w:t>□ Videos in L&amp;T</w:t>
            </w:r>
          </w:p>
          <w:p w:rsidR="00A27473" w:rsidRDefault="59973156" w:rsidP="00A27473">
            <w:pPr>
              <w:pStyle w:val="ListParagraph"/>
            </w:pPr>
            <w:r>
              <w:t>□ Virtual Reality</w:t>
            </w:r>
          </w:p>
          <w:p w:rsidR="004C5BA9" w:rsidRDefault="59973156" w:rsidP="004C5BA9">
            <w:pPr>
              <w:pStyle w:val="ListParagraph"/>
            </w:pPr>
            <w:r>
              <w:lastRenderedPageBreak/>
              <w:t>□ Wordpress</w:t>
            </w:r>
          </w:p>
          <w:p w:rsidR="004C5BA9" w:rsidRDefault="004C5BA9" w:rsidP="004C5BA9"/>
          <w:p w:rsidR="004C5BA9" w:rsidRDefault="59973156" w:rsidP="004C5BA9">
            <w:pPr>
              <w:pStyle w:val="ListParagraph"/>
            </w:pPr>
            <w:r>
              <w:t>□ Other: please state</w:t>
            </w:r>
          </w:p>
          <w:p w:rsidR="004C5BA9" w:rsidRDefault="004C5BA9" w:rsidP="00756098"/>
        </w:tc>
      </w:tr>
    </w:tbl>
    <w:p w:rsidR="004C5BA9" w:rsidRPr="004C5BA9" w:rsidRDefault="004C5BA9" w:rsidP="00756098"/>
    <w:tbl>
      <w:tblPr>
        <w:tblStyle w:val="TableGrid"/>
        <w:tblW w:w="0" w:type="auto"/>
        <w:tblInd w:w="-5" w:type="dxa"/>
        <w:tblLook w:val="04A0" w:firstRow="1" w:lastRow="0" w:firstColumn="1" w:lastColumn="0" w:noHBand="0" w:noVBand="1"/>
      </w:tblPr>
      <w:tblGrid>
        <w:gridCol w:w="4536"/>
        <w:gridCol w:w="4485"/>
      </w:tblGrid>
      <w:tr w:rsidR="004C5BA9" w:rsidTr="59973156">
        <w:tc>
          <w:tcPr>
            <w:tcW w:w="9021" w:type="dxa"/>
            <w:gridSpan w:val="2"/>
            <w:shd w:val="clear" w:color="auto" w:fill="D9D9D9" w:themeFill="background1" w:themeFillShade="D9"/>
          </w:tcPr>
          <w:p w:rsidR="004C5BA9" w:rsidRPr="00A518F4" w:rsidRDefault="59973156" w:rsidP="59973156">
            <w:pPr>
              <w:jc w:val="center"/>
              <w:rPr>
                <w:b/>
                <w:bCs/>
              </w:rPr>
            </w:pPr>
            <w:r w:rsidRPr="59973156">
              <w:rPr>
                <w:b/>
                <w:bCs/>
              </w:rPr>
              <w:t>Learning and Teaching and Assessment Area</w:t>
            </w:r>
          </w:p>
        </w:tc>
      </w:tr>
      <w:tr w:rsidR="004C5BA9" w:rsidTr="59973156">
        <w:tc>
          <w:tcPr>
            <w:tcW w:w="4536" w:type="dxa"/>
          </w:tcPr>
          <w:p w:rsidR="00A518F4" w:rsidRDefault="59973156" w:rsidP="00A518F4">
            <w:pPr>
              <w:pStyle w:val="ListParagraph"/>
            </w:pPr>
            <w:r>
              <w:t>□ Active learning</w:t>
            </w:r>
          </w:p>
          <w:p w:rsidR="00A518F4" w:rsidRDefault="59973156" w:rsidP="00A518F4">
            <w:pPr>
              <w:pStyle w:val="ListParagraph"/>
            </w:pPr>
            <w:r>
              <w:t>□ Assessment (□ formative, □ summative, □ peer, □ self, □ group, □ digital, □ authentic, □ live)</w:t>
            </w:r>
          </w:p>
          <w:p w:rsidR="007806CB" w:rsidRDefault="59973156" w:rsidP="00A518F4">
            <w:pPr>
              <w:pStyle w:val="ListParagraph"/>
            </w:pPr>
            <w:r>
              <w:t xml:space="preserve">□ </w:t>
            </w:r>
            <w:r w:rsidR="007806CB">
              <w:t>Blogging</w:t>
            </w:r>
          </w:p>
          <w:p w:rsidR="00A518F4" w:rsidRDefault="007806CB" w:rsidP="00A518F4">
            <w:pPr>
              <w:pStyle w:val="ListParagraph"/>
            </w:pPr>
            <w:r>
              <w:t xml:space="preserve">□ </w:t>
            </w:r>
            <w:r w:rsidR="59973156">
              <w:t xml:space="preserve">Collaborative learning </w:t>
            </w:r>
          </w:p>
          <w:p w:rsidR="59973156" w:rsidRDefault="59973156" w:rsidP="59973156">
            <w:pPr>
              <w:pStyle w:val="ListParagraph"/>
            </w:pPr>
            <w:r>
              <w:t xml:space="preserve">□ </w:t>
            </w:r>
            <w:r w:rsidRPr="59973156">
              <w:rPr>
                <w:rFonts w:eastAsiaTheme="minorEastAsia"/>
                <w:color w:val="000000" w:themeColor="text1"/>
              </w:rPr>
              <w:t>Conceiving — Designing — Implementing — Operating (CDIO)</w:t>
            </w:r>
          </w:p>
          <w:p w:rsidR="00A518F4" w:rsidRDefault="59973156" w:rsidP="00A518F4">
            <w:pPr>
              <w:pStyle w:val="ListParagraph"/>
            </w:pPr>
            <w:r>
              <w:t>□ Confidence building</w:t>
            </w:r>
          </w:p>
          <w:p w:rsidR="00A518F4" w:rsidRDefault="59973156" w:rsidP="00A518F4">
            <w:pPr>
              <w:pStyle w:val="ListParagraph"/>
            </w:pPr>
            <w:r>
              <w:t>□ Critical thinking</w:t>
            </w:r>
          </w:p>
          <w:p w:rsidR="007806CB" w:rsidRDefault="59973156" w:rsidP="00A518F4">
            <w:pPr>
              <w:pStyle w:val="ListParagraph"/>
            </w:pPr>
            <w:r>
              <w:t xml:space="preserve">□ </w:t>
            </w:r>
            <w:r w:rsidR="007806CB">
              <w:t>Data and IT literacy</w:t>
            </w:r>
          </w:p>
          <w:p w:rsidR="007806CB" w:rsidRDefault="007806CB" w:rsidP="00A518F4">
            <w:pPr>
              <w:pStyle w:val="ListParagraph"/>
            </w:pPr>
            <w:r>
              <w:t>□ Digital creation</w:t>
            </w:r>
          </w:p>
          <w:p w:rsidR="007806CB" w:rsidRDefault="007806CB" w:rsidP="00A518F4">
            <w:pPr>
              <w:pStyle w:val="ListParagraph"/>
            </w:pPr>
            <w:r>
              <w:t>□ Digital identity and wellbeing</w:t>
            </w:r>
          </w:p>
          <w:p w:rsidR="00A518F4" w:rsidRDefault="007806CB" w:rsidP="00A518F4">
            <w:pPr>
              <w:pStyle w:val="ListParagraph"/>
            </w:pPr>
            <w:r>
              <w:t xml:space="preserve">□ </w:t>
            </w:r>
            <w:r w:rsidR="59973156">
              <w:t>Digital literacy</w:t>
            </w:r>
          </w:p>
          <w:p w:rsidR="009D7E84" w:rsidRDefault="009D7E84" w:rsidP="00A518F4">
            <w:pPr>
              <w:pStyle w:val="ListParagraph"/>
            </w:pPr>
            <w:r>
              <w:t>□ Digital participation/discussion board/Forum</w:t>
            </w:r>
          </w:p>
          <w:p w:rsidR="007806CB" w:rsidRDefault="007806CB" w:rsidP="00A518F4">
            <w:pPr>
              <w:pStyle w:val="ListParagraph"/>
            </w:pPr>
            <w:r>
              <w:t>□ Distance Learning</w:t>
            </w:r>
          </w:p>
          <w:p w:rsidR="00A518F4" w:rsidRDefault="59973156" w:rsidP="00A518F4">
            <w:pPr>
              <w:pStyle w:val="ListParagraph"/>
            </w:pPr>
            <w:r>
              <w:t>□ Develop autonomous learning</w:t>
            </w:r>
          </w:p>
          <w:p w:rsidR="00A518F4" w:rsidRDefault="59973156" w:rsidP="00A518F4">
            <w:pPr>
              <w:pStyle w:val="ListParagraph"/>
            </w:pPr>
            <w:r>
              <w:t>□ Employability</w:t>
            </w:r>
          </w:p>
          <w:p w:rsidR="00A518F4" w:rsidRDefault="59973156" w:rsidP="00A518F4">
            <w:pPr>
              <w:pStyle w:val="ListParagraph"/>
            </w:pPr>
            <w:r>
              <w:t>□ Feedback/feedforward</w:t>
            </w:r>
          </w:p>
          <w:p w:rsidR="00A518F4" w:rsidRDefault="59973156" w:rsidP="00A518F4">
            <w:pPr>
              <w:pStyle w:val="ListParagraph"/>
            </w:pPr>
            <w:r>
              <w:t>□ Flipped classroom/blended learning</w:t>
            </w:r>
          </w:p>
          <w:p w:rsidR="009C62EA" w:rsidRDefault="009C62EA" w:rsidP="00A518F4">
            <w:pPr>
              <w:pStyle w:val="ListParagraph"/>
            </w:pPr>
            <w:r>
              <w:t>□ Foundation Year</w:t>
            </w:r>
          </w:p>
          <w:p w:rsidR="00A518F4" w:rsidRDefault="59973156" w:rsidP="00A518F4">
            <w:pPr>
              <w:pStyle w:val="ListParagraph"/>
            </w:pPr>
            <w:r>
              <w:t>□ Graduate attributes and skills</w:t>
            </w:r>
          </w:p>
          <w:p w:rsidR="00A518F4" w:rsidRDefault="59973156" w:rsidP="00A518F4">
            <w:pPr>
              <w:pStyle w:val="ListParagraph"/>
            </w:pPr>
            <w:r>
              <w:t>□ Inclusivity</w:t>
            </w:r>
          </w:p>
          <w:p w:rsidR="59973156" w:rsidRDefault="59973156" w:rsidP="59973156">
            <w:pPr>
              <w:pStyle w:val="ListParagraph"/>
            </w:pPr>
            <w:r>
              <w:t>□ Induction</w:t>
            </w:r>
          </w:p>
          <w:p w:rsidR="00A27473" w:rsidRDefault="59973156" w:rsidP="00A27473">
            <w:pPr>
              <w:pStyle w:val="ListParagraph"/>
            </w:pPr>
            <w:r>
              <w:t>□ Investigation</w:t>
            </w:r>
          </w:p>
          <w:p w:rsidR="00A518F4" w:rsidRDefault="59973156" w:rsidP="00A518F4">
            <w:pPr>
              <w:pStyle w:val="ListParagraph"/>
            </w:pPr>
            <w:r>
              <w:t>□ Internationalisation</w:t>
            </w:r>
          </w:p>
          <w:p w:rsidR="00A518F4" w:rsidRDefault="59973156" w:rsidP="00A518F4">
            <w:pPr>
              <w:pStyle w:val="ListParagraph"/>
            </w:pPr>
            <w:r>
              <w:t>□ Large group teaching</w:t>
            </w:r>
          </w:p>
          <w:p w:rsidR="00A518F4" w:rsidRDefault="00A518F4" w:rsidP="00A518F4">
            <w:pPr>
              <w:pStyle w:val="ListParagraph"/>
            </w:pPr>
          </w:p>
          <w:p w:rsidR="004C5BA9" w:rsidRDefault="004C5BA9" w:rsidP="00A518F4">
            <w:pPr>
              <w:pStyle w:val="ListParagraph"/>
            </w:pPr>
          </w:p>
        </w:tc>
        <w:tc>
          <w:tcPr>
            <w:tcW w:w="4485" w:type="dxa"/>
          </w:tcPr>
          <w:p w:rsidR="00884FBE" w:rsidRDefault="00884FBE" w:rsidP="00884FBE">
            <w:pPr>
              <w:pStyle w:val="ListParagraph"/>
            </w:pPr>
            <w:r>
              <w:t>□ Learning environment/</w:t>
            </w:r>
          </w:p>
          <w:p w:rsidR="00884FBE" w:rsidRDefault="00884FBE" w:rsidP="00884FBE">
            <w:pPr>
              <w:pStyle w:val="ListParagraph"/>
            </w:pPr>
            <w:r>
              <w:t>□ Marking (incl. rubrics)</w:t>
            </w:r>
          </w:p>
          <w:p w:rsidR="00884FBE" w:rsidRDefault="00884FBE" w:rsidP="00884FBE">
            <w:pPr>
              <w:pStyle w:val="ListParagraph"/>
            </w:pPr>
            <w:r>
              <w:t>□ Moderation /calibration (of assessments)</w:t>
            </w:r>
          </w:p>
          <w:p w:rsidR="00884FBE" w:rsidRDefault="00884FBE" w:rsidP="00884FBE">
            <w:pPr>
              <w:pStyle w:val="ListParagraph"/>
            </w:pPr>
            <w:r>
              <w:t>□ Staff mentoring</w:t>
            </w:r>
          </w:p>
          <w:p w:rsidR="00884FBE" w:rsidRDefault="00884FBE" w:rsidP="00884FBE">
            <w:pPr>
              <w:pStyle w:val="ListParagraph"/>
            </w:pPr>
            <w:r>
              <w:t>□ One-to-one teaching</w:t>
            </w:r>
          </w:p>
          <w:p w:rsidR="00884FBE" w:rsidRDefault="00884FBE" w:rsidP="00884FBE">
            <w:pPr>
              <w:pStyle w:val="ListParagraph"/>
            </w:pPr>
            <w:r>
              <w:t xml:space="preserve">□ Peer (student) mentoring </w:t>
            </w:r>
          </w:p>
          <w:p w:rsidR="00370567" w:rsidRDefault="59973156" w:rsidP="00370567">
            <w:pPr>
              <w:pStyle w:val="ListParagraph"/>
            </w:pPr>
            <w:r>
              <w:t>□ Personal academic tutor</w:t>
            </w:r>
          </w:p>
          <w:p w:rsidR="00A518F4" w:rsidRDefault="59973156" w:rsidP="00A518F4">
            <w:pPr>
              <w:pStyle w:val="ListParagraph"/>
            </w:pPr>
            <w:r>
              <w:t>□ Placement</w:t>
            </w:r>
          </w:p>
          <w:p w:rsidR="00A518F4" w:rsidRDefault="59973156" w:rsidP="00A518F4">
            <w:pPr>
              <w:pStyle w:val="ListParagraph"/>
            </w:pPr>
            <w:r>
              <w:t>□ Practice-based learning</w:t>
            </w:r>
          </w:p>
          <w:p w:rsidR="59973156" w:rsidRDefault="59973156" w:rsidP="59973156">
            <w:pPr>
              <w:pStyle w:val="ListParagraph"/>
            </w:pPr>
            <w:r>
              <w:t>□ Problem-based learning</w:t>
            </w:r>
          </w:p>
          <w:p w:rsidR="007806CB" w:rsidRDefault="59973156" w:rsidP="00A518F4">
            <w:pPr>
              <w:pStyle w:val="ListParagraph"/>
            </w:pPr>
            <w:r>
              <w:t xml:space="preserve">□ </w:t>
            </w:r>
            <w:r w:rsidR="007806CB">
              <w:t>Quizzes or tests</w:t>
            </w:r>
          </w:p>
          <w:p w:rsidR="00A518F4" w:rsidRDefault="007806CB" w:rsidP="00A518F4">
            <w:pPr>
              <w:pStyle w:val="ListParagraph"/>
            </w:pPr>
            <w:r>
              <w:t xml:space="preserve">□ </w:t>
            </w:r>
            <w:r w:rsidR="59973156">
              <w:t>Reflection</w:t>
            </w:r>
          </w:p>
          <w:p w:rsidR="00A518F4" w:rsidRDefault="59973156" w:rsidP="00A518F4">
            <w:pPr>
              <w:pStyle w:val="ListParagraph"/>
            </w:pPr>
            <w:r>
              <w:t>□ Research-informed curriculum</w:t>
            </w:r>
          </w:p>
          <w:p w:rsidR="00A518F4" w:rsidRDefault="59973156" w:rsidP="00A518F4">
            <w:pPr>
              <w:pStyle w:val="ListParagraph"/>
            </w:pPr>
            <w:r>
              <w:t>□ Retention</w:t>
            </w:r>
          </w:p>
          <w:p w:rsidR="00A518F4" w:rsidRDefault="59973156" w:rsidP="00A518F4">
            <w:pPr>
              <w:pStyle w:val="ListParagraph"/>
            </w:pPr>
            <w:r>
              <w:t>□ Simulation</w:t>
            </w:r>
          </w:p>
          <w:p w:rsidR="00A518F4" w:rsidRDefault="59973156" w:rsidP="00A518F4">
            <w:pPr>
              <w:pStyle w:val="ListParagraph"/>
            </w:pPr>
            <w:r>
              <w:t xml:space="preserve">□ Small group teaching </w:t>
            </w:r>
          </w:p>
          <w:p w:rsidR="00A518F4" w:rsidRDefault="59973156" w:rsidP="00A518F4">
            <w:pPr>
              <w:pStyle w:val="ListParagraph"/>
            </w:pPr>
            <w:r>
              <w:t>□ Space usage</w:t>
            </w:r>
          </w:p>
          <w:p w:rsidR="00A518F4" w:rsidRDefault="59973156" w:rsidP="00A518F4">
            <w:pPr>
              <w:pStyle w:val="ListParagraph"/>
            </w:pPr>
            <w:r>
              <w:t>□ Students as partners in learning</w:t>
            </w:r>
          </w:p>
          <w:p w:rsidR="00A518F4" w:rsidRDefault="59973156" w:rsidP="00A518F4">
            <w:pPr>
              <w:pStyle w:val="ListParagraph"/>
            </w:pPr>
            <w:r>
              <w:t>□ Student engagement</w:t>
            </w:r>
          </w:p>
          <w:p w:rsidR="00A518F4" w:rsidRDefault="59973156" w:rsidP="00A518F4">
            <w:pPr>
              <w:pStyle w:val="ListParagraph"/>
            </w:pPr>
            <w:r>
              <w:t>□ Student induction</w:t>
            </w:r>
          </w:p>
          <w:p w:rsidR="00A518F4" w:rsidRDefault="59973156" w:rsidP="00A518F4">
            <w:pPr>
              <w:pStyle w:val="ListParagraph"/>
            </w:pPr>
            <w:r>
              <w:t>□ Supervision</w:t>
            </w:r>
          </w:p>
          <w:p w:rsidR="00A27473" w:rsidRDefault="59973156" w:rsidP="00A27473">
            <w:pPr>
              <w:pStyle w:val="ListParagraph"/>
            </w:pPr>
            <w:r>
              <w:t>□ Sustainability</w:t>
            </w:r>
          </w:p>
          <w:p w:rsidR="00A518F4" w:rsidRDefault="59973156" w:rsidP="00A518F4">
            <w:pPr>
              <w:pStyle w:val="ListParagraph"/>
            </w:pPr>
            <w:r>
              <w:t>□ Technology Enhanced Learning</w:t>
            </w:r>
          </w:p>
          <w:p w:rsidR="00A518F4" w:rsidRDefault="59973156" w:rsidP="00A518F4">
            <w:pPr>
              <w:pStyle w:val="ListParagraph"/>
            </w:pPr>
            <w:r>
              <w:t>□ Transition into HE/ between levels</w:t>
            </w:r>
          </w:p>
          <w:p w:rsidR="00A518F4" w:rsidRDefault="59973156" w:rsidP="00A518F4">
            <w:pPr>
              <w:pStyle w:val="ListParagraph"/>
            </w:pPr>
            <w:r>
              <w:t>□ Tutorial</w:t>
            </w:r>
          </w:p>
          <w:p w:rsidR="00A518F4" w:rsidRDefault="59973156" w:rsidP="00A518F4">
            <w:pPr>
              <w:pStyle w:val="ListParagraph"/>
            </w:pPr>
            <w:r>
              <w:t>□ Using space in L&amp;T</w:t>
            </w:r>
          </w:p>
          <w:p w:rsidR="00A518F4" w:rsidRDefault="00A518F4" w:rsidP="00A518F4">
            <w:pPr>
              <w:pStyle w:val="ListParagraph"/>
            </w:pPr>
          </w:p>
          <w:p w:rsidR="00A518F4" w:rsidRDefault="59973156" w:rsidP="00A518F4">
            <w:pPr>
              <w:pStyle w:val="ListParagraph"/>
            </w:pPr>
            <w:r>
              <w:t>□ Other (please state):</w:t>
            </w:r>
          </w:p>
          <w:p w:rsidR="004C5BA9" w:rsidRDefault="004C5BA9" w:rsidP="00CB636B">
            <w:pPr>
              <w:pStyle w:val="ListParagraph"/>
              <w:ind w:left="0"/>
            </w:pPr>
          </w:p>
        </w:tc>
      </w:tr>
    </w:tbl>
    <w:p w:rsidR="001B77DF" w:rsidRDefault="001B77DF" w:rsidP="00A27473"/>
    <w:sectPr w:rsidR="001B77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A9" w:rsidRDefault="00704EA9" w:rsidP="005E0CBE">
      <w:pPr>
        <w:spacing w:after="0" w:line="240" w:lineRule="auto"/>
      </w:pPr>
      <w:r>
        <w:separator/>
      </w:r>
    </w:p>
  </w:endnote>
  <w:endnote w:type="continuationSeparator" w:id="0">
    <w:p w:rsidR="00704EA9" w:rsidRDefault="00704EA9" w:rsidP="005E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6354"/>
      <w:docPartObj>
        <w:docPartGallery w:val="Page Numbers (Bottom of Page)"/>
        <w:docPartUnique/>
      </w:docPartObj>
    </w:sdtPr>
    <w:sdtEndPr>
      <w:rPr>
        <w:noProof/>
      </w:rPr>
    </w:sdtEndPr>
    <w:sdtContent>
      <w:p w:rsidR="005E0CBE" w:rsidRDefault="005E0CBE">
        <w:pPr>
          <w:pStyle w:val="Footer"/>
          <w:jc w:val="center"/>
        </w:pPr>
        <w:r>
          <w:fldChar w:fldCharType="begin"/>
        </w:r>
        <w:r>
          <w:instrText xml:space="preserve"> PAGE   \* MERGEFORMAT </w:instrText>
        </w:r>
        <w:r>
          <w:fldChar w:fldCharType="separate"/>
        </w:r>
        <w:r w:rsidR="008D58C3">
          <w:rPr>
            <w:noProof/>
          </w:rPr>
          <w:t>2</w:t>
        </w:r>
        <w:r>
          <w:rPr>
            <w:noProof/>
          </w:rPr>
          <w:fldChar w:fldCharType="end"/>
        </w:r>
      </w:p>
    </w:sdtContent>
  </w:sdt>
  <w:p w:rsidR="005E0CBE" w:rsidRDefault="005E0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A9" w:rsidRDefault="00704EA9" w:rsidP="005E0CBE">
      <w:pPr>
        <w:spacing w:after="0" w:line="240" w:lineRule="auto"/>
      </w:pPr>
      <w:r>
        <w:separator/>
      </w:r>
    </w:p>
  </w:footnote>
  <w:footnote w:type="continuationSeparator" w:id="0">
    <w:p w:rsidR="00704EA9" w:rsidRDefault="00704EA9" w:rsidP="005E0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26222"/>
    <w:multiLevelType w:val="hybridMultilevel"/>
    <w:tmpl w:val="0E9A8D84"/>
    <w:lvl w:ilvl="0" w:tplc="6BC045E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ABD1BFD"/>
    <w:multiLevelType w:val="hybridMultilevel"/>
    <w:tmpl w:val="44CA7812"/>
    <w:lvl w:ilvl="0" w:tplc="6F4AEC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7D"/>
    <w:rsid w:val="000D4FD3"/>
    <w:rsid w:val="00116DAD"/>
    <w:rsid w:val="001418E5"/>
    <w:rsid w:val="001B77DF"/>
    <w:rsid w:val="002F2AD5"/>
    <w:rsid w:val="00370567"/>
    <w:rsid w:val="003C1134"/>
    <w:rsid w:val="004A787B"/>
    <w:rsid w:val="004C5BA9"/>
    <w:rsid w:val="004D1F73"/>
    <w:rsid w:val="005D527D"/>
    <w:rsid w:val="005E0CBE"/>
    <w:rsid w:val="00622592"/>
    <w:rsid w:val="00704EA9"/>
    <w:rsid w:val="00724953"/>
    <w:rsid w:val="00756098"/>
    <w:rsid w:val="007806CB"/>
    <w:rsid w:val="00884FBE"/>
    <w:rsid w:val="008C4891"/>
    <w:rsid w:val="008D58C3"/>
    <w:rsid w:val="009A21CA"/>
    <w:rsid w:val="009B35DD"/>
    <w:rsid w:val="009C40E4"/>
    <w:rsid w:val="009C62EA"/>
    <w:rsid w:val="009D7E84"/>
    <w:rsid w:val="00A27473"/>
    <w:rsid w:val="00A518F4"/>
    <w:rsid w:val="00AE4CAA"/>
    <w:rsid w:val="00B11521"/>
    <w:rsid w:val="00BC17F8"/>
    <w:rsid w:val="00C020B0"/>
    <w:rsid w:val="00CB636B"/>
    <w:rsid w:val="00DC3476"/>
    <w:rsid w:val="00DE04CE"/>
    <w:rsid w:val="00DE433B"/>
    <w:rsid w:val="00E62E32"/>
    <w:rsid w:val="00E8391D"/>
    <w:rsid w:val="59973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8E98"/>
  <w15:chartTrackingRefBased/>
  <w15:docId w15:val="{D967AA11-8481-4C3F-9613-1DCC45B7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F73"/>
  </w:style>
  <w:style w:type="paragraph" w:styleId="Heading1">
    <w:name w:val="heading 1"/>
    <w:basedOn w:val="Normal"/>
    <w:next w:val="Normal"/>
    <w:link w:val="Heading1Char"/>
    <w:uiPriority w:val="9"/>
    <w:qFormat/>
    <w:rsid w:val="004D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1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1F73"/>
    <w:pPr>
      <w:ind w:left="720"/>
      <w:contextualSpacing/>
    </w:pPr>
  </w:style>
  <w:style w:type="character" w:styleId="CommentReference">
    <w:name w:val="annotation reference"/>
    <w:basedOn w:val="DefaultParagraphFont"/>
    <w:uiPriority w:val="99"/>
    <w:semiHidden/>
    <w:unhideWhenUsed/>
    <w:rsid w:val="002F2AD5"/>
    <w:rPr>
      <w:sz w:val="16"/>
      <w:szCs w:val="16"/>
    </w:rPr>
  </w:style>
  <w:style w:type="paragraph" w:styleId="CommentText">
    <w:name w:val="annotation text"/>
    <w:basedOn w:val="Normal"/>
    <w:link w:val="CommentTextChar"/>
    <w:uiPriority w:val="99"/>
    <w:semiHidden/>
    <w:unhideWhenUsed/>
    <w:rsid w:val="002F2AD5"/>
    <w:pPr>
      <w:spacing w:line="240" w:lineRule="auto"/>
    </w:pPr>
    <w:rPr>
      <w:sz w:val="20"/>
      <w:szCs w:val="20"/>
    </w:rPr>
  </w:style>
  <w:style w:type="character" w:customStyle="1" w:styleId="CommentTextChar">
    <w:name w:val="Comment Text Char"/>
    <w:basedOn w:val="DefaultParagraphFont"/>
    <w:link w:val="CommentText"/>
    <w:uiPriority w:val="99"/>
    <w:semiHidden/>
    <w:rsid w:val="002F2AD5"/>
    <w:rPr>
      <w:sz w:val="20"/>
      <w:szCs w:val="20"/>
    </w:rPr>
  </w:style>
  <w:style w:type="paragraph" w:styleId="CommentSubject">
    <w:name w:val="annotation subject"/>
    <w:basedOn w:val="CommentText"/>
    <w:next w:val="CommentText"/>
    <w:link w:val="CommentSubjectChar"/>
    <w:uiPriority w:val="99"/>
    <w:semiHidden/>
    <w:unhideWhenUsed/>
    <w:rsid w:val="002F2AD5"/>
    <w:rPr>
      <w:b/>
      <w:bCs/>
    </w:rPr>
  </w:style>
  <w:style w:type="character" w:customStyle="1" w:styleId="CommentSubjectChar">
    <w:name w:val="Comment Subject Char"/>
    <w:basedOn w:val="CommentTextChar"/>
    <w:link w:val="CommentSubject"/>
    <w:uiPriority w:val="99"/>
    <w:semiHidden/>
    <w:rsid w:val="002F2AD5"/>
    <w:rPr>
      <w:b/>
      <w:bCs/>
      <w:sz w:val="20"/>
      <w:szCs w:val="20"/>
    </w:rPr>
  </w:style>
  <w:style w:type="paragraph" w:styleId="BalloonText">
    <w:name w:val="Balloon Text"/>
    <w:basedOn w:val="Normal"/>
    <w:link w:val="BalloonTextChar"/>
    <w:uiPriority w:val="99"/>
    <w:semiHidden/>
    <w:unhideWhenUsed/>
    <w:rsid w:val="002F2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D5"/>
    <w:rPr>
      <w:rFonts w:ascii="Segoe UI" w:hAnsi="Segoe UI" w:cs="Segoe UI"/>
      <w:sz w:val="18"/>
      <w:szCs w:val="18"/>
    </w:rPr>
  </w:style>
  <w:style w:type="table" w:styleId="TableGrid">
    <w:name w:val="Table Grid"/>
    <w:basedOn w:val="TableNormal"/>
    <w:uiPriority w:val="39"/>
    <w:rsid w:val="004C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CBE"/>
  </w:style>
  <w:style w:type="paragraph" w:styleId="Footer">
    <w:name w:val="footer"/>
    <w:basedOn w:val="Normal"/>
    <w:link w:val="FooterChar"/>
    <w:uiPriority w:val="99"/>
    <w:unhideWhenUsed/>
    <w:rsid w:val="005E0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9A8F1F38</Template>
  <TotalTime>1</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Hatier, Cecile (cecile.hatier@canterbury.ac.uk)</dc:creator>
  <cp:keywords/>
  <dc:description/>
  <cp:lastModifiedBy>Hatier, Cecile (cecile.hatier@canterbury.ac.uk)</cp:lastModifiedBy>
  <cp:revision>2</cp:revision>
  <dcterms:created xsi:type="dcterms:W3CDTF">2019-04-11T12:12:00Z</dcterms:created>
  <dcterms:modified xsi:type="dcterms:W3CDTF">2019-04-11T12:12:00Z</dcterms:modified>
</cp:coreProperties>
</file>