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D286D" w:rsidP="003D286D" w:rsidRDefault="00043F16" w14:paraId="28EC4B48" w14:textId="77777777">
      <w:pPr>
        <w:jc w:val="center"/>
        <w:rPr>
          <w:b/>
          <w:sz w:val="40"/>
          <w:szCs w:val="24"/>
        </w:rPr>
      </w:pPr>
      <w:r>
        <w:rPr>
          <w:b/>
          <w:noProof/>
          <w:sz w:val="40"/>
          <w:szCs w:val="24"/>
          <w:lang w:eastAsia="en-GB"/>
        </w:rPr>
        <w:drawing>
          <wp:anchor distT="0" distB="0" distL="114300" distR="114300" simplePos="0" relativeHeight="251658240" behindDoc="0" locked="0" layoutInCell="1" allowOverlap="1" wp14:editId="07777777" wp14:anchorId="1B34A3DF">
            <wp:simplePos x="0" y="0"/>
            <wp:positionH relativeFrom="margin">
              <wp:align>center</wp:align>
            </wp:positionH>
            <wp:positionV relativeFrom="paragraph">
              <wp:posOffset>-254635</wp:posOffset>
            </wp:positionV>
            <wp:extent cx="2020570" cy="819785"/>
            <wp:effectExtent l="0" t="0" r="0" b="0"/>
            <wp:wrapNone/>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0570" cy="819785"/>
                    </a:xfrm>
                    <a:prstGeom prst="rect">
                      <a:avLst/>
                    </a:prstGeom>
                    <a:noFill/>
                  </pic:spPr>
                </pic:pic>
              </a:graphicData>
            </a:graphic>
            <wp14:sizeRelH relativeFrom="page">
              <wp14:pctWidth>0</wp14:pctWidth>
            </wp14:sizeRelH>
            <wp14:sizeRelV relativeFrom="page">
              <wp14:pctHeight>0</wp14:pctHeight>
            </wp14:sizeRelV>
          </wp:anchor>
        </w:drawing>
      </w:r>
    </w:p>
    <w:p w:rsidR="003D286D" w:rsidP="003D286D" w:rsidRDefault="003D286D" w14:paraId="672A6659" w14:textId="77777777">
      <w:pPr>
        <w:jc w:val="center"/>
        <w:rPr>
          <w:b/>
          <w:sz w:val="40"/>
          <w:szCs w:val="24"/>
        </w:rPr>
      </w:pPr>
    </w:p>
    <w:p w:rsidR="003D286D" w:rsidP="003D286D" w:rsidRDefault="003D286D" w14:paraId="0A37501D" w14:textId="77777777">
      <w:pPr>
        <w:jc w:val="center"/>
        <w:rPr>
          <w:b/>
          <w:sz w:val="40"/>
          <w:szCs w:val="24"/>
        </w:rPr>
      </w:pPr>
    </w:p>
    <w:p w:rsidRPr="00F922D0" w:rsidR="00F922D0" w:rsidP="00797EC4" w:rsidRDefault="00F922D0" w14:paraId="5DAB6C7B" w14:textId="77777777">
      <w:pPr>
        <w:jc w:val="center"/>
        <w:rPr>
          <w:rFonts w:ascii="Calibri" w:hAnsi="Calibri" w:cs="Calibri"/>
          <w:b/>
          <w:sz w:val="18"/>
          <w:szCs w:val="24"/>
        </w:rPr>
      </w:pPr>
    </w:p>
    <w:p w:rsidRPr="00255740" w:rsidR="00797EC4" w:rsidP="00797EC4" w:rsidRDefault="00D925FF" w14:paraId="3BE72614" w14:textId="77777777">
      <w:pPr>
        <w:jc w:val="center"/>
        <w:rPr>
          <w:rFonts w:ascii="Calibri" w:hAnsi="Calibri" w:cs="Calibri"/>
          <w:b/>
          <w:sz w:val="44"/>
          <w:szCs w:val="24"/>
        </w:rPr>
      </w:pPr>
      <w:r w:rsidRPr="00255740">
        <w:rPr>
          <w:rFonts w:ascii="Calibri" w:hAnsi="Calibri" w:cs="Calibri"/>
          <w:b/>
          <w:sz w:val="44"/>
          <w:szCs w:val="24"/>
        </w:rPr>
        <w:t xml:space="preserve">Interview for </w:t>
      </w:r>
      <w:r w:rsidRPr="00255740" w:rsidR="00255740">
        <w:rPr>
          <w:rFonts w:ascii="Calibri" w:hAnsi="Calibri" w:cs="Calibri"/>
          <w:b/>
          <w:sz w:val="44"/>
          <w:szCs w:val="24"/>
        </w:rPr>
        <w:t xml:space="preserve">the </w:t>
      </w:r>
      <w:r w:rsidR="005C6442">
        <w:rPr>
          <w:rFonts w:ascii="Calibri" w:hAnsi="Calibri" w:cs="Calibri"/>
          <w:b/>
          <w:sz w:val="44"/>
          <w:szCs w:val="24"/>
        </w:rPr>
        <w:t>PGCE in History</w:t>
      </w:r>
    </w:p>
    <w:p w:rsidRPr="002E5CAC" w:rsidR="003D286D" w:rsidP="003D286D" w:rsidRDefault="003D286D" w14:paraId="02EB378F" w14:textId="77777777">
      <w:pPr>
        <w:jc w:val="center"/>
        <w:rPr>
          <w:b/>
          <w:sz w:val="28"/>
          <w:szCs w:val="24"/>
        </w:rPr>
      </w:pPr>
    </w:p>
    <w:p w:rsidRPr="00BC506E" w:rsidR="00747DD5" w:rsidP="003D286D" w:rsidRDefault="003D286D" w14:paraId="14BDE192" w14:textId="330848E5">
      <w:pPr>
        <w:jc w:val="both"/>
        <w:rPr>
          <w:rFonts w:ascii="Calibri" w:hAnsi="Calibri"/>
          <w:sz w:val="24"/>
          <w:szCs w:val="24"/>
        </w:rPr>
      </w:pPr>
      <w:r w:rsidRPr="0D6CFA87" w:rsidR="003D286D">
        <w:rPr>
          <w:rFonts w:ascii="Calibri" w:hAnsi="Calibri"/>
          <w:sz w:val="24"/>
          <w:szCs w:val="24"/>
        </w:rPr>
        <w:t>Congratulations on having been offered a</w:t>
      </w:r>
      <w:r w:rsidRPr="0D6CFA87" w:rsidR="00D925FF">
        <w:rPr>
          <w:rFonts w:ascii="Calibri" w:hAnsi="Calibri"/>
          <w:sz w:val="24"/>
          <w:szCs w:val="24"/>
        </w:rPr>
        <w:t>n interview for a p</w:t>
      </w:r>
      <w:r w:rsidRPr="0D6CFA87" w:rsidR="003D286D">
        <w:rPr>
          <w:rFonts w:ascii="Calibri" w:hAnsi="Calibri"/>
          <w:sz w:val="24"/>
          <w:szCs w:val="24"/>
        </w:rPr>
        <w:t>lace on the P</w:t>
      </w:r>
      <w:r w:rsidRPr="0D6CFA87" w:rsidR="00BA6749">
        <w:rPr>
          <w:rFonts w:ascii="Calibri" w:hAnsi="Calibri"/>
          <w:sz w:val="24"/>
          <w:szCs w:val="24"/>
        </w:rPr>
        <w:t>CGE programme for September 20</w:t>
      </w:r>
      <w:r w:rsidRPr="0D6CFA87" w:rsidR="00343F52">
        <w:rPr>
          <w:rFonts w:ascii="Calibri" w:hAnsi="Calibri"/>
          <w:sz w:val="24"/>
          <w:szCs w:val="24"/>
        </w:rPr>
        <w:t>2</w:t>
      </w:r>
      <w:r w:rsidRPr="0D6CFA87" w:rsidR="46F59CBC">
        <w:rPr>
          <w:rFonts w:ascii="Calibri" w:hAnsi="Calibri"/>
          <w:sz w:val="24"/>
          <w:szCs w:val="24"/>
        </w:rPr>
        <w:t>4</w:t>
      </w:r>
      <w:r w:rsidRPr="0D6CFA87" w:rsidR="003D286D">
        <w:rPr>
          <w:rFonts w:ascii="Calibri" w:hAnsi="Calibri"/>
          <w:sz w:val="24"/>
          <w:szCs w:val="24"/>
        </w:rPr>
        <w:t>.</w:t>
      </w:r>
      <w:r w:rsidRPr="0D6CFA87" w:rsidR="003D286D">
        <w:rPr>
          <w:rFonts w:ascii="Calibri" w:hAnsi="Calibri"/>
          <w:color w:val="FF0000"/>
          <w:sz w:val="24"/>
          <w:szCs w:val="24"/>
        </w:rPr>
        <w:t xml:space="preserve"> </w:t>
      </w:r>
      <w:r w:rsidRPr="0D6CFA87" w:rsidR="00D925FF">
        <w:rPr>
          <w:rFonts w:ascii="Calibri" w:hAnsi="Calibri"/>
          <w:sz w:val="24"/>
          <w:szCs w:val="24"/>
        </w:rPr>
        <w:t xml:space="preserve">We very much hope that our selection process is </w:t>
      </w:r>
      <w:r w:rsidRPr="0D6CFA87" w:rsidR="00255740">
        <w:rPr>
          <w:rFonts w:ascii="Calibri" w:hAnsi="Calibri"/>
          <w:sz w:val="24"/>
          <w:szCs w:val="24"/>
        </w:rPr>
        <w:t xml:space="preserve">fair and </w:t>
      </w:r>
      <w:r w:rsidRPr="0D6CFA87" w:rsidR="00D925FF">
        <w:rPr>
          <w:rFonts w:ascii="Calibri" w:hAnsi="Calibri"/>
          <w:sz w:val="24"/>
          <w:szCs w:val="24"/>
        </w:rPr>
        <w:t xml:space="preserve">rigorous, but also gives you a taste of how the programme will </w:t>
      </w:r>
      <w:r w:rsidRPr="0D6CFA87" w:rsidR="00D925FF">
        <w:rPr>
          <w:rFonts w:ascii="Calibri" w:hAnsi="Calibri"/>
          <w:sz w:val="24"/>
          <w:szCs w:val="24"/>
        </w:rPr>
        <w:t>operate</w:t>
      </w:r>
      <w:r w:rsidRPr="0D6CFA87" w:rsidR="00D925FF">
        <w:rPr>
          <w:rFonts w:ascii="Calibri" w:hAnsi="Calibri"/>
          <w:sz w:val="24"/>
          <w:szCs w:val="24"/>
        </w:rPr>
        <w:t xml:space="preserve">. </w:t>
      </w:r>
      <w:r w:rsidRPr="0D6CFA87" w:rsidR="00747DD5">
        <w:rPr>
          <w:rFonts w:ascii="Calibri" w:hAnsi="Calibri"/>
          <w:sz w:val="24"/>
          <w:szCs w:val="24"/>
        </w:rPr>
        <w:t xml:space="preserve">This document gives you an overview of the subject element of the interview and should be read in conjunction with the main webpage. As you will have read from the pre-interview information </w:t>
      </w:r>
      <w:r w:rsidRPr="0D6CFA87" w:rsidR="00747DD5">
        <w:rPr>
          <w:rFonts w:ascii="Calibri" w:hAnsi="Calibri"/>
          <w:sz w:val="24"/>
          <w:szCs w:val="24"/>
        </w:rPr>
        <w:t>on line</w:t>
      </w:r>
      <w:r w:rsidRPr="0D6CFA87" w:rsidR="00747DD5">
        <w:rPr>
          <w:rFonts w:ascii="Calibri" w:hAnsi="Calibri"/>
          <w:sz w:val="24"/>
          <w:szCs w:val="24"/>
        </w:rPr>
        <w:t xml:space="preserve">, the </w:t>
      </w:r>
      <w:r w:rsidRPr="0D6CFA87" w:rsidR="0A238191">
        <w:rPr>
          <w:rFonts w:ascii="Calibri" w:hAnsi="Calibri"/>
          <w:sz w:val="24"/>
          <w:szCs w:val="24"/>
        </w:rPr>
        <w:t>interview</w:t>
      </w:r>
      <w:r w:rsidRPr="0D6CFA87" w:rsidR="00747DD5">
        <w:rPr>
          <w:rFonts w:ascii="Calibri" w:hAnsi="Calibri"/>
          <w:sz w:val="24"/>
          <w:szCs w:val="24"/>
        </w:rPr>
        <w:t xml:space="preserve"> will </w:t>
      </w:r>
      <w:r w:rsidRPr="0D6CFA87" w:rsidR="00747DD5">
        <w:rPr>
          <w:rFonts w:ascii="Calibri" w:hAnsi="Calibri"/>
          <w:sz w:val="24"/>
          <w:szCs w:val="24"/>
        </w:rPr>
        <w:t>comprise</w:t>
      </w:r>
      <w:r w:rsidRPr="0D6CFA87" w:rsidR="00747DD5">
        <w:rPr>
          <w:rFonts w:ascii="Calibri" w:hAnsi="Calibri"/>
          <w:sz w:val="24"/>
          <w:szCs w:val="24"/>
        </w:rPr>
        <w:t xml:space="preserve"> </w:t>
      </w:r>
      <w:r w:rsidRPr="0D6CFA87" w:rsidR="6116B90B">
        <w:rPr>
          <w:rFonts w:ascii="Calibri" w:hAnsi="Calibri"/>
          <w:sz w:val="24"/>
          <w:szCs w:val="24"/>
        </w:rPr>
        <w:t xml:space="preserve">of </w:t>
      </w:r>
      <w:r w:rsidRPr="0D6CFA87" w:rsidR="00747DD5">
        <w:rPr>
          <w:rFonts w:ascii="Calibri" w:hAnsi="Calibri"/>
          <w:sz w:val="24"/>
          <w:szCs w:val="24"/>
        </w:rPr>
        <w:t>a number of</w:t>
      </w:r>
      <w:r w:rsidRPr="0D6CFA87" w:rsidR="00747DD5">
        <w:rPr>
          <w:rFonts w:ascii="Calibri" w:hAnsi="Calibri"/>
          <w:sz w:val="24"/>
          <w:szCs w:val="24"/>
        </w:rPr>
        <w:t xml:space="preserve"> activities that will give you the chance to </w:t>
      </w:r>
      <w:r w:rsidRPr="0D6CFA87" w:rsidR="00747DD5">
        <w:rPr>
          <w:rFonts w:ascii="Calibri" w:hAnsi="Calibri"/>
          <w:sz w:val="24"/>
          <w:szCs w:val="24"/>
        </w:rPr>
        <w:t>demonstrate</w:t>
      </w:r>
      <w:r w:rsidRPr="0D6CFA87" w:rsidR="00747DD5">
        <w:rPr>
          <w:rFonts w:ascii="Calibri" w:hAnsi="Calibri"/>
          <w:sz w:val="24"/>
          <w:szCs w:val="24"/>
        </w:rPr>
        <w:t xml:space="preserve"> a variety of attributes and skills that successful teachers draw upon to enable learning to happen in the classroom.</w:t>
      </w:r>
    </w:p>
    <w:p w:rsidRPr="00BC506E" w:rsidR="00747DD5" w:rsidP="003D286D" w:rsidRDefault="00747DD5" w14:paraId="6A05A809" w14:textId="77777777">
      <w:pPr>
        <w:jc w:val="both"/>
        <w:rPr>
          <w:rFonts w:ascii="Calibri" w:hAnsi="Calibri"/>
          <w:sz w:val="24"/>
          <w:szCs w:val="23"/>
        </w:rPr>
      </w:pPr>
    </w:p>
    <w:p w:rsidRPr="00747DD5" w:rsidR="00747DD5" w:rsidP="003D286D" w:rsidRDefault="00747DD5" w14:paraId="1A97F58C" w14:textId="77777777">
      <w:pPr>
        <w:jc w:val="both"/>
        <w:rPr>
          <w:rFonts w:ascii="Calibri" w:hAnsi="Calibri"/>
          <w:sz w:val="24"/>
          <w:szCs w:val="23"/>
        </w:rPr>
      </w:pPr>
      <w:r w:rsidRPr="00BC506E">
        <w:rPr>
          <w:rFonts w:ascii="Calibri" w:hAnsi="Calibri"/>
          <w:sz w:val="24"/>
          <w:szCs w:val="23"/>
        </w:rPr>
        <w:t>There are t</w:t>
      </w:r>
      <w:r w:rsidRPr="00BC506E" w:rsidR="00C26B4F">
        <w:rPr>
          <w:rFonts w:ascii="Calibri" w:hAnsi="Calibri"/>
          <w:sz w:val="24"/>
          <w:szCs w:val="23"/>
        </w:rPr>
        <w:t>wo</w:t>
      </w:r>
      <w:r w:rsidRPr="00BC506E">
        <w:rPr>
          <w:rFonts w:ascii="Calibri" w:hAnsi="Calibri"/>
          <w:sz w:val="24"/>
          <w:szCs w:val="23"/>
        </w:rPr>
        <w:t xml:space="preserve"> main elements that make up the subject dimension of the selection process. </w:t>
      </w:r>
      <w:proofErr w:type="gramStart"/>
      <w:r w:rsidRPr="00BC506E" w:rsidR="00C26B4F">
        <w:rPr>
          <w:rFonts w:ascii="Calibri" w:hAnsi="Calibri"/>
          <w:sz w:val="24"/>
          <w:szCs w:val="23"/>
        </w:rPr>
        <w:t xml:space="preserve">Both of </w:t>
      </w:r>
      <w:r w:rsidRPr="00BC506E">
        <w:rPr>
          <w:rFonts w:ascii="Calibri" w:hAnsi="Calibri"/>
          <w:sz w:val="24"/>
          <w:szCs w:val="23"/>
        </w:rPr>
        <w:t>these</w:t>
      </w:r>
      <w:proofErr w:type="gramEnd"/>
      <w:r w:rsidRPr="00BC506E">
        <w:rPr>
          <w:rFonts w:ascii="Calibri" w:hAnsi="Calibri"/>
          <w:sz w:val="24"/>
          <w:szCs w:val="23"/>
        </w:rPr>
        <w:t xml:space="preserve"> </w:t>
      </w:r>
      <w:r w:rsidRPr="00BC506E" w:rsidR="00C26B4F">
        <w:rPr>
          <w:rFonts w:ascii="Calibri" w:hAnsi="Calibri"/>
          <w:sz w:val="24"/>
          <w:szCs w:val="23"/>
        </w:rPr>
        <w:t>are</w:t>
      </w:r>
      <w:r w:rsidRPr="00BC506E">
        <w:rPr>
          <w:rFonts w:ascii="Calibri" w:hAnsi="Calibri"/>
          <w:sz w:val="24"/>
          <w:szCs w:val="23"/>
        </w:rPr>
        <w:t xml:space="preserve"> listed below</w:t>
      </w:r>
      <w:r w:rsidRPr="00BC506E" w:rsidR="003445A1">
        <w:rPr>
          <w:rFonts w:ascii="Calibri" w:hAnsi="Calibri"/>
          <w:sz w:val="24"/>
          <w:szCs w:val="23"/>
        </w:rPr>
        <w:t>:</w:t>
      </w:r>
    </w:p>
    <w:p w:rsidRPr="00747DD5" w:rsidR="003D286D" w:rsidP="003D286D" w:rsidRDefault="003D286D" w14:paraId="5A39BBE3" w14:textId="77777777">
      <w:pPr>
        <w:jc w:val="both"/>
        <w:rPr>
          <w:rFonts w:ascii="Calibri" w:hAnsi="Calibri"/>
          <w:b/>
          <w:color w:val="FF0000"/>
          <w:sz w:val="24"/>
          <w:szCs w:val="23"/>
        </w:rPr>
      </w:pPr>
    </w:p>
    <w:p w:rsidR="00747DD5" w:rsidP="003D286D" w:rsidRDefault="00747DD5" w14:paraId="60C223D1" w14:textId="77777777">
      <w:pPr>
        <w:jc w:val="both"/>
        <w:rPr>
          <w:rFonts w:ascii="Calibri" w:hAnsi="Calibri"/>
          <w:b/>
          <w:sz w:val="24"/>
          <w:szCs w:val="23"/>
          <w:u w:val="single"/>
        </w:rPr>
      </w:pPr>
      <w:r>
        <w:rPr>
          <w:rFonts w:ascii="Calibri" w:hAnsi="Calibri"/>
          <w:b/>
          <w:sz w:val="24"/>
          <w:szCs w:val="23"/>
          <w:u w:val="single"/>
        </w:rPr>
        <w:t>THE SUBJECT INTERVIEW</w:t>
      </w:r>
    </w:p>
    <w:p w:rsidR="001D2929" w:rsidP="3B602A00" w:rsidRDefault="001D2929" w14:paraId="72A3D3EC" w14:textId="6B39B2DA">
      <w:pPr>
        <w:jc w:val="both"/>
        <w:rPr>
          <w:b/>
          <w:bCs/>
          <w:szCs w:val="22"/>
          <w:u w:val="single"/>
        </w:rPr>
      </w:pPr>
    </w:p>
    <w:p w:rsidR="001D2929" w:rsidP="001D2929" w:rsidRDefault="00747DD5" w14:paraId="3356269F" w14:textId="4BE18872">
      <w:pPr>
        <w:jc w:val="both"/>
        <w:rPr>
          <w:rFonts w:ascii="Calibri" w:hAnsi="Calibri"/>
          <w:sz w:val="24"/>
          <w:szCs w:val="24"/>
        </w:rPr>
      </w:pPr>
      <w:r w:rsidRPr="7A632AE5">
        <w:rPr>
          <w:rFonts w:ascii="Calibri" w:hAnsi="Calibri"/>
          <w:sz w:val="24"/>
          <w:szCs w:val="24"/>
        </w:rPr>
        <w:t>In th</w:t>
      </w:r>
      <w:r w:rsidRPr="7A632AE5" w:rsidR="440530ED">
        <w:rPr>
          <w:rFonts w:ascii="Calibri" w:hAnsi="Calibri"/>
          <w:sz w:val="24"/>
          <w:szCs w:val="24"/>
        </w:rPr>
        <w:t xml:space="preserve">e </w:t>
      </w:r>
      <w:r w:rsidRPr="7A632AE5">
        <w:rPr>
          <w:rFonts w:ascii="Calibri" w:hAnsi="Calibri"/>
          <w:sz w:val="24"/>
          <w:szCs w:val="24"/>
        </w:rPr>
        <w:t>specialist subject interview</w:t>
      </w:r>
      <w:r w:rsidRPr="7A632AE5" w:rsidR="74D24D31">
        <w:rPr>
          <w:rFonts w:ascii="Calibri" w:hAnsi="Calibri"/>
          <w:sz w:val="24"/>
          <w:szCs w:val="24"/>
        </w:rPr>
        <w:t>,</w:t>
      </w:r>
      <w:r w:rsidRPr="7A632AE5">
        <w:rPr>
          <w:rFonts w:ascii="Calibri" w:hAnsi="Calibri"/>
          <w:sz w:val="24"/>
          <w:szCs w:val="24"/>
        </w:rPr>
        <w:t xml:space="preserve"> you will exp</w:t>
      </w:r>
      <w:r w:rsidRPr="7A632AE5" w:rsidR="00F922D0">
        <w:rPr>
          <w:rFonts w:ascii="Calibri" w:hAnsi="Calibri"/>
          <w:sz w:val="24"/>
          <w:szCs w:val="24"/>
        </w:rPr>
        <w:t xml:space="preserve">lore with me a range of </w:t>
      </w:r>
      <w:proofErr w:type="gramStart"/>
      <w:r w:rsidRPr="7A632AE5" w:rsidR="00F922D0">
        <w:rPr>
          <w:rFonts w:ascii="Calibri" w:hAnsi="Calibri"/>
          <w:sz w:val="24"/>
          <w:szCs w:val="24"/>
        </w:rPr>
        <w:t>topics;</w:t>
      </w:r>
      <w:proofErr w:type="gramEnd"/>
      <w:r w:rsidRPr="7A632AE5" w:rsidR="00F922D0">
        <w:rPr>
          <w:rFonts w:ascii="Calibri" w:hAnsi="Calibri"/>
          <w:sz w:val="24"/>
          <w:szCs w:val="24"/>
        </w:rPr>
        <w:t xml:space="preserve"> </w:t>
      </w:r>
    </w:p>
    <w:p w:rsidR="00F922D0" w:rsidP="001D2929" w:rsidRDefault="00747DD5" w14:paraId="070EF3E4" w14:textId="110CF632">
      <w:pPr>
        <w:numPr>
          <w:ilvl w:val="0"/>
          <w:numId w:val="9"/>
        </w:numPr>
        <w:jc w:val="both"/>
        <w:rPr>
          <w:rFonts w:ascii="Calibri" w:hAnsi="Calibri"/>
          <w:sz w:val="24"/>
          <w:szCs w:val="24"/>
        </w:rPr>
      </w:pPr>
      <w:r w:rsidRPr="7EB0B1D6" w:rsidR="3FF469AE">
        <w:rPr>
          <w:rFonts w:ascii="Calibri" w:hAnsi="Calibri" w:eastAsia="Calibri" w:cs="Calibri"/>
          <w:noProof w:val="0"/>
          <w:sz w:val="24"/>
          <w:szCs w:val="24"/>
          <w:lang w:val="en-GB"/>
        </w:rPr>
        <w:t xml:space="preserve">A discussion about your creative lesson planning task from the morning’s Group interview – remember this should not be based on your specialist subject. See notes about the Group interview  </w:t>
      </w:r>
    </w:p>
    <w:p w:rsidR="00F922D0" w:rsidP="001D2929" w:rsidRDefault="00747DD5" w14:paraId="75B9310E" w14:textId="0EAC5A4C">
      <w:pPr>
        <w:numPr>
          <w:ilvl w:val="0"/>
          <w:numId w:val="9"/>
        </w:numPr>
        <w:jc w:val="both"/>
        <w:rPr>
          <w:rFonts w:ascii="Calibri" w:hAnsi="Calibri"/>
          <w:sz w:val="24"/>
          <w:szCs w:val="24"/>
        </w:rPr>
      </w:pPr>
      <w:r w:rsidRPr="7EB0B1D6" w:rsidR="00747DD5">
        <w:rPr>
          <w:rFonts w:ascii="Calibri" w:hAnsi="Calibri"/>
          <w:sz w:val="24"/>
          <w:szCs w:val="24"/>
        </w:rPr>
        <w:t xml:space="preserve">your </w:t>
      </w:r>
      <w:r w:rsidRPr="7EB0B1D6" w:rsidR="00747DD5">
        <w:rPr>
          <w:rFonts w:ascii="Calibri" w:hAnsi="Calibri"/>
          <w:sz w:val="24"/>
          <w:szCs w:val="24"/>
        </w:rPr>
        <w:t>previous</w:t>
      </w:r>
      <w:r w:rsidRPr="7EB0B1D6" w:rsidR="00747DD5">
        <w:rPr>
          <w:rFonts w:ascii="Calibri" w:hAnsi="Calibri"/>
          <w:sz w:val="24"/>
          <w:szCs w:val="24"/>
        </w:rPr>
        <w:t xml:space="preserve"> experience of working with you</w:t>
      </w:r>
      <w:r w:rsidRPr="7EB0B1D6" w:rsidR="00F922D0">
        <w:rPr>
          <w:rFonts w:ascii="Calibri" w:hAnsi="Calibri"/>
          <w:sz w:val="24"/>
          <w:szCs w:val="24"/>
        </w:rPr>
        <w:t xml:space="preserve">ng people in learning </w:t>
      </w:r>
      <w:r w:rsidRPr="7EB0B1D6" w:rsidR="00F922D0">
        <w:rPr>
          <w:rFonts w:ascii="Calibri" w:hAnsi="Calibri"/>
          <w:sz w:val="24"/>
          <w:szCs w:val="24"/>
        </w:rPr>
        <w:t>settings</w:t>
      </w:r>
    </w:p>
    <w:p w:rsidRPr="00747DD5" w:rsidR="00F922D0" w:rsidP="00F922D0" w:rsidRDefault="00F922D0" w14:paraId="0E0FC916" w14:textId="77777777">
      <w:pPr>
        <w:numPr>
          <w:ilvl w:val="0"/>
          <w:numId w:val="3"/>
        </w:numPr>
        <w:jc w:val="both"/>
        <w:rPr>
          <w:rFonts w:ascii="Calibri" w:hAnsi="Calibri"/>
          <w:sz w:val="24"/>
          <w:szCs w:val="23"/>
        </w:rPr>
      </w:pPr>
      <w:r w:rsidRPr="00747DD5">
        <w:rPr>
          <w:rFonts w:ascii="Calibri" w:hAnsi="Calibri"/>
          <w:sz w:val="24"/>
          <w:szCs w:val="23"/>
        </w:rPr>
        <w:t>y</w:t>
      </w:r>
      <w:r w:rsidR="005C6442">
        <w:rPr>
          <w:rFonts w:ascii="Calibri" w:hAnsi="Calibri"/>
          <w:sz w:val="24"/>
          <w:szCs w:val="23"/>
        </w:rPr>
        <w:t>our view of history as a discipline</w:t>
      </w:r>
    </w:p>
    <w:p w:rsidR="001D2929" w:rsidP="00F922D0" w:rsidRDefault="005C6442" w14:paraId="291C872A" w14:textId="77777777">
      <w:pPr>
        <w:numPr>
          <w:ilvl w:val="0"/>
          <w:numId w:val="3"/>
        </w:numPr>
        <w:jc w:val="both"/>
        <w:rPr>
          <w:rFonts w:ascii="Calibri" w:hAnsi="Calibri"/>
          <w:sz w:val="24"/>
          <w:szCs w:val="23"/>
        </w:rPr>
      </w:pPr>
      <w:r>
        <w:rPr>
          <w:rFonts w:ascii="Calibri" w:hAnsi="Calibri"/>
          <w:sz w:val="24"/>
          <w:szCs w:val="23"/>
        </w:rPr>
        <w:t>your practical and theoretical understanding of how history could/should be taught in the classroom</w:t>
      </w:r>
    </w:p>
    <w:p w:rsidRPr="00706034" w:rsidR="00747DD5" w:rsidP="003D286D" w:rsidRDefault="00747DD5" w14:paraId="0E27B00A" w14:textId="6DF3DA3B">
      <w:pPr>
        <w:jc w:val="both"/>
        <w:rPr>
          <w:rFonts w:ascii="Calibri" w:hAnsi="Calibri"/>
          <w:sz w:val="24"/>
          <w:szCs w:val="24"/>
        </w:rPr>
      </w:pPr>
      <w:r w:rsidRPr="3B602A00">
        <w:rPr>
          <w:rFonts w:ascii="Calibri" w:hAnsi="Calibri"/>
          <w:sz w:val="24"/>
          <w:szCs w:val="24"/>
        </w:rPr>
        <w:t xml:space="preserve"> </w:t>
      </w:r>
    </w:p>
    <w:p w:rsidRPr="00747DD5" w:rsidR="003D286D" w:rsidP="003D286D" w:rsidRDefault="00747DD5" w14:paraId="50A9F4A1" w14:textId="77777777">
      <w:pPr>
        <w:jc w:val="both"/>
        <w:rPr>
          <w:rFonts w:ascii="Calibri" w:hAnsi="Calibri"/>
          <w:b/>
          <w:sz w:val="24"/>
          <w:szCs w:val="23"/>
          <w:u w:val="single"/>
        </w:rPr>
      </w:pPr>
      <w:r w:rsidRPr="00747DD5">
        <w:rPr>
          <w:rFonts w:ascii="Calibri" w:hAnsi="Calibri"/>
          <w:b/>
          <w:sz w:val="24"/>
          <w:szCs w:val="23"/>
          <w:u w:val="single"/>
        </w:rPr>
        <w:t>THE INITIA</w:t>
      </w:r>
      <w:r w:rsidR="005C6442">
        <w:rPr>
          <w:rFonts w:ascii="Calibri" w:hAnsi="Calibri"/>
          <w:b/>
          <w:sz w:val="24"/>
          <w:szCs w:val="23"/>
          <w:u w:val="single"/>
        </w:rPr>
        <w:t>L SUBJECT KNOWLEDGE AUDIT IN HISTORY</w:t>
      </w:r>
    </w:p>
    <w:p w:rsidRPr="00747DD5" w:rsidR="00747DD5" w:rsidP="003D286D" w:rsidRDefault="00747DD5" w14:paraId="60061E4C" w14:textId="77777777">
      <w:pPr>
        <w:jc w:val="both"/>
        <w:rPr>
          <w:rFonts w:ascii="Calibri" w:hAnsi="Calibri"/>
          <w:b/>
          <w:sz w:val="24"/>
          <w:szCs w:val="23"/>
          <w:u w:val="single"/>
        </w:rPr>
      </w:pPr>
    </w:p>
    <w:p w:rsidR="00797EC4" w:rsidP="003D286D" w:rsidRDefault="00F922D0" w14:paraId="6FFCBF4E" w14:textId="74FFEC9F">
      <w:pPr>
        <w:jc w:val="both"/>
        <w:rPr>
          <w:rFonts w:ascii="Calibri" w:hAnsi="Calibri"/>
          <w:sz w:val="24"/>
          <w:szCs w:val="24"/>
        </w:rPr>
      </w:pPr>
      <w:r w:rsidRPr="3B602A00">
        <w:rPr>
          <w:rFonts w:ascii="Calibri" w:hAnsi="Calibri"/>
          <w:sz w:val="24"/>
          <w:szCs w:val="24"/>
        </w:rPr>
        <w:t>Below you will find</w:t>
      </w:r>
      <w:r w:rsidRPr="3B602A00" w:rsidR="00797EC4">
        <w:rPr>
          <w:rFonts w:ascii="Calibri" w:hAnsi="Calibri"/>
          <w:sz w:val="24"/>
          <w:szCs w:val="24"/>
        </w:rPr>
        <w:t xml:space="preserve"> </w:t>
      </w:r>
      <w:r w:rsidRPr="3B602A00">
        <w:rPr>
          <w:rFonts w:ascii="Calibri" w:hAnsi="Calibri"/>
          <w:sz w:val="24"/>
          <w:szCs w:val="24"/>
        </w:rPr>
        <w:t xml:space="preserve">a copy of the </w:t>
      </w:r>
      <w:r w:rsidRPr="3B602A00" w:rsidR="00797EC4">
        <w:rPr>
          <w:rFonts w:ascii="Calibri" w:hAnsi="Calibri"/>
          <w:sz w:val="24"/>
          <w:szCs w:val="24"/>
          <w:u w:val="single"/>
        </w:rPr>
        <w:t>Initial Subject Knowledge Audit</w:t>
      </w:r>
      <w:r w:rsidRPr="3B602A00" w:rsidR="00797EC4">
        <w:rPr>
          <w:rFonts w:ascii="Calibri" w:hAnsi="Calibri"/>
          <w:sz w:val="24"/>
          <w:szCs w:val="24"/>
        </w:rPr>
        <w:t xml:space="preserve"> in</w:t>
      </w:r>
      <w:r w:rsidRPr="3B602A00" w:rsidR="005C6442">
        <w:rPr>
          <w:rFonts w:ascii="Calibri" w:hAnsi="Calibri"/>
          <w:sz w:val="24"/>
          <w:szCs w:val="24"/>
        </w:rPr>
        <w:t xml:space="preserve"> History </w:t>
      </w:r>
      <w:r w:rsidRPr="3B602A00">
        <w:rPr>
          <w:rFonts w:ascii="Calibri" w:hAnsi="Calibri"/>
          <w:sz w:val="24"/>
          <w:szCs w:val="24"/>
        </w:rPr>
        <w:t xml:space="preserve">which will help you and I to assess your current level of readiness for the programme. I would be grateful if you would </w:t>
      </w:r>
      <w:r w:rsidRPr="3B602A00" w:rsidR="00797EC4">
        <w:rPr>
          <w:rFonts w:ascii="Calibri" w:hAnsi="Calibri"/>
          <w:sz w:val="24"/>
          <w:szCs w:val="24"/>
        </w:rPr>
        <w:t>return</w:t>
      </w:r>
      <w:r w:rsidRPr="3B602A00" w:rsidR="005C6442">
        <w:rPr>
          <w:rFonts w:ascii="Calibri" w:hAnsi="Calibri"/>
          <w:sz w:val="24"/>
          <w:szCs w:val="24"/>
        </w:rPr>
        <w:t xml:space="preserve"> </w:t>
      </w:r>
      <w:r w:rsidRPr="3B602A00" w:rsidR="00797EC4">
        <w:rPr>
          <w:rFonts w:ascii="Calibri" w:hAnsi="Calibri"/>
          <w:sz w:val="24"/>
          <w:szCs w:val="24"/>
        </w:rPr>
        <w:t xml:space="preserve">your completed version </w:t>
      </w:r>
      <w:r w:rsidRPr="3B602A00">
        <w:rPr>
          <w:rFonts w:ascii="Calibri" w:hAnsi="Calibri"/>
          <w:sz w:val="24"/>
          <w:szCs w:val="24"/>
        </w:rPr>
        <w:t>of this document</w:t>
      </w:r>
      <w:r w:rsidRPr="3B602A00" w:rsidR="005C6442">
        <w:rPr>
          <w:rFonts w:ascii="Calibri" w:hAnsi="Calibri"/>
          <w:sz w:val="24"/>
          <w:szCs w:val="24"/>
        </w:rPr>
        <w:t xml:space="preserve"> (KS3 section only)</w:t>
      </w:r>
      <w:r w:rsidRPr="3B602A00">
        <w:rPr>
          <w:rFonts w:ascii="Calibri" w:hAnsi="Calibri"/>
          <w:sz w:val="24"/>
          <w:szCs w:val="24"/>
        </w:rPr>
        <w:t xml:space="preserve"> </w:t>
      </w:r>
      <w:r w:rsidRPr="3B602A00" w:rsidR="00797EC4">
        <w:rPr>
          <w:rFonts w:ascii="Calibri" w:hAnsi="Calibri"/>
          <w:sz w:val="24"/>
          <w:szCs w:val="24"/>
        </w:rPr>
        <w:t xml:space="preserve">to me </w:t>
      </w:r>
      <w:r w:rsidRPr="3B602A00">
        <w:rPr>
          <w:rFonts w:ascii="Calibri" w:hAnsi="Calibri"/>
          <w:sz w:val="24"/>
          <w:szCs w:val="24"/>
        </w:rPr>
        <w:t xml:space="preserve">via email at least </w:t>
      </w:r>
      <w:r w:rsidRPr="3B602A00" w:rsidR="00797EC4">
        <w:rPr>
          <w:rFonts w:ascii="Calibri" w:hAnsi="Calibri"/>
          <w:sz w:val="24"/>
          <w:szCs w:val="24"/>
        </w:rPr>
        <w:t xml:space="preserve">two days prior to </w:t>
      </w:r>
      <w:r w:rsidRPr="3B602A00" w:rsidR="00255740">
        <w:rPr>
          <w:rFonts w:ascii="Calibri" w:hAnsi="Calibri"/>
          <w:sz w:val="24"/>
          <w:szCs w:val="24"/>
        </w:rPr>
        <w:t>the interview day at</w:t>
      </w:r>
      <w:r w:rsidRPr="3B602A00" w:rsidR="00797EC4">
        <w:rPr>
          <w:rFonts w:ascii="Calibri" w:hAnsi="Calibri"/>
          <w:sz w:val="24"/>
          <w:szCs w:val="24"/>
        </w:rPr>
        <w:t xml:space="preserve"> Canterbury. Should this not be possible</w:t>
      </w:r>
      <w:r w:rsidRPr="3B602A00" w:rsidR="00646E47">
        <w:rPr>
          <w:rFonts w:ascii="Calibri" w:hAnsi="Calibri"/>
          <w:sz w:val="24"/>
          <w:szCs w:val="24"/>
        </w:rPr>
        <w:t>,</w:t>
      </w:r>
      <w:r w:rsidRPr="3B602A00" w:rsidR="00797EC4">
        <w:rPr>
          <w:rFonts w:ascii="Calibri" w:hAnsi="Calibri"/>
          <w:sz w:val="24"/>
          <w:szCs w:val="24"/>
        </w:rPr>
        <w:t xml:space="preserve"> I would ask you to contact me </w:t>
      </w:r>
      <w:r w:rsidRPr="3B602A00" w:rsidR="00255740">
        <w:rPr>
          <w:rFonts w:ascii="Calibri" w:hAnsi="Calibri"/>
          <w:sz w:val="24"/>
          <w:szCs w:val="24"/>
        </w:rPr>
        <w:t>in</w:t>
      </w:r>
      <w:r w:rsidRPr="3B602A00" w:rsidR="00797EC4">
        <w:rPr>
          <w:rFonts w:ascii="Calibri" w:hAnsi="Calibri"/>
          <w:sz w:val="24"/>
          <w:szCs w:val="24"/>
        </w:rPr>
        <w:t xml:space="preserve"> advance. My email address is </w:t>
      </w:r>
      <w:hyperlink w:history="1" r:id="rId10">
        <w:r w:rsidRPr="00334BAB" w:rsidR="0040060F">
          <w:rPr>
            <w:rStyle w:val="Hyperlink"/>
            <w:rFonts w:ascii="Calibri" w:hAnsi="Calibri"/>
            <w:sz w:val="24"/>
            <w:szCs w:val="24"/>
          </w:rPr>
          <w:t>mary.woolley@canterbury.ac.uk</w:t>
        </w:r>
      </w:hyperlink>
      <w:r w:rsidRPr="3B602A00" w:rsidR="201EB302">
        <w:rPr>
          <w:rFonts w:ascii="Calibri" w:hAnsi="Calibri"/>
          <w:sz w:val="24"/>
          <w:szCs w:val="24"/>
        </w:rPr>
        <w:t xml:space="preserve"> </w:t>
      </w:r>
    </w:p>
    <w:p w:rsidRPr="00747DD5" w:rsidR="00710D0D" w:rsidP="003D286D" w:rsidRDefault="00710D0D" w14:paraId="44EAFD9C" w14:textId="77777777">
      <w:pPr>
        <w:jc w:val="both"/>
        <w:rPr>
          <w:rFonts w:ascii="Calibri" w:hAnsi="Calibri"/>
          <w:sz w:val="24"/>
          <w:szCs w:val="23"/>
        </w:rPr>
      </w:pPr>
    </w:p>
    <w:p w:rsidRPr="00747DD5" w:rsidR="00797EC4" w:rsidP="003D286D" w:rsidRDefault="00797EC4" w14:paraId="4AF46E98" w14:textId="77777777">
      <w:pPr>
        <w:jc w:val="both"/>
        <w:rPr>
          <w:rFonts w:ascii="Calibri" w:hAnsi="Calibri"/>
          <w:sz w:val="24"/>
          <w:szCs w:val="23"/>
        </w:rPr>
      </w:pPr>
      <w:r w:rsidRPr="00747DD5">
        <w:rPr>
          <w:rFonts w:ascii="Calibri" w:hAnsi="Calibri"/>
          <w:sz w:val="24"/>
          <w:szCs w:val="23"/>
        </w:rPr>
        <w:t>I wish you luck with your preparations for the interview and look forward to meeting you on the day.</w:t>
      </w:r>
    </w:p>
    <w:p w:rsidRPr="00747DD5" w:rsidR="003D286D" w:rsidP="003D286D" w:rsidRDefault="003D286D" w14:paraId="4B94D5A5" w14:textId="77777777">
      <w:pPr>
        <w:jc w:val="both"/>
        <w:rPr>
          <w:rFonts w:ascii="Calibri" w:hAnsi="Calibri"/>
          <w:sz w:val="24"/>
          <w:szCs w:val="23"/>
        </w:rPr>
      </w:pPr>
    </w:p>
    <w:p w:rsidR="00797EC4" w:rsidP="00797EC4" w:rsidRDefault="00797EC4" w14:paraId="0D38EB7A" w14:textId="77777777">
      <w:pPr>
        <w:overflowPunct/>
        <w:autoSpaceDE/>
        <w:autoSpaceDN/>
        <w:adjustRightInd/>
        <w:textAlignment w:val="auto"/>
        <w:rPr>
          <w:rFonts w:ascii="Calibri" w:hAnsi="Calibri" w:eastAsia="Times New Roman"/>
          <w:noProof/>
          <w:sz w:val="24"/>
          <w:szCs w:val="23"/>
          <w:lang w:eastAsia="en-GB"/>
        </w:rPr>
      </w:pPr>
      <w:bookmarkStart w:name="_MailAutoSig" w:id="0"/>
      <w:r w:rsidRPr="00747DD5">
        <w:rPr>
          <w:rFonts w:ascii="Calibri" w:hAnsi="Calibri" w:eastAsia="Times New Roman"/>
          <w:noProof/>
          <w:sz w:val="24"/>
          <w:szCs w:val="23"/>
          <w:lang w:eastAsia="en-GB"/>
        </w:rPr>
        <w:t>Best wishes,</w:t>
      </w:r>
    </w:p>
    <w:p w:rsidR="00F922D0" w:rsidP="00797EC4" w:rsidRDefault="00F922D0" w14:paraId="3DEEC669" w14:textId="77777777">
      <w:pPr>
        <w:overflowPunct/>
        <w:autoSpaceDE/>
        <w:autoSpaceDN/>
        <w:adjustRightInd/>
        <w:textAlignment w:val="auto"/>
        <w:rPr>
          <w:rFonts w:ascii="Calibri" w:hAnsi="Calibri" w:eastAsia="Times New Roman"/>
          <w:noProof/>
          <w:sz w:val="24"/>
          <w:szCs w:val="23"/>
          <w:lang w:eastAsia="en-GB"/>
        </w:rPr>
      </w:pPr>
    </w:p>
    <w:p w:rsidRPr="00747DD5" w:rsidR="00797EC4" w:rsidP="00797EC4" w:rsidRDefault="00797EC4" w14:paraId="049F31CB" w14:textId="77777777">
      <w:pPr>
        <w:overflowPunct/>
        <w:autoSpaceDE/>
        <w:autoSpaceDN/>
        <w:adjustRightInd/>
        <w:textAlignment w:val="auto"/>
        <w:rPr>
          <w:rFonts w:ascii="Calibri" w:hAnsi="Calibri" w:eastAsia="Times New Roman"/>
          <w:noProof/>
          <w:sz w:val="24"/>
          <w:szCs w:val="23"/>
          <w:lang w:eastAsia="en-GB"/>
        </w:rPr>
      </w:pPr>
    </w:p>
    <w:p w:rsidRPr="00747DD5" w:rsidR="00797EC4" w:rsidP="3B602A00" w:rsidRDefault="0040060F" w14:paraId="64CF5C80" w14:textId="6423E1D7">
      <w:pPr>
        <w:overflowPunct/>
        <w:autoSpaceDE/>
        <w:autoSpaceDN/>
        <w:adjustRightInd/>
        <w:textAlignment w:val="auto"/>
        <w:rPr>
          <w:rFonts w:ascii="Calibri" w:hAnsi="Calibri" w:eastAsia="Times New Roman"/>
          <w:noProof/>
          <w:sz w:val="24"/>
          <w:szCs w:val="24"/>
          <w:lang w:eastAsia="en-GB"/>
        </w:rPr>
      </w:pPr>
      <w:r>
        <w:rPr>
          <w:rFonts w:ascii="Calibri" w:hAnsi="Calibri" w:eastAsia="Times New Roman"/>
          <w:noProof/>
          <w:sz w:val="24"/>
          <w:szCs w:val="24"/>
          <w:lang w:eastAsia="en-GB"/>
        </w:rPr>
        <w:t>Dr Mary Woolley</w:t>
      </w:r>
    </w:p>
    <w:p w:rsidRPr="00747DD5" w:rsidR="00797EC4" w:rsidP="00797EC4" w:rsidRDefault="005C6442" w14:paraId="7F178BDA" w14:textId="6447983D">
      <w:pPr>
        <w:overflowPunct/>
        <w:autoSpaceDE/>
        <w:autoSpaceDN/>
        <w:adjustRightInd/>
        <w:textAlignment w:val="auto"/>
        <w:rPr>
          <w:rFonts w:ascii="Calibri" w:hAnsi="Calibri" w:eastAsia="Times New Roman"/>
          <w:noProof/>
          <w:sz w:val="24"/>
          <w:szCs w:val="24"/>
          <w:lang w:eastAsia="en-GB"/>
        </w:rPr>
      </w:pPr>
      <w:r w:rsidRPr="3B602A00">
        <w:rPr>
          <w:rFonts w:ascii="Calibri" w:hAnsi="Calibri" w:eastAsia="Times New Roman"/>
          <w:noProof/>
          <w:sz w:val="24"/>
          <w:szCs w:val="24"/>
          <w:lang w:eastAsia="en-GB"/>
        </w:rPr>
        <w:t>Secondary subject lead for History</w:t>
      </w:r>
      <w:r w:rsidRPr="3B602A00" w:rsidR="00797EC4">
        <w:rPr>
          <w:rFonts w:ascii="Calibri" w:hAnsi="Calibri" w:eastAsia="Times New Roman"/>
          <w:noProof/>
          <w:sz w:val="24"/>
          <w:szCs w:val="24"/>
          <w:lang w:eastAsia="en-GB"/>
        </w:rPr>
        <w:t xml:space="preserve"> in Initial Teacher Education </w:t>
      </w:r>
    </w:p>
    <w:p w:rsidR="009C217C" w:rsidP="00797EC4" w:rsidRDefault="00797EC4" w14:paraId="1FC39945" w14:textId="7A999CA1">
      <w:pPr>
        <w:overflowPunct/>
        <w:autoSpaceDE/>
        <w:autoSpaceDN/>
        <w:adjustRightInd/>
        <w:textAlignment w:val="auto"/>
        <w:rPr>
          <w:rFonts w:ascii="Calibri" w:hAnsi="Calibri" w:eastAsia="Times New Roman"/>
          <w:noProof/>
          <w:sz w:val="24"/>
          <w:szCs w:val="23"/>
          <w:lang w:eastAsia="en-GB"/>
        </w:rPr>
      </w:pPr>
      <w:r w:rsidRPr="00747DD5">
        <w:rPr>
          <w:rFonts w:ascii="Calibri" w:hAnsi="Calibri" w:eastAsia="Times New Roman"/>
          <w:noProof/>
          <w:sz w:val="24"/>
          <w:szCs w:val="23"/>
          <w:lang w:eastAsia="en-GB"/>
        </w:rPr>
        <w:t>Canterbury Christ Church Universit</w:t>
      </w:r>
      <w:bookmarkEnd w:id="0"/>
      <w:r w:rsidR="00706034">
        <w:rPr>
          <w:rFonts w:ascii="Calibri" w:hAnsi="Calibri" w:eastAsia="Times New Roman"/>
          <w:noProof/>
          <w:sz w:val="24"/>
          <w:szCs w:val="23"/>
          <w:lang w:eastAsia="en-GB"/>
        </w:rPr>
        <w:t>y</w:t>
      </w:r>
    </w:p>
    <w:p w:rsidR="009C217C" w:rsidP="00797EC4" w:rsidRDefault="009C217C" w14:paraId="0562CB0E" w14:textId="77777777">
      <w:pPr>
        <w:overflowPunct/>
        <w:autoSpaceDE/>
        <w:autoSpaceDN/>
        <w:adjustRightInd/>
        <w:textAlignment w:val="auto"/>
        <w:rPr>
          <w:rFonts w:ascii="Calibri" w:hAnsi="Calibri" w:eastAsia="Times New Roman"/>
          <w:noProof/>
          <w:sz w:val="24"/>
          <w:szCs w:val="23"/>
          <w:lang w:eastAsia="en-GB"/>
        </w:rPr>
      </w:pPr>
    </w:p>
    <w:p w:rsidR="009C217C" w:rsidP="00797EC4" w:rsidRDefault="009C217C" w14:paraId="34CE0A41" w14:textId="77777777">
      <w:pPr>
        <w:overflowPunct/>
        <w:autoSpaceDE/>
        <w:autoSpaceDN/>
        <w:adjustRightInd/>
        <w:textAlignment w:val="auto"/>
        <w:rPr>
          <w:rFonts w:ascii="Calibri" w:hAnsi="Calibri" w:eastAsia="Times New Roman"/>
          <w:noProof/>
          <w:sz w:val="24"/>
          <w:szCs w:val="23"/>
          <w:lang w:eastAsia="en-GB"/>
        </w:rPr>
      </w:pPr>
    </w:p>
    <w:p w:rsidR="009C217C" w:rsidP="00797EC4" w:rsidRDefault="009C217C" w14:paraId="62EBF3C5" w14:textId="77777777">
      <w:pPr>
        <w:overflowPunct/>
        <w:autoSpaceDE/>
        <w:autoSpaceDN/>
        <w:adjustRightInd/>
        <w:textAlignment w:val="auto"/>
        <w:rPr>
          <w:rFonts w:ascii="Calibri" w:hAnsi="Calibri" w:eastAsia="Times New Roman"/>
          <w:noProof/>
          <w:sz w:val="24"/>
          <w:szCs w:val="23"/>
          <w:lang w:eastAsia="en-GB"/>
        </w:rPr>
      </w:pPr>
    </w:p>
    <w:p w:rsidR="009C217C" w:rsidP="00797EC4" w:rsidRDefault="009C217C" w14:paraId="6D98A12B" w14:textId="77777777">
      <w:pPr>
        <w:overflowPunct/>
        <w:autoSpaceDE/>
        <w:autoSpaceDN/>
        <w:adjustRightInd/>
        <w:textAlignment w:val="auto"/>
        <w:rPr>
          <w:rFonts w:ascii="Calibri" w:hAnsi="Calibri" w:eastAsia="Times New Roman"/>
          <w:noProof/>
          <w:sz w:val="24"/>
          <w:szCs w:val="23"/>
          <w:lang w:eastAsia="en-GB"/>
        </w:rPr>
      </w:pPr>
    </w:p>
    <w:p w:rsidR="009C217C" w:rsidP="00797EC4" w:rsidRDefault="009C217C" w14:paraId="2946DB82" w14:textId="77777777">
      <w:pPr>
        <w:overflowPunct/>
        <w:autoSpaceDE/>
        <w:autoSpaceDN/>
        <w:adjustRightInd/>
        <w:textAlignment w:val="auto"/>
        <w:rPr>
          <w:rFonts w:ascii="Calibri" w:hAnsi="Calibri" w:eastAsia="Times New Roman"/>
          <w:noProof/>
          <w:sz w:val="24"/>
          <w:szCs w:val="23"/>
          <w:lang w:eastAsia="en-GB"/>
        </w:rPr>
      </w:pPr>
    </w:p>
    <w:p w:rsidRPr="009C217C" w:rsidR="009C217C" w:rsidP="009C217C" w:rsidRDefault="00043F16" w14:paraId="145716F9" w14:textId="77777777">
      <w:pPr>
        <w:rPr>
          <w:rFonts w:ascii="Times New Roman" w:hAnsi="Times New Roman" w:eastAsia="Times New Roman"/>
        </w:rPr>
      </w:pPr>
      <w:r>
        <w:rPr>
          <w:noProof/>
        </w:rPr>
        <w:drawing>
          <wp:anchor distT="0" distB="0" distL="114300" distR="114300" simplePos="0" relativeHeight="251658241" behindDoc="0" locked="0" layoutInCell="1" allowOverlap="1" wp14:editId="07777777" wp14:anchorId="11C8C773">
            <wp:simplePos x="0" y="0"/>
            <wp:positionH relativeFrom="margin">
              <wp:align>center</wp:align>
            </wp:positionH>
            <wp:positionV relativeFrom="paragraph">
              <wp:posOffset>-1905</wp:posOffset>
            </wp:positionV>
            <wp:extent cx="1463040" cy="593725"/>
            <wp:effectExtent l="0" t="0" r="0" b="0"/>
            <wp:wrapNone/>
            <wp:docPr id="2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C217C" w:rsidR="009C217C" w:rsidP="009C217C" w:rsidRDefault="009C217C" w14:paraId="5997CC1D" w14:textId="77777777">
      <w:pPr>
        <w:rPr>
          <w:rFonts w:cs="Arial"/>
          <w:sz w:val="36"/>
          <w:szCs w:val="36"/>
          <w:lang w:eastAsia="en-GB"/>
        </w:rPr>
      </w:pPr>
    </w:p>
    <w:p w:rsidRPr="009C217C" w:rsidR="009C217C" w:rsidP="009C217C" w:rsidRDefault="009C217C" w14:paraId="110FFD37" w14:textId="77777777">
      <w:pPr>
        <w:rPr>
          <w:rFonts w:cs="Arial"/>
          <w:sz w:val="36"/>
          <w:szCs w:val="36"/>
          <w:lang w:eastAsia="en-GB"/>
        </w:rPr>
      </w:pPr>
    </w:p>
    <w:p w:rsidRPr="009C217C" w:rsidR="009C217C" w:rsidP="009C217C" w:rsidRDefault="009C217C" w14:paraId="38D1815B" w14:textId="77777777">
      <w:pPr>
        <w:keepNext/>
        <w:jc w:val="center"/>
        <w:outlineLvl w:val="5"/>
        <w:rPr>
          <w:rFonts w:ascii="Arial" w:hAnsi="Arial" w:cs="Arial"/>
          <w:b/>
          <w:sz w:val="28"/>
          <w:szCs w:val="28"/>
          <w:u w:val="single"/>
        </w:rPr>
      </w:pPr>
      <w:r w:rsidRPr="009C217C">
        <w:rPr>
          <w:b/>
          <w:sz w:val="40"/>
          <w:szCs w:val="24"/>
        </w:rPr>
        <w:t>Secondary Initial Subject Knowledge and Pedagogical Content Development Audit in History</w:t>
      </w:r>
    </w:p>
    <w:p w:rsidR="00706034" w:rsidP="009C217C" w:rsidRDefault="00706034" w14:paraId="4C44FC13" w14:textId="77777777">
      <w:pPr>
        <w:rPr>
          <w:rFonts w:cs="Arial"/>
          <w:b/>
          <w:sz w:val="28"/>
          <w:szCs w:val="28"/>
          <w:u w:val="single"/>
        </w:rPr>
      </w:pPr>
    </w:p>
    <w:p w:rsidRPr="009C217C" w:rsidR="009C217C" w:rsidP="009C217C" w:rsidRDefault="009C217C" w14:paraId="5ED90B35" w14:textId="709CD930">
      <w:pPr>
        <w:rPr>
          <w:rFonts w:cs="Arial"/>
          <w:b/>
          <w:sz w:val="28"/>
          <w:szCs w:val="28"/>
          <w:u w:val="single"/>
        </w:rPr>
      </w:pPr>
      <w:r w:rsidRPr="009C217C">
        <w:rPr>
          <w:rFonts w:cs="Arial"/>
          <w:b/>
          <w:sz w:val="28"/>
          <w:szCs w:val="28"/>
          <w:u w:val="single"/>
        </w:rPr>
        <w:t>Name:</w:t>
      </w:r>
    </w:p>
    <w:p w:rsidRPr="009C217C" w:rsidR="009C217C" w:rsidP="009C217C" w:rsidRDefault="009C217C" w14:paraId="3FE9F23F" w14:textId="77777777">
      <w:pPr>
        <w:rPr>
          <w:rFonts w:cs="Arial"/>
          <w:b/>
          <w:sz w:val="28"/>
          <w:szCs w:val="28"/>
          <w:u w:val="single"/>
        </w:rPr>
      </w:pPr>
    </w:p>
    <w:p w:rsidRPr="009C217C" w:rsidR="009C217C" w:rsidP="009C217C" w:rsidRDefault="009C217C" w14:paraId="4C8BFC02" w14:textId="77777777">
      <w:pPr>
        <w:rPr>
          <w:rFonts w:cs="Arial"/>
          <w:b/>
          <w:sz w:val="28"/>
          <w:szCs w:val="28"/>
          <w:u w:val="single"/>
        </w:rPr>
      </w:pPr>
      <w:r w:rsidRPr="009C217C">
        <w:rPr>
          <w:rFonts w:cs="Arial"/>
          <w:b/>
          <w:sz w:val="28"/>
          <w:szCs w:val="28"/>
          <w:u w:val="single"/>
        </w:rPr>
        <w:t xml:space="preserve">Date: </w:t>
      </w:r>
    </w:p>
    <w:p w:rsidRPr="009C217C" w:rsidR="009C217C" w:rsidP="009C217C" w:rsidRDefault="009C217C" w14:paraId="1F72F646" w14:textId="77777777">
      <w:pPr>
        <w:rPr>
          <w:rFonts w:ascii="Times New Roman" w:hAnsi="Times New Roman" w:eastAsia="Times New Roman"/>
          <w:b/>
          <w:sz w:val="28"/>
          <w:szCs w:val="28"/>
        </w:rPr>
      </w:pPr>
    </w:p>
    <w:p w:rsidRPr="009C217C" w:rsidR="009C217C" w:rsidP="009C217C" w:rsidRDefault="009C217C" w14:paraId="08CE6F91" w14:textId="77777777">
      <w:pPr>
        <w:rPr>
          <w:rFonts w:ascii="Times New Roman" w:hAnsi="Times New Roman" w:eastAsia="Times New Roman"/>
          <w:b/>
          <w:sz w:val="28"/>
          <w:szCs w:val="28"/>
        </w:rPr>
      </w:pPr>
    </w:p>
    <w:p w:rsidRPr="009C217C" w:rsidR="009C217C" w:rsidP="009C217C" w:rsidRDefault="009C217C" w14:paraId="61CDCEAD" w14:textId="77777777">
      <w:pPr>
        <w:rPr>
          <w:rFonts w:ascii="Times New Roman" w:hAnsi="Times New Roman" w:eastAsia="Times New Roman"/>
          <w:b/>
          <w:sz w:val="28"/>
          <w:szCs w:val="28"/>
        </w:rPr>
      </w:pPr>
    </w:p>
    <w:p w:rsidRPr="009C217C" w:rsidR="009C217C" w:rsidP="009C217C" w:rsidRDefault="009C217C" w14:paraId="59FDAF43" w14:textId="7D06F318">
      <w:pPr>
        <w:rPr>
          <w:rFonts w:ascii="Times New Roman" w:hAnsi="Times New Roman" w:eastAsia="Times New Roman"/>
          <w:b/>
          <w:sz w:val="28"/>
          <w:szCs w:val="28"/>
        </w:rPr>
      </w:pPr>
      <w:r w:rsidRPr="009C217C">
        <w:rPr>
          <w:rFonts w:ascii="Times New Roman" w:hAnsi="Times New Roman" w:eastAsia="Times New Roman"/>
          <w:b/>
          <w:sz w:val="28"/>
          <w:szCs w:val="28"/>
        </w:rPr>
        <w:t>You should use this documentation before you begin your course, and bring this with you when you start in September</w:t>
      </w:r>
    </w:p>
    <w:p w:rsidRPr="009C217C" w:rsidR="009C217C" w:rsidP="009C217C" w:rsidRDefault="009C217C" w14:paraId="6BB9E253" w14:textId="77777777">
      <w:pPr>
        <w:jc w:val="center"/>
        <w:rPr>
          <w:rFonts w:ascii="Times New Roman" w:hAnsi="Times New Roman" w:eastAsia="Times New Roman"/>
          <w:sz w:val="52"/>
        </w:rPr>
      </w:pPr>
    </w:p>
    <w:p w:rsidRPr="009C217C" w:rsidR="009C217C" w:rsidP="009C217C" w:rsidRDefault="009C217C" w14:paraId="23DE523C" w14:textId="77777777">
      <w:pPr>
        <w:jc w:val="center"/>
        <w:rPr>
          <w:rFonts w:ascii="Times New Roman" w:hAnsi="Times New Roman" w:eastAsia="Times New Roman"/>
          <w:sz w:val="52"/>
        </w:rPr>
      </w:pPr>
    </w:p>
    <w:p w:rsidRPr="009C217C" w:rsidR="009C217C" w:rsidP="009C217C" w:rsidRDefault="009C217C" w14:paraId="52E56223" w14:textId="77777777">
      <w:pPr>
        <w:jc w:val="center"/>
        <w:rPr>
          <w:rFonts w:ascii="Times New Roman" w:hAnsi="Times New Roman" w:eastAsia="Times New Roman"/>
          <w:sz w:val="52"/>
        </w:rPr>
      </w:pPr>
    </w:p>
    <w:p w:rsidRPr="009C217C" w:rsidR="009C217C" w:rsidP="009C217C" w:rsidRDefault="009C217C" w14:paraId="3CF01934" w14:textId="77777777">
      <w:pPr>
        <w:jc w:val="center"/>
        <w:rPr>
          <w:rFonts w:ascii="Times New Roman" w:hAnsi="Times New Roman" w:eastAsia="Times New Roman"/>
          <w:b/>
          <w:sz w:val="32"/>
        </w:rPr>
      </w:pPr>
      <w:r w:rsidRPr="009C217C">
        <w:rPr>
          <w:rFonts w:ascii="Times New Roman" w:hAnsi="Times New Roman" w:eastAsia="Times New Roman"/>
          <w:b/>
          <w:sz w:val="52"/>
        </w:rPr>
        <w:t xml:space="preserve">LEARNING TO TEACH HISTORY </w:t>
      </w:r>
    </w:p>
    <w:p w:rsidRPr="009C217C" w:rsidR="009C217C" w:rsidP="009C217C" w:rsidRDefault="009C217C" w14:paraId="07547A01" w14:textId="77777777">
      <w:pPr>
        <w:jc w:val="center"/>
        <w:rPr>
          <w:rFonts w:ascii="Times New Roman" w:hAnsi="Times New Roman" w:eastAsia="Times New Roman"/>
          <w:b/>
          <w:sz w:val="32"/>
        </w:rPr>
      </w:pPr>
    </w:p>
    <w:p w:rsidRPr="009C217C" w:rsidR="009C217C" w:rsidP="009C217C" w:rsidRDefault="009C217C" w14:paraId="5043CB0F" w14:textId="77777777">
      <w:pPr>
        <w:jc w:val="center"/>
        <w:rPr>
          <w:rFonts w:ascii="Times New Roman" w:hAnsi="Times New Roman" w:eastAsia="Times New Roman"/>
          <w:b/>
          <w:sz w:val="32"/>
        </w:rPr>
      </w:pPr>
    </w:p>
    <w:p w:rsidRPr="009C217C" w:rsidR="009C217C" w:rsidP="009C217C" w:rsidRDefault="009C217C" w14:paraId="07459315" w14:textId="77777777">
      <w:pPr>
        <w:rPr>
          <w:rFonts w:ascii="Times New Roman" w:hAnsi="Times New Roman" w:eastAsia="Times New Roman"/>
          <w:b/>
          <w:sz w:val="32"/>
        </w:rPr>
      </w:pPr>
    </w:p>
    <w:p w:rsidRPr="009C217C" w:rsidR="009C217C" w:rsidP="009C217C" w:rsidRDefault="009C217C" w14:paraId="6537F28F" w14:textId="77777777">
      <w:pPr>
        <w:jc w:val="center"/>
        <w:rPr>
          <w:rFonts w:ascii="Times New Roman" w:hAnsi="Times New Roman" w:eastAsia="Times New Roman"/>
          <w:b/>
          <w:sz w:val="40"/>
        </w:rPr>
      </w:pPr>
    </w:p>
    <w:p w:rsidRPr="009C217C" w:rsidR="009C217C" w:rsidP="009C217C" w:rsidRDefault="009C217C" w14:paraId="6DFB9E20" w14:textId="77777777">
      <w:pPr>
        <w:jc w:val="center"/>
        <w:rPr>
          <w:rFonts w:ascii="Times New Roman" w:hAnsi="Times New Roman" w:eastAsia="Times New Roman"/>
          <w:b/>
          <w:sz w:val="40"/>
        </w:rPr>
      </w:pPr>
    </w:p>
    <w:p w:rsidRPr="009C217C" w:rsidR="009C217C" w:rsidP="009C217C" w:rsidRDefault="009C217C" w14:paraId="70DF9E56" w14:textId="77777777">
      <w:pPr>
        <w:rPr>
          <w:rFonts w:ascii="Times New Roman" w:hAnsi="Times New Roman" w:eastAsia="Times New Roman"/>
          <w:sz w:val="20"/>
        </w:rPr>
      </w:pPr>
    </w:p>
    <w:p w:rsidRPr="009C217C" w:rsidR="009C217C" w:rsidP="009C217C" w:rsidRDefault="009C217C" w14:paraId="44E871BC" w14:textId="77777777">
      <w:pPr>
        <w:rPr>
          <w:rFonts w:ascii="Times New Roman" w:hAnsi="Times New Roman" w:eastAsia="Times New Roman"/>
          <w:sz w:val="20"/>
        </w:rPr>
      </w:pPr>
    </w:p>
    <w:p w:rsidRPr="009C217C" w:rsidR="009C217C" w:rsidP="009C217C" w:rsidRDefault="009C217C" w14:paraId="144A5D23" w14:textId="77777777">
      <w:pPr>
        <w:rPr>
          <w:rFonts w:ascii="Times New Roman" w:hAnsi="Times New Roman" w:eastAsia="Times New Roman"/>
          <w:sz w:val="20"/>
        </w:rPr>
      </w:pPr>
    </w:p>
    <w:p w:rsidRPr="009C217C" w:rsidR="009C217C" w:rsidP="009C217C" w:rsidRDefault="009C217C" w14:paraId="738610EB" w14:textId="77777777">
      <w:pPr>
        <w:rPr>
          <w:rFonts w:ascii="Times New Roman" w:hAnsi="Times New Roman" w:eastAsia="Times New Roman"/>
          <w:sz w:val="24"/>
          <w:szCs w:val="24"/>
        </w:rPr>
      </w:pPr>
    </w:p>
    <w:p w:rsidRPr="009C217C" w:rsidR="009C217C" w:rsidP="009C217C" w:rsidRDefault="009C217C" w14:paraId="637805D2" w14:textId="77777777">
      <w:pPr>
        <w:jc w:val="both"/>
        <w:rPr>
          <w:rFonts w:ascii="Times New Roman" w:hAnsi="Times New Roman" w:eastAsia="Times New Roman"/>
          <w:b/>
          <w:bCs/>
          <w:szCs w:val="22"/>
        </w:rPr>
      </w:pPr>
    </w:p>
    <w:p w:rsidR="00706034" w:rsidP="009C217C" w:rsidRDefault="00706034" w14:paraId="0032EC05" w14:textId="77777777">
      <w:pPr>
        <w:jc w:val="both"/>
        <w:rPr>
          <w:rFonts w:ascii="Times New Roman" w:hAnsi="Times New Roman" w:eastAsia="Times New Roman"/>
          <w:b/>
          <w:bCs/>
          <w:szCs w:val="22"/>
        </w:rPr>
      </w:pPr>
    </w:p>
    <w:p w:rsidR="00706034" w:rsidP="009C217C" w:rsidRDefault="00706034" w14:paraId="411C0F3D" w14:textId="77777777">
      <w:pPr>
        <w:jc w:val="both"/>
        <w:rPr>
          <w:rFonts w:ascii="Times New Roman" w:hAnsi="Times New Roman" w:eastAsia="Times New Roman"/>
          <w:b/>
          <w:bCs/>
          <w:szCs w:val="22"/>
        </w:rPr>
      </w:pPr>
    </w:p>
    <w:p w:rsidR="00706034" w:rsidP="009C217C" w:rsidRDefault="00706034" w14:paraId="3F4E625A" w14:textId="77777777">
      <w:pPr>
        <w:jc w:val="both"/>
        <w:rPr>
          <w:rFonts w:ascii="Times New Roman" w:hAnsi="Times New Roman" w:eastAsia="Times New Roman"/>
          <w:b/>
          <w:bCs/>
          <w:szCs w:val="22"/>
        </w:rPr>
      </w:pPr>
    </w:p>
    <w:p w:rsidR="00706034" w:rsidP="009C217C" w:rsidRDefault="00706034" w14:paraId="0A47ECE1" w14:textId="77777777">
      <w:pPr>
        <w:jc w:val="both"/>
        <w:rPr>
          <w:rFonts w:ascii="Times New Roman" w:hAnsi="Times New Roman" w:eastAsia="Times New Roman"/>
          <w:b/>
          <w:bCs/>
          <w:szCs w:val="22"/>
        </w:rPr>
      </w:pPr>
    </w:p>
    <w:p w:rsidR="00706034" w:rsidP="009C217C" w:rsidRDefault="00706034" w14:paraId="20F51EB8" w14:textId="77777777">
      <w:pPr>
        <w:jc w:val="both"/>
        <w:rPr>
          <w:rFonts w:ascii="Times New Roman" w:hAnsi="Times New Roman" w:eastAsia="Times New Roman"/>
          <w:b/>
          <w:bCs/>
          <w:szCs w:val="22"/>
        </w:rPr>
      </w:pPr>
    </w:p>
    <w:p w:rsidR="00706034" w:rsidP="009C217C" w:rsidRDefault="00706034" w14:paraId="313CA379" w14:textId="77777777">
      <w:pPr>
        <w:jc w:val="both"/>
        <w:rPr>
          <w:rFonts w:ascii="Times New Roman" w:hAnsi="Times New Roman" w:eastAsia="Times New Roman"/>
          <w:b/>
          <w:bCs/>
          <w:szCs w:val="22"/>
        </w:rPr>
      </w:pPr>
    </w:p>
    <w:p w:rsidR="00706034" w:rsidP="009C217C" w:rsidRDefault="00706034" w14:paraId="17821AB7" w14:textId="77777777">
      <w:pPr>
        <w:jc w:val="both"/>
        <w:rPr>
          <w:rFonts w:ascii="Times New Roman" w:hAnsi="Times New Roman" w:eastAsia="Times New Roman"/>
          <w:b/>
          <w:bCs/>
          <w:szCs w:val="22"/>
        </w:rPr>
      </w:pPr>
    </w:p>
    <w:p w:rsidR="0040060F" w:rsidP="009C217C" w:rsidRDefault="0040060F" w14:paraId="2B3BBF19" w14:textId="77777777">
      <w:pPr>
        <w:jc w:val="both"/>
        <w:rPr>
          <w:rFonts w:ascii="Times New Roman" w:hAnsi="Times New Roman" w:eastAsia="Times New Roman"/>
          <w:b/>
          <w:bCs/>
          <w:szCs w:val="22"/>
        </w:rPr>
      </w:pPr>
    </w:p>
    <w:p w:rsidR="009C217C" w:rsidP="009C217C" w:rsidRDefault="009C217C" w14:paraId="0385B07B" w14:textId="4F9BE8B8">
      <w:pPr>
        <w:jc w:val="both"/>
        <w:rPr>
          <w:rFonts w:ascii="Times New Roman" w:hAnsi="Times New Roman" w:eastAsia="Times New Roman"/>
          <w:b/>
          <w:bCs/>
          <w:szCs w:val="22"/>
        </w:rPr>
      </w:pPr>
      <w:r w:rsidRPr="009C217C">
        <w:rPr>
          <w:rFonts w:ascii="Times New Roman" w:hAnsi="Times New Roman" w:eastAsia="Times New Roman"/>
          <w:b/>
          <w:bCs/>
          <w:szCs w:val="22"/>
        </w:rPr>
        <w:lastRenderedPageBreak/>
        <w:t>How it works</w:t>
      </w:r>
    </w:p>
    <w:p w:rsidR="001D2929" w:rsidP="009C217C" w:rsidRDefault="001D2929" w14:paraId="463F29E8" w14:textId="77777777">
      <w:pPr>
        <w:jc w:val="both"/>
        <w:rPr>
          <w:rFonts w:ascii="Times New Roman" w:hAnsi="Times New Roman" w:eastAsia="Times New Roman"/>
          <w:b/>
          <w:bCs/>
          <w:szCs w:val="22"/>
        </w:rPr>
      </w:pPr>
    </w:p>
    <w:p w:rsidR="001D2929" w:rsidP="009C217C" w:rsidRDefault="001D2929" w14:paraId="3B7B4B86" w14:textId="77777777">
      <w:pPr>
        <w:jc w:val="both"/>
        <w:rPr>
          <w:rFonts w:ascii="Times New Roman" w:hAnsi="Times New Roman" w:eastAsia="Times New Roman"/>
          <w:b/>
          <w:bCs/>
          <w:szCs w:val="22"/>
        </w:rPr>
      </w:pPr>
    </w:p>
    <w:p w:rsidRPr="009C217C" w:rsidR="001D2929" w:rsidP="001D2929" w:rsidRDefault="001D2929" w14:paraId="317D8796" w14:textId="77777777">
      <w:pPr>
        <w:rPr>
          <w:rFonts w:ascii="Times New Roman" w:hAnsi="Times New Roman" w:eastAsia="Times New Roman"/>
          <w:b/>
          <w:bCs/>
          <w:sz w:val="28"/>
        </w:rPr>
      </w:pPr>
      <w:r w:rsidRPr="009C217C">
        <w:rPr>
          <w:rFonts w:ascii="Times New Roman" w:hAnsi="Times New Roman" w:eastAsia="Times New Roman"/>
          <w:b/>
          <w:bCs/>
          <w:sz w:val="28"/>
        </w:rPr>
        <w:t>KEY STAGE 3: NATIONAL CURRICULUM</w:t>
      </w:r>
    </w:p>
    <w:p w:rsidRPr="009C217C" w:rsidR="001D2929" w:rsidP="001D2929" w:rsidRDefault="001D2929" w14:paraId="1D5DEA8E" w14:textId="1393249A">
      <w:pPr>
        <w:rPr>
          <w:rFonts w:ascii="Times New Roman" w:hAnsi="Times New Roman" w:eastAsia="Times New Roman"/>
          <w:bCs/>
          <w:szCs w:val="22"/>
        </w:rPr>
      </w:pPr>
      <w:r w:rsidRPr="009C217C">
        <w:rPr>
          <w:rFonts w:ascii="Times New Roman" w:hAnsi="Times New Roman" w:eastAsia="Times New Roman"/>
          <w:bCs/>
          <w:szCs w:val="22"/>
        </w:rPr>
        <w:t xml:space="preserve">New National Curriculum documents were published by the Department of Education on 11 September 2013. The </w:t>
      </w:r>
      <w:r w:rsidR="0040060F">
        <w:rPr>
          <w:rFonts w:ascii="Times New Roman" w:hAnsi="Times New Roman" w:eastAsia="Times New Roman"/>
          <w:bCs/>
          <w:szCs w:val="22"/>
        </w:rPr>
        <w:t>detailed content</w:t>
      </w:r>
      <w:r w:rsidRPr="009C217C">
        <w:rPr>
          <w:rFonts w:ascii="Times New Roman" w:hAnsi="Times New Roman" w:eastAsia="Times New Roman"/>
          <w:bCs/>
          <w:szCs w:val="22"/>
        </w:rPr>
        <w:t xml:space="preserve"> of the new curriculum</w:t>
      </w:r>
      <w:r w:rsidR="0040060F">
        <w:rPr>
          <w:rFonts w:ascii="Times New Roman" w:hAnsi="Times New Roman" w:eastAsia="Times New Roman"/>
          <w:bCs/>
          <w:szCs w:val="22"/>
        </w:rPr>
        <w:t>, beyond the overview headlines,</w:t>
      </w:r>
      <w:r w:rsidRPr="009C217C">
        <w:rPr>
          <w:rFonts w:ascii="Times New Roman" w:hAnsi="Times New Roman" w:eastAsia="Times New Roman"/>
          <w:bCs/>
          <w:szCs w:val="22"/>
        </w:rPr>
        <w:t xml:space="preserve"> is generally non-statutory and Academies and free schools are not required to teach the National Curriculum</w:t>
      </w:r>
      <w:r w:rsidR="0040060F">
        <w:rPr>
          <w:rFonts w:ascii="Times New Roman" w:hAnsi="Times New Roman" w:eastAsia="Times New Roman"/>
          <w:bCs/>
          <w:szCs w:val="22"/>
        </w:rPr>
        <w:t xml:space="preserve"> (although most stick to the history one in reality)</w:t>
      </w:r>
      <w:r w:rsidRPr="009C217C">
        <w:rPr>
          <w:rFonts w:ascii="Times New Roman" w:hAnsi="Times New Roman" w:eastAsia="Times New Roman"/>
          <w:bCs/>
          <w:szCs w:val="22"/>
        </w:rPr>
        <w:t xml:space="preserve">. </w:t>
      </w:r>
      <w:r w:rsidR="0040060F">
        <w:rPr>
          <w:rFonts w:ascii="Times New Roman" w:hAnsi="Times New Roman" w:eastAsia="Times New Roman"/>
          <w:bCs/>
          <w:szCs w:val="22"/>
        </w:rPr>
        <w:t xml:space="preserve">We have therefore included here National Curriculum detail alongside topics traditionally taught in history classrooms to act as a guide to recommended subject knowledge. </w:t>
      </w:r>
    </w:p>
    <w:p w:rsidRPr="009C217C" w:rsidR="001D2929" w:rsidP="009C217C" w:rsidRDefault="001D2929" w14:paraId="3A0FF5F2" w14:textId="77777777">
      <w:pPr>
        <w:jc w:val="both"/>
        <w:rPr>
          <w:rFonts w:ascii="Times New Roman" w:hAnsi="Times New Roman" w:eastAsia="Times New Roman"/>
          <w:b/>
          <w:bCs/>
          <w:szCs w:val="22"/>
        </w:rPr>
      </w:pPr>
    </w:p>
    <w:p w:rsidRPr="009C217C" w:rsidR="009C217C" w:rsidP="009C217C" w:rsidRDefault="009C217C" w14:paraId="5630AD66" w14:textId="77777777">
      <w:pPr>
        <w:jc w:val="both"/>
        <w:rPr>
          <w:rFonts w:ascii="Times New Roman" w:hAnsi="Times New Roman" w:eastAsia="Times New Roman"/>
          <w:b/>
          <w:bCs/>
          <w:szCs w:val="22"/>
        </w:rPr>
      </w:pPr>
    </w:p>
    <w:p w:rsidRPr="009C217C" w:rsidR="009C217C" w:rsidP="009C217C" w:rsidRDefault="009C217C" w14:paraId="59C70D2D" w14:textId="77777777">
      <w:pPr>
        <w:jc w:val="both"/>
        <w:rPr>
          <w:rFonts w:ascii="Times New Roman" w:hAnsi="Times New Roman" w:eastAsia="Times New Roman"/>
          <w:bCs/>
          <w:szCs w:val="22"/>
        </w:rPr>
      </w:pPr>
      <w:r w:rsidRPr="009C217C">
        <w:rPr>
          <w:rFonts w:ascii="Times New Roman" w:hAnsi="Times New Roman" w:eastAsia="Times New Roman"/>
          <w:bCs/>
          <w:szCs w:val="22"/>
        </w:rPr>
        <w:t>Use the table below to help you assess your level of subject knowledge ability</w:t>
      </w:r>
      <w:r w:rsidR="001D2929">
        <w:rPr>
          <w:rFonts w:ascii="Times New Roman" w:hAnsi="Times New Roman" w:eastAsia="Times New Roman"/>
          <w:bCs/>
          <w:szCs w:val="22"/>
        </w:rPr>
        <w:t xml:space="preserve"> at interview</w:t>
      </w:r>
      <w:r w:rsidRPr="009C217C">
        <w:rPr>
          <w:rFonts w:ascii="Times New Roman" w:hAnsi="Times New Roman" w:eastAsia="Times New Roman"/>
          <w:bCs/>
          <w:szCs w:val="22"/>
        </w:rPr>
        <w:t>:</w:t>
      </w:r>
    </w:p>
    <w:p w:rsidRPr="009C217C" w:rsidR="009C217C" w:rsidP="009C217C" w:rsidRDefault="009C217C" w14:paraId="61829076" w14:textId="77777777">
      <w:pPr>
        <w:jc w:val="both"/>
        <w:rPr>
          <w:rFonts w:ascii="Times New Roman" w:hAnsi="Times New Roman" w:eastAsia="Times New Roman"/>
          <w:bCs/>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114"/>
        <w:gridCol w:w="5516"/>
      </w:tblGrid>
      <w:tr w:rsidRPr="009C217C" w:rsidR="009C217C" w:rsidTr="009C217C" w14:paraId="605D001D" w14:textId="77777777">
        <w:tc>
          <w:tcPr>
            <w:tcW w:w="3114" w:type="dxa"/>
            <w:shd w:val="clear" w:color="auto" w:fill="auto"/>
          </w:tcPr>
          <w:p w:rsidRPr="009C217C" w:rsidR="009C217C" w:rsidP="009C217C" w:rsidRDefault="009C217C" w14:paraId="1E6EC4F4" w14:textId="77777777">
            <w:pPr>
              <w:jc w:val="both"/>
              <w:rPr>
                <w:rFonts w:ascii="Times New Roman" w:hAnsi="Times New Roman" w:eastAsia="Times New Roman"/>
                <w:bCs/>
                <w:szCs w:val="22"/>
              </w:rPr>
            </w:pPr>
            <w:r w:rsidRPr="009C217C">
              <w:rPr>
                <w:rFonts w:ascii="Times New Roman" w:hAnsi="Times New Roman" w:eastAsia="Times New Roman"/>
                <w:bCs/>
                <w:szCs w:val="22"/>
              </w:rPr>
              <w:t>Number Score Rating:</w:t>
            </w:r>
          </w:p>
        </w:tc>
        <w:tc>
          <w:tcPr>
            <w:tcW w:w="5516" w:type="dxa"/>
            <w:shd w:val="clear" w:color="auto" w:fill="auto"/>
          </w:tcPr>
          <w:p w:rsidRPr="009C217C" w:rsidR="009C217C" w:rsidP="009C217C" w:rsidRDefault="009C217C" w14:paraId="743769CE" w14:textId="77777777">
            <w:pPr>
              <w:jc w:val="both"/>
              <w:rPr>
                <w:rFonts w:ascii="Times New Roman" w:hAnsi="Times New Roman" w:eastAsia="Times New Roman"/>
                <w:bCs/>
                <w:szCs w:val="22"/>
              </w:rPr>
            </w:pPr>
            <w:r w:rsidRPr="009C217C">
              <w:rPr>
                <w:rFonts w:ascii="Times New Roman" w:hAnsi="Times New Roman" w:eastAsia="Times New Roman"/>
                <w:bCs/>
                <w:szCs w:val="22"/>
              </w:rPr>
              <w:t xml:space="preserve"> Subject Knowledge Stage</w:t>
            </w:r>
          </w:p>
        </w:tc>
      </w:tr>
      <w:tr w:rsidRPr="009C217C" w:rsidR="009C217C" w:rsidTr="009C217C" w14:paraId="2D02C047" w14:textId="77777777">
        <w:tc>
          <w:tcPr>
            <w:tcW w:w="3114" w:type="dxa"/>
            <w:shd w:val="clear" w:color="auto" w:fill="auto"/>
          </w:tcPr>
          <w:p w:rsidRPr="009C217C" w:rsidR="009C217C" w:rsidP="009C217C" w:rsidRDefault="009C217C" w14:paraId="5BE2C384" w14:textId="77777777">
            <w:pPr>
              <w:jc w:val="both"/>
              <w:rPr>
                <w:rFonts w:ascii="Times New Roman" w:hAnsi="Times New Roman" w:eastAsia="Times New Roman"/>
                <w:bCs/>
                <w:szCs w:val="22"/>
              </w:rPr>
            </w:pPr>
            <w:r w:rsidRPr="009C217C">
              <w:rPr>
                <w:rFonts w:ascii="Times New Roman" w:hAnsi="Times New Roman" w:eastAsia="Times New Roman"/>
                <w:bCs/>
                <w:szCs w:val="22"/>
              </w:rPr>
              <w:t>1 = Some/None</w:t>
            </w:r>
          </w:p>
        </w:tc>
        <w:tc>
          <w:tcPr>
            <w:tcW w:w="5516" w:type="dxa"/>
            <w:shd w:val="clear" w:color="auto" w:fill="auto"/>
          </w:tcPr>
          <w:p w:rsidRPr="009C217C" w:rsidR="009C217C" w:rsidP="009C217C" w:rsidRDefault="009C217C" w14:paraId="797E84B2" w14:textId="10AF6DF9">
            <w:pPr>
              <w:jc w:val="both"/>
              <w:rPr>
                <w:rFonts w:ascii="Times New Roman" w:hAnsi="Times New Roman" w:eastAsia="Times New Roman"/>
                <w:bCs/>
                <w:szCs w:val="22"/>
              </w:rPr>
            </w:pPr>
            <w:r w:rsidRPr="009C217C">
              <w:rPr>
                <w:rFonts w:ascii="Times New Roman" w:hAnsi="Times New Roman" w:eastAsia="Times New Roman"/>
                <w:bCs/>
                <w:szCs w:val="22"/>
              </w:rPr>
              <w:t>No idea, insecure knowledge, need to refresh</w:t>
            </w:r>
            <w:r w:rsidR="0040060F">
              <w:rPr>
                <w:rFonts w:ascii="Times New Roman" w:hAnsi="Times New Roman" w:eastAsia="Times New Roman"/>
                <w:bCs/>
                <w:szCs w:val="22"/>
              </w:rPr>
              <w:t>.</w:t>
            </w:r>
          </w:p>
        </w:tc>
      </w:tr>
      <w:tr w:rsidRPr="009C217C" w:rsidR="009C217C" w:rsidTr="009C217C" w14:paraId="2C380992" w14:textId="77777777">
        <w:tc>
          <w:tcPr>
            <w:tcW w:w="3114" w:type="dxa"/>
            <w:shd w:val="clear" w:color="auto" w:fill="auto"/>
          </w:tcPr>
          <w:p w:rsidRPr="009C217C" w:rsidR="009C217C" w:rsidP="009C217C" w:rsidRDefault="009C217C" w14:paraId="27D73807" w14:textId="77777777">
            <w:pPr>
              <w:jc w:val="both"/>
              <w:rPr>
                <w:rFonts w:ascii="Times New Roman" w:hAnsi="Times New Roman" w:eastAsia="Times New Roman"/>
                <w:bCs/>
                <w:szCs w:val="22"/>
              </w:rPr>
            </w:pPr>
            <w:r w:rsidRPr="009C217C">
              <w:rPr>
                <w:rFonts w:ascii="Times New Roman" w:hAnsi="Times New Roman" w:eastAsia="Times New Roman"/>
                <w:bCs/>
                <w:szCs w:val="22"/>
              </w:rPr>
              <w:t>2 = I know and can do</w:t>
            </w:r>
          </w:p>
        </w:tc>
        <w:tc>
          <w:tcPr>
            <w:tcW w:w="5516" w:type="dxa"/>
            <w:shd w:val="clear" w:color="auto" w:fill="auto"/>
          </w:tcPr>
          <w:p w:rsidRPr="009C217C" w:rsidR="009C217C" w:rsidP="009C217C" w:rsidRDefault="0040060F" w14:paraId="31324375" w14:textId="1F1BB5C5">
            <w:pPr>
              <w:jc w:val="both"/>
              <w:rPr>
                <w:rFonts w:ascii="Times New Roman" w:hAnsi="Times New Roman" w:eastAsia="Times New Roman"/>
                <w:bCs/>
                <w:szCs w:val="22"/>
              </w:rPr>
            </w:pPr>
            <w:r>
              <w:rPr>
                <w:rFonts w:ascii="Times New Roman" w:hAnsi="Times New Roman" w:eastAsia="Times New Roman"/>
                <w:bCs/>
                <w:szCs w:val="22"/>
              </w:rPr>
              <w:t>Recall</w:t>
            </w:r>
            <w:r w:rsidRPr="009C217C" w:rsidR="009C217C">
              <w:rPr>
                <w:rFonts w:ascii="Times New Roman" w:hAnsi="Times New Roman" w:eastAsia="Times New Roman"/>
                <w:bCs/>
                <w:szCs w:val="22"/>
              </w:rPr>
              <w:t xml:space="preserve"> key information</w:t>
            </w:r>
            <w:r>
              <w:rPr>
                <w:rFonts w:ascii="Times New Roman" w:hAnsi="Times New Roman" w:eastAsia="Times New Roman"/>
                <w:bCs/>
                <w:szCs w:val="22"/>
              </w:rPr>
              <w:t>. Have a grasp of overarching narratives of the period.</w:t>
            </w:r>
          </w:p>
        </w:tc>
      </w:tr>
      <w:tr w:rsidRPr="009C217C" w:rsidR="009C217C" w:rsidTr="009C217C" w14:paraId="3D56AE66" w14:textId="77777777">
        <w:tc>
          <w:tcPr>
            <w:tcW w:w="3114" w:type="dxa"/>
            <w:shd w:val="clear" w:color="auto" w:fill="auto"/>
          </w:tcPr>
          <w:p w:rsidRPr="009C217C" w:rsidR="009C217C" w:rsidP="009C217C" w:rsidRDefault="009C217C" w14:paraId="2B071E4F" w14:textId="77777777">
            <w:pPr>
              <w:jc w:val="both"/>
              <w:rPr>
                <w:rFonts w:ascii="Times New Roman" w:hAnsi="Times New Roman" w:eastAsia="Times New Roman"/>
                <w:bCs/>
                <w:szCs w:val="22"/>
              </w:rPr>
            </w:pPr>
            <w:r w:rsidRPr="009C217C">
              <w:rPr>
                <w:rFonts w:ascii="Times New Roman" w:hAnsi="Times New Roman" w:eastAsia="Times New Roman"/>
                <w:bCs/>
                <w:szCs w:val="22"/>
              </w:rPr>
              <w:t>3 = I understand and can explain</w:t>
            </w:r>
          </w:p>
        </w:tc>
        <w:tc>
          <w:tcPr>
            <w:tcW w:w="5516" w:type="dxa"/>
            <w:shd w:val="clear" w:color="auto" w:fill="auto"/>
          </w:tcPr>
          <w:p w:rsidRPr="009C217C" w:rsidR="009C217C" w:rsidP="009C217C" w:rsidRDefault="0040060F" w14:paraId="7B30A12F" w14:textId="323B1184">
            <w:pPr>
              <w:jc w:val="both"/>
              <w:rPr>
                <w:rFonts w:ascii="Times New Roman" w:hAnsi="Times New Roman" w:eastAsia="Times New Roman"/>
                <w:bCs/>
                <w:szCs w:val="22"/>
              </w:rPr>
            </w:pPr>
            <w:r>
              <w:rPr>
                <w:rFonts w:ascii="Times New Roman" w:hAnsi="Times New Roman" w:eastAsia="Times New Roman"/>
                <w:bCs/>
                <w:szCs w:val="22"/>
              </w:rPr>
              <w:t xml:space="preserve">Good understanding of substantive terms related to the period. Able to use detailed knowledge of the period to select appropriate stories, </w:t>
            </w:r>
            <w:proofErr w:type="gramStart"/>
            <w:r>
              <w:rPr>
                <w:rFonts w:ascii="Times New Roman" w:hAnsi="Times New Roman" w:eastAsia="Times New Roman"/>
                <w:bCs/>
                <w:szCs w:val="22"/>
              </w:rPr>
              <w:t>anecdotes</w:t>
            </w:r>
            <w:proofErr w:type="gramEnd"/>
            <w:r>
              <w:rPr>
                <w:rFonts w:ascii="Times New Roman" w:hAnsi="Times New Roman" w:eastAsia="Times New Roman"/>
                <w:bCs/>
                <w:szCs w:val="22"/>
              </w:rPr>
              <w:t xml:space="preserve"> and historical sources. Some awareness of recent historical scholarship on this period and how it might affect planning and teaching. U</w:t>
            </w:r>
            <w:r w:rsidRPr="009C217C" w:rsidR="009C217C">
              <w:rPr>
                <w:rFonts w:ascii="Times New Roman" w:hAnsi="Times New Roman" w:eastAsia="Times New Roman"/>
                <w:bCs/>
                <w:szCs w:val="22"/>
              </w:rPr>
              <w:t>nderstand how to teach</w:t>
            </w:r>
            <w:r>
              <w:rPr>
                <w:rFonts w:ascii="Times New Roman" w:hAnsi="Times New Roman" w:eastAsia="Times New Roman"/>
                <w:bCs/>
                <w:szCs w:val="22"/>
              </w:rPr>
              <w:t xml:space="preserve"> for</w:t>
            </w:r>
            <w:r w:rsidRPr="009C217C" w:rsidR="009C217C">
              <w:rPr>
                <w:rFonts w:ascii="Times New Roman" w:hAnsi="Times New Roman" w:eastAsia="Times New Roman"/>
                <w:bCs/>
                <w:szCs w:val="22"/>
              </w:rPr>
              <w:t xml:space="preserve"> progression in the </w:t>
            </w:r>
            <w:proofErr w:type="gramStart"/>
            <w:r>
              <w:rPr>
                <w:rFonts w:ascii="Times New Roman" w:hAnsi="Times New Roman" w:eastAsia="Times New Roman"/>
                <w:bCs/>
                <w:szCs w:val="22"/>
              </w:rPr>
              <w:t>particular second-order</w:t>
            </w:r>
            <w:proofErr w:type="gramEnd"/>
            <w:r>
              <w:rPr>
                <w:rFonts w:ascii="Times New Roman" w:hAnsi="Times New Roman" w:eastAsia="Times New Roman"/>
                <w:bCs/>
                <w:szCs w:val="22"/>
              </w:rPr>
              <w:t xml:space="preserve"> concept.</w:t>
            </w:r>
          </w:p>
        </w:tc>
      </w:tr>
      <w:tr w:rsidRPr="009C217C" w:rsidR="009C217C" w:rsidTr="009C217C" w14:paraId="4F97EA77" w14:textId="77777777">
        <w:tc>
          <w:tcPr>
            <w:tcW w:w="3114" w:type="dxa"/>
            <w:shd w:val="clear" w:color="auto" w:fill="auto"/>
          </w:tcPr>
          <w:p w:rsidRPr="009C217C" w:rsidR="009C217C" w:rsidP="009C217C" w:rsidRDefault="009C217C" w14:paraId="1A7E5C3A" w14:textId="77777777">
            <w:pPr>
              <w:jc w:val="both"/>
              <w:rPr>
                <w:rFonts w:ascii="Times New Roman" w:hAnsi="Times New Roman" w:eastAsia="Times New Roman"/>
                <w:bCs/>
                <w:szCs w:val="22"/>
              </w:rPr>
            </w:pPr>
            <w:r w:rsidRPr="009C217C">
              <w:rPr>
                <w:rFonts w:ascii="Times New Roman" w:hAnsi="Times New Roman" w:eastAsia="Times New Roman"/>
                <w:bCs/>
                <w:szCs w:val="22"/>
              </w:rPr>
              <w:t>4 = I can help others to learn</w:t>
            </w:r>
          </w:p>
        </w:tc>
        <w:tc>
          <w:tcPr>
            <w:tcW w:w="5516" w:type="dxa"/>
            <w:shd w:val="clear" w:color="auto" w:fill="auto"/>
          </w:tcPr>
          <w:p w:rsidRPr="009C217C" w:rsidR="009C217C" w:rsidP="009C217C" w:rsidRDefault="009C217C" w14:paraId="6FC9C2F8" w14:textId="33008826">
            <w:pPr>
              <w:jc w:val="both"/>
              <w:rPr>
                <w:rFonts w:ascii="Times New Roman" w:hAnsi="Times New Roman" w:eastAsia="Times New Roman"/>
                <w:bCs/>
                <w:szCs w:val="22"/>
              </w:rPr>
            </w:pPr>
            <w:r w:rsidRPr="009C217C">
              <w:rPr>
                <w:rFonts w:ascii="Times New Roman" w:hAnsi="Times New Roman" w:eastAsia="Times New Roman"/>
                <w:bCs/>
                <w:szCs w:val="22"/>
              </w:rPr>
              <w:t>Focus on individual student learning and understanding, able to interconnect and link topics, can make topics relevant to motivate others, anticipate problems and open out common misconceptions, understand conceptual structures, de-construct learning into manageable chunks and enable meta-cognition</w:t>
            </w:r>
            <w:r w:rsidR="0040060F">
              <w:rPr>
                <w:rFonts w:ascii="Times New Roman" w:hAnsi="Times New Roman" w:eastAsia="Times New Roman"/>
                <w:bCs/>
                <w:szCs w:val="22"/>
              </w:rPr>
              <w:t>. Show how historiography has changed over time on this period and know how to incorporate this into schemes of work and teaching, suitable to the level of pupil attainment.</w:t>
            </w:r>
          </w:p>
        </w:tc>
      </w:tr>
    </w:tbl>
    <w:p w:rsidR="001D2929" w:rsidP="009C217C" w:rsidRDefault="001D2929" w14:paraId="2BA226A1" w14:textId="77777777">
      <w:pPr>
        <w:rPr>
          <w:rFonts w:ascii="Times New Roman" w:hAnsi="Times New Roman" w:eastAsia="Times New Roman"/>
          <w:bCs/>
          <w:szCs w:val="22"/>
        </w:rPr>
      </w:pPr>
    </w:p>
    <w:p w:rsidRPr="009C217C" w:rsidR="009C217C" w:rsidP="009C217C" w:rsidRDefault="009C217C" w14:paraId="17AD93B2" w14:textId="77777777">
      <w:pPr>
        <w:rPr>
          <w:rFonts w:ascii="Times New Roman" w:hAnsi="Times New Roman" w:eastAsia="Times New Roman"/>
          <w:sz w:val="20"/>
        </w:rPr>
      </w:pPr>
    </w:p>
    <w:p w:rsidRPr="009C217C" w:rsidR="009C217C" w:rsidP="009C217C" w:rsidRDefault="009C217C" w14:paraId="0DE4B5B7" w14:textId="77777777">
      <w:pPr>
        <w:rPr>
          <w:rFonts w:ascii="Times New Roman" w:hAnsi="Times New Roman" w:eastAsia="Times New Roman"/>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9C217C" w:rsidR="009C217C" w:rsidTr="009C217C" w14:paraId="2549C9EC" w14:textId="77777777">
        <w:tc>
          <w:tcPr>
            <w:tcW w:w="9016" w:type="dxa"/>
            <w:shd w:val="clear" w:color="auto" w:fill="auto"/>
          </w:tcPr>
          <w:p w:rsidRPr="009C217C" w:rsidR="009C217C" w:rsidP="009C217C" w:rsidRDefault="009C217C" w14:paraId="33DF1A7C" w14:textId="3517B760">
            <w:pPr>
              <w:overflowPunct/>
              <w:autoSpaceDE/>
              <w:autoSpaceDN/>
              <w:adjustRightInd/>
              <w:textAlignment w:val="auto"/>
              <w:rPr>
                <w:rFonts w:ascii="Calibri" w:hAnsi="Calibri" w:eastAsia="Times New Roman"/>
                <w:szCs w:val="22"/>
              </w:rPr>
            </w:pPr>
            <w:r w:rsidRPr="009C217C">
              <w:rPr>
                <w:rFonts w:ascii="Calibri" w:hAnsi="Calibri" w:eastAsia="Times New Roman"/>
                <w:szCs w:val="22"/>
              </w:rPr>
              <w:t xml:space="preserve">Whilst teaching at GCSE and A Level is very specific to the examination unit choices a school has made for their pupils, as such you will not be asked to review GCSE and A level units in this subject knowledge audit. However, teaching History at KS3 is fast-paced and has many general topics which you will be expected to teach at some point across the teaching year. As a result, student teachers are actively encouraged to have a broad depth of knowledge of the mainstream suggested topics of the current Key Stage Three History Curriculum. To rate your overall knowledge of typical KS3 topics, </w:t>
            </w:r>
            <w:r w:rsidRPr="0040060F">
              <w:rPr>
                <w:rFonts w:ascii="Calibri" w:hAnsi="Calibri" w:eastAsia="Times New Roman"/>
                <w:szCs w:val="22"/>
                <w:highlight w:val="yellow"/>
              </w:rPr>
              <w:t>please give each</w:t>
            </w:r>
            <w:r w:rsidRPr="0040060F">
              <w:rPr>
                <w:rFonts w:ascii="Calibri" w:hAnsi="Calibri" w:eastAsia="Times New Roman"/>
                <w:szCs w:val="22"/>
                <w:highlight w:val="yellow"/>
                <w:u w:val="single"/>
              </w:rPr>
              <w:t xml:space="preserve"> individual</w:t>
            </w:r>
            <w:r w:rsidRPr="0040060F">
              <w:rPr>
                <w:rFonts w:ascii="Calibri" w:hAnsi="Calibri" w:eastAsia="Times New Roman"/>
                <w:szCs w:val="22"/>
                <w:highlight w:val="yellow"/>
              </w:rPr>
              <w:t xml:space="preserve"> topic within each KS3 area (in bold text) a number score of 1-4</w:t>
            </w:r>
            <w:r w:rsidRPr="009C217C">
              <w:rPr>
                <w:rFonts w:ascii="Calibri" w:hAnsi="Calibri" w:eastAsia="Times New Roman"/>
                <w:szCs w:val="22"/>
              </w:rPr>
              <w:t xml:space="preserve"> (see </w:t>
            </w:r>
            <w:r w:rsidR="0040060F">
              <w:rPr>
                <w:rFonts w:ascii="Calibri" w:hAnsi="Calibri" w:eastAsia="Times New Roman"/>
                <w:szCs w:val="22"/>
              </w:rPr>
              <w:t>above</w:t>
            </w:r>
            <w:r w:rsidRPr="009C217C">
              <w:rPr>
                <w:rFonts w:ascii="Calibri" w:hAnsi="Calibri" w:eastAsia="Times New Roman"/>
                <w:szCs w:val="22"/>
              </w:rPr>
              <w:t xml:space="preserve"> for a </w:t>
            </w:r>
            <w:r w:rsidR="0040060F">
              <w:rPr>
                <w:rFonts w:ascii="Calibri" w:hAnsi="Calibri" w:eastAsia="Times New Roman"/>
                <w:szCs w:val="22"/>
              </w:rPr>
              <w:t>scale</w:t>
            </w:r>
            <w:r w:rsidRPr="009C217C">
              <w:rPr>
                <w:rFonts w:ascii="Calibri" w:hAnsi="Calibri" w:eastAsia="Times New Roman"/>
                <w:szCs w:val="22"/>
              </w:rPr>
              <w:t xml:space="preserve"> on wh</w:t>
            </w:r>
            <w:r w:rsidR="0040060F">
              <w:rPr>
                <w:rFonts w:ascii="Calibri" w:hAnsi="Calibri" w:eastAsia="Times New Roman"/>
                <w:szCs w:val="22"/>
              </w:rPr>
              <w:t>ich</w:t>
            </w:r>
            <w:r w:rsidRPr="009C217C">
              <w:rPr>
                <w:rFonts w:ascii="Calibri" w:hAnsi="Calibri" w:eastAsia="Times New Roman"/>
                <w:szCs w:val="22"/>
              </w:rPr>
              <w:t xml:space="preserve"> to grade your current level of understanding). This will be a good starting point for you to see areas you may need to potentially develop through your training year.</w:t>
            </w:r>
          </w:p>
        </w:tc>
      </w:tr>
    </w:tbl>
    <w:p w:rsidRPr="009C217C" w:rsidR="009C217C" w:rsidP="009C217C" w:rsidRDefault="009C217C" w14:paraId="66204FF1" w14:textId="77777777">
      <w:pPr>
        <w:overflowPunct/>
        <w:autoSpaceDE/>
        <w:autoSpaceDN/>
        <w:adjustRightInd/>
        <w:spacing w:after="160" w:line="259" w:lineRule="auto"/>
        <w:textAlignment w:val="auto"/>
        <w:rPr>
          <w:rFonts w:ascii="Calibri" w:hAnsi="Calibri" w:eastAsia="Times New Roman"/>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08"/>
        <w:gridCol w:w="1508"/>
      </w:tblGrid>
      <w:tr w:rsidRPr="009C217C" w:rsidR="009C217C" w:rsidTr="3B602A00" w14:paraId="6C92EDF5" w14:textId="77777777">
        <w:tc>
          <w:tcPr>
            <w:tcW w:w="7508" w:type="dxa"/>
            <w:shd w:val="clear" w:color="auto" w:fill="auto"/>
          </w:tcPr>
          <w:p w:rsidRPr="009C217C" w:rsidR="009C217C" w:rsidP="009C217C" w:rsidRDefault="009C217C" w14:paraId="2C9EB7EF" w14:textId="77777777">
            <w:pPr>
              <w:rPr>
                <w:rFonts w:ascii="Times New Roman" w:hAnsi="Times New Roman" w:eastAsia="Times New Roman"/>
                <w:i/>
                <w:szCs w:val="22"/>
              </w:rPr>
            </w:pPr>
            <w:r w:rsidRPr="009C217C">
              <w:rPr>
                <w:rFonts w:ascii="Times New Roman" w:hAnsi="Times New Roman" w:eastAsia="Times New Roman"/>
                <w:szCs w:val="22"/>
              </w:rPr>
              <w:t>Review of current level of understanding (</w:t>
            </w:r>
            <w:r w:rsidRPr="009C217C">
              <w:rPr>
                <w:rFonts w:ascii="Times New Roman" w:hAnsi="Times New Roman" w:eastAsia="Times New Roman"/>
                <w:i/>
                <w:szCs w:val="22"/>
              </w:rPr>
              <w:t xml:space="preserve">Eg:- Very little knowledge of this period so number score 1. Enjoy visiting Castles (Leeds, Bodium, Hever).  </w:t>
            </w:r>
          </w:p>
          <w:p w:rsidRPr="009C217C" w:rsidR="009C217C" w:rsidP="009C217C" w:rsidRDefault="009C217C" w14:paraId="5CA885F9" w14:textId="77777777">
            <w:pPr>
              <w:rPr>
                <w:rFonts w:ascii="Times New Roman" w:hAnsi="Times New Roman" w:eastAsia="Times New Roman"/>
                <w:b/>
                <w:sz w:val="24"/>
                <w:szCs w:val="22"/>
              </w:rPr>
            </w:pPr>
            <w:r w:rsidRPr="009C217C">
              <w:rPr>
                <w:rFonts w:ascii="Times New Roman" w:hAnsi="Times New Roman" w:eastAsia="Times New Roman"/>
                <w:b/>
                <w:sz w:val="24"/>
                <w:szCs w:val="22"/>
              </w:rPr>
              <w:t>The development of Church, state and society in Medieval Britain, 1066-1509</w:t>
            </w:r>
          </w:p>
          <w:p w:rsidRPr="009C217C" w:rsidR="009C217C" w:rsidP="009C217C" w:rsidRDefault="009C217C" w14:paraId="2DBF0D7D" w14:textId="77777777">
            <w:pPr>
              <w:overflowPunct/>
              <w:autoSpaceDE/>
              <w:autoSpaceDN/>
              <w:adjustRightInd/>
              <w:textAlignment w:val="auto"/>
              <w:rPr>
                <w:rFonts w:ascii="Calibri" w:hAnsi="Calibri" w:eastAsia="Times New Roman"/>
                <w:szCs w:val="22"/>
              </w:rPr>
            </w:pPr>
          </w:p>
        </w:tc>
        <w:tc>
          <w:tcPr>
            <w:tcW w:w="1508" w:type="dxa"/>
            <w:shd w:val="clear" w:color="auto" w:fill="auto"/>
          </w:tcPr>
          <w:p w:rsidRPr="009C217C" w:rsidR="009C217C" w:rsidP="009C217C" w:rsidRDefault="009C217C" w14:paraId="29C4D2DD" w14:textId="77777777">
            <w:pPr>
              <w:rPr>
                <w:rFonts w:ascii="Times New Roman" w:hAnsi="Times New Roman" w:eastAsia="Times New Roman"/>
                <w:szCs w:val="22"/>
              </w:rPr>
            </w:pPr>
            <w:r w:rsidRPr="009C217C">
              <w:rPr>
                <w:rFonts w:ascii="Times New Roman" w:hAnsi="Times New Roman" w:eastAsia="Times New Roman"/>
                <w:szCs w:val="22"/>
              </w:rPr>
              <w:t>Number Score:</w:t>
            </w:r>
          </w:p>
          <w:p w:rsidRPr="009C217C" w:rsidR="009C217C" w:rsidP="009C217C" w:rsidRDefault="009C217C" w14:paraId="6B62F1B3" w14:textId="77777777">
            <w:pPr>
              <w:overflowPunct/>
              <w:autoSpaceDE/>
              <w:autoSpaceDN/>
              <w:adjustRightInd/>
              <w:textAlignment w:val="auto"/>
              <w:rPr>
                <w:rFonts w:ascii="Calibri" w:hAnsi="Calibri" w:eastAsia="Times New Roman"/>
                <w:szCs w:val="22"/>
              </w:rPr>
            </w:pPr>
          </w:p>
        </w:tc>
      </w:tr>
      <w:tr w:rsidRPr="009C217C" w:rsidR="009C217C" w:rsidTr="3B602A00" w14:paraId="46E13F97" w14:textId="77777777">
        <w:tc>
          <w:tcPr>
            <w:tcW w:w="7508" w:type="dxa"/>
            <w:shd w:val="clear" w:color="auto" w:fill="auto"/>
          </w:tcPr>
          <w:p w:rsidRPr="009C217C" w:rsidR="009C217C" w:rsidP="5806220A" w:rsidRDefault="009C217C" w14:paraId="42A3F42A" w14:textId="77777777">
            <w:pPr>
              <w:numPr>
                <w:ilvl w:val="0"/>
                <w:numId w:val="11"/>
              </w:numPr>
              <w:rPr>
                <w:rFonts w:ascii="Times New Roman" w:hAnsi="Times New Roman" w:eastAsia="Times New Roman"/>
              </w:rPr>
            </w:pPr>
            <w:r w:rsidRPr="3B602A00">
              <w:rPr>
                <w:rFonts w:ascii="Times New Roman" w:hAnsi="Times New Roman" w:eastAsia="Times New Roman"/>
              </w:rPr>
              <w:lastRenderedPageBreak/>
              <w:t xml:space="preserve">Norman Conquest (including the Battle of Hastings, Feudal System and Domesday Book)  </w:t>
            </w:r>
          </w:p>
          <w:p w:rsidRPr="009C217C" w:rsidR="009C217C" w:rsidP="5806220A" w:rsidRDefault="009C217C" w14:paraId="545D873E" w14:textId="77777777">
            <w:pPr>
              <w:numPr>
                <w:ilvl w:val="0"/>
                <w:numId w:val="11"/>
              </w:numPr>
              <w:rPr>
                <w:rFonts w:ascii="Times New Roman" w:hAnsi="Times New Roman" w:eastAsia="Times New Roman"/>
              </w:rPr>
            </w:pPr>
            <w:r w:rsidRPr="3B602A00">
              <w:rPr>
                <w:rFonts w:ascii="Times New Roman" w:hAnsi="Times New Roman" w:eastAsia="Times New Roman"/>
              </w:rPr>
              <w:t>Castles</w:t>
            </w:r>
          </w:p>
          <w:p w:rsidRPr="009C217C" w:rsidR="009C217C" w:rsidP="5806220A" w:rsidRDefault="009C217C" w14:paraId="77D35872" w14:textId="77777777">
            <w:pPr>
              <w:numPr>
                <w:ilvl w:val="0"/>
                <w:numId w:val="11"/>
              </w:numPr>
              <w:rPr>
                <w:rFonts w:ascii="Times New Roman" w:hAnsi="Times New Roman" w:eastAsia="Times New Roman"/>
              </w:rPr>
            </w:pPr>
            <w:r w:rsidRPr="3B602A00">
              <w:rPr>
                <w:rFonts w:ascii="Times New Roman" w:hAnsi="Times New Roman" w:eastAsia="Times New Roman"/>
              </w:rPr>
              <w:t>Christendom, the importance of religion and Crusades</w:t>
            </w:r>
          </w:p>
          <w:p w:rsidRPr="009C217C" w:rsidR="009C217C" w:rsidP="5806220A" w:rsidRDefault="009C217C" w14:paraId="09556C7F" w14:textId="77777777">
            <w:pPr>
              <w:numPr>
                <w:ilvl w:val="0"/>
                <w:numId w:val="11"/>
              </w:numPr>
              <w:rPr>
                <w:rFonts w:ascii="Times New Roman" w:hAnsi="Times New Roman" w:eastAsia="Times New Roman"/>
              </w:rPr>
            </w:pPr>
            <w:r w:rsidRPr="3B602A00">
              <w:rPr>
                <w:rFonts w:ascii="Times New Roman" w:hAnsi="Times New Roman" w:eastAsia="Times New Roman"/>
              </w:rPr>
              <w:t>Medieval Monarchy, the struggle between Church and Crown e.g. murder of Becket</w:t>
            </w:r>
          </w:p>
          <w:p w:rsidRPr="009C217C" w:rsidR="009C217C" w:rsidP="5806220A" w:rsidRDefault="009C217C" w14:paraId="46CA26A4" w14:textId="77777777">
            <w:pPr>
              <w:numPr>
                <w:ilvl w:val="0"/>
                <w:numId w:val="11"/>
              </w:numPr>
              <w:rPr>
                <w:rFonts w:ascii="Times New Roman" w:hAnsi="Times New Roman" w:eastAsia="Times New Roman"/>
              </w:rPr>
            </w:pPr>
            <w:r w:rsidRPr="3B602A00">
              <w:rPr>
                <w:rFonts w:ascii="Times New Roman" w:hAnsi="Times New Roman" w:eastAsia="Times New Roman"/>
              </w:rPr>
              <w:t>Magna Carta and the emergence of Parliament</w:t>
            </w:r>
          </w:p>
          <w:p w:rsidRPr="009C217C" w:rsidR="009C217C" w:rsidP="5806220A" w:rsidRDefault="009C217C" w14:paraId="44C1E6A8" w14:textId="77777777">
            <w:pPr>
              <w:numPr>
                <w:ilvl w:val="0"/>
                <w:numId w:val="11"/>
              </w:numPr>
              <w:rPr>
                <w:rFonts w:ascii="Times New Roman" w:hAnsi="Times New Roman" w:eastAsia="Times New Roman"/>
              </w:rPr>
            </w:pPr>
            <w:r w:rsidRPr="3B602A00">
              <w:rPr>
                <w:rFonts w:ascii="Times New Roman" w:hAnsi="Times New Roman" w:eastAsia="Times New Roman"/>
              </w:rPr>
              <w:t>The English campaigns to conquer Wales and Scotland up to 1314</w:t>
            </w:r>
          </w:p>
          <w:p w:rsidRPr="009C217C" w:rsidR="009C217C" w:rsidP="5806220A" w:rsidRDefault="009C217C" w14:paraId="485681BD" w14:textId="77777777">
            <w:pPr>
              <w:numPr>
                <w:ilvl w:val="0"/>
                <w:numId w:val="11"/>
              </w:numPr>
              <w:rPr>
                <w:rFonts w:ascii="Times New Roman" w:hAnsi="Times New Roman" w:eastAsia="Times New Roman"/>
              </w:rPr>
            </w:pPr>
            <w:r w:rsidRPr="3B602A00">
              <w:rPr>
                <w:rFonts w:ascii="Times New Roman" w:hAnsi="Times New Roman" w:eastAsia="Times New Roman"/>
              </w:rPr>
              <w:t>Society, economy and culture: feudalism, religion in daily life (parishes, monasteries, abbeys)</w:t>
            </w:r>
          </w:p>
          <w:p w:rsidRPr="009C217C" w:rsidR="009C217C" w:rsidP="5806220A" w:rsidRDefault="009C217C" w14:paraId="3249A388" w14:textId="77777777">
            <w:pPr>
              <w:numPr>
                <w:ilvl w:val="0"/>
                <w:numId w:val="11"/>
              </w:numPr>
              <w:rPr>
                <w:rFonts w:ascii="Times New Roman" w:hAnsi="Times New Roman" w:eastAsia="Times New Roman"/>
              </w:rPr>
            </w:pPr>
            <w:r w:rsidRPr="3B602A00">
              <w:rPr>
                <w:rFonts w:ascii="Times New Roman" w:hAnsi="Times New Roman" w:eastAsia="Times New Roman"/>
              </w:rPr>
              <w:t>Farming, trade and towns (especially the wool trade)</w:t>
            </w:r>
          </w:p>
          <w:p w:rsidRPr="009C217C" w:rsidR="009C217C" w:rsidP="5806220A" w:rsidRDefault="009C217C" w14:paraId="2CC27137" w14:textId="77777777">
            <w:pPr>
              <w:numPr>
                <w:ilvl w:val="0"/>
                <w:numId w:val="11"/>
              </w:numPr>
              <w:rPr>
                <w:rFonts w:ascii="Times New Roman" w:hAnsi="Times New Roman" w:eastAsia="Times New Roman"/>
              </w:rPr>
            </w:pPr>
            <w:r w:rsidRPr="3B602A00">
              <w:rPr>
                <w:rFonts w:ascii="Times New Roman" w:hAnsi="Times New Roman" w:eastAsia="Times New Roman"/>
              </w:rPr>
              <w:t>Art, architecture and literature</w:t>
            </w:r>
          </w:p>
          <w:p w:rsidRPr="009C217C" w:rsidR="009C217C" w:rsidP="5806220A" w:rsidRDefault="009C217C" w14:paraId="507ADAA7" w14:textId="77777777">
            <w:pPr>
              <w:numPr>
                <w:ilvl w:val="0"/>
                <w:numId w:val="11"/>
              </w:numPr>
              <w:rPr>
                <w:rFonts w:ascii="Times New Roman" w:hAnsi="Times New Roman" w:eastAsia="Times New Roman"/>
              </w:rPr>
            </w:pPr>
            <w:r w:rsidRPr="3B602A00">
              <w:rPr>
                <w:rFonts w:ascii="Times New Roman" w:hAnsi="Times New Roman" w:eastAsia="Times New Roman"/>
              </w:rPr>
              <w:t>The Black Death and its social and economic impact</w:t>
            </w:r>
          </w:p>
          <w:p w:rsidRPr="009C217C" w:rsidR="009C217C" w:rsidP="5806220A" w:rsidRDefault="009C217C" w14:paraId="78E012F5" w14:textId="77777777">
            <w:pPr>
              <w:numPr>
                <w:ilvl w:val="0"/>
                <w:numId w:val="11"/>
              </w:numPr>
              <w:rPr>
                <w:rFonts w:ascii="Times New Roman" w:hAnsi="Times New Roman" w:eastAsia="Times New Roman"/>
              </w:rPr>
            </w:pPr>
            <w:r w:rsidRPr="3B602A00">
              <w:rPr>
                <w:rFonts w:ascii="Times New Roman" w:hAnsi="Times New Roman" w:eastAsia="Times New Roman"/>
              </w:rPr>
              <w:t>The Peasants’ Revolt</w:t>
            </w:r>
          </w:p>
          <w:p w:rsidRPr="009C217C" w:rsidR="009C217C" w:rsidP="5806220A" w:rsidRDefault="009C217C" w14:paraId="107D4031" w14:textId="77777777">
            <w:pPr>
              <w:numPr>
                <w:ilvl w:val="0"/>
                <w:numId w:val="11"/>
              </w:numPr>
              <w:rPr>
                <w:rFonts w:ascii="Times New Roman" w:hAnsi="Times New Roman" w:eastAsia="Times New Roman"/>
              </w:rPr>
            </w:pPr>
            <w:r w:rsidRPr="3B602A00">
              <w:rPr>
                <w:rFonts w:ascii="Times New Roman" w:hAnsi="Times New Roman" w:eastAsia="Times New Roman"/>
              </w:rPr>
              <w:t>The Hundred Years War</w:t>
            </w:r>
          </w:p>
          <w:p w:rsidRPr="009C217C" w:rsidR="009C217C" w:rsidP="5806220A" w:rsidRDefault="009C217C" w14:paraId="32D3E5FC" w14:textId="77777777">
            <w:pPr>
              <w:numPr>
                <w:ilvl w:val="0"/>
                <w:numId w:val="11"/>
              </w:numPr>
              <w:rPr>
                <w:rFonts w:ascii="Times New Roman" w:hAnsi="Times New Roman" w:eastAsia="Times New Roman"/>
              </w:rPr>
            </w:pPr>
            <w:r w:rsidRPr="3B602A00">
              <w:rPr>
                <w:rFonts w:ascii="Times New Roman" w:hAnsi="Times New Roman" w:eastAsia="Times New Roman"/>
              </w:rPr>
              <w:t>The War of the Roses; Henry VII and attempts to restore stability</w:t>
            </w:r>
          </w:p>
          <w:p w:rsidRPr="009C217C" w:rsidR="009C217C" w:rsidP="009C217C" w:rsidRDefault="009C217C" w14:paraId="02F2C34E" w14:textId="77777777">
            <w:pPr>
              <w:overflowPunct/>
              <w:autoSpaceDE/>
              <w:autoSpaceDN/>
              <w:adjustRightInd/>
              <w:textAlignment w:val="auto"/>
              <w:rPr>
                <w:rFonts w:ascii="Calibri" w:hAnsi="Calibri" w:eastAsia="Times New Roman"/>
                <w:szCs w:val="22"/>
              </w:rPr>
            </w:pPr>
          </w:p>
        </w:tc>
        <w:tc>
          <w:tcPr>
            <w:tcW w:w="1508" w:type="dxa"/>
            <w:shd w:val="clear" w:color="auto" w:fill="auto"/>
          </w:tcPr>
          <w:p w:rsidRPr="009C217C" w:rsidR="001D19AE" w:rsidP="00FD2BA4" w:rsidRDefault="001D19AE" w14:paraId="649841BE" w14:textId="2F7CD4AA">
            <w:pPr>
              <w:overflowPunct/>
              <w:autoSpaceDE/>
              <w:autoSpaceDN/>
              <w:adjustRightInd/>
              <w:textAlignment w:val="auto"/>
              <w:rPr>
                <w:rFonts w:ascii="Calibri" w:hAnsi="Calibri" w:eastAsia="Times New Roman"/>
                <w:szCs w:val="22"/>
              </w:rPr>
            </w:pPr>
          </w:p>
        </w:tc>
      </w:tr>
      <w:tr w:rsidRPr="009C217C" w:rsidR="009C217C" w:rsidTr="3B602A00" w14:paraId="7591A30B" w14:textId="77777777">
        <w:tc>
          <w:tcPr>
            <w:tcW w:w="9016" w:type="dxa"/>
            <w:gridSpan w:val="2"/>
            <w:shd w:val="clear" w:color="auto" w:fill="auto"/>
          </w:tcPr>
          <w:p w:rsidRPr="009C217C" w:rsidR="009C217C" w:rsidP="009C217C" w:rsidRDefault="009C217C" w14:paraId="734A650C" w14:textId="77777777">
            <w:pPr>
              <w:overflowPunct/>
              <w:autoSpaceDE/>
              <w:autoSpaceDN/>
              <w:adjustRightInd/>
              <w:textAlignment w:val="auto"/>
              <w:rPr>
                <w:rFonts w:ascii="Times New Roman" w:hAnsi="Times New Roman" w:eastAsia="Times New Roman"/>
                <w:szCs w:val="22"/>
              </w:rPr>
            </w:pPr>
            <w:r w:rsidRPr="009C217C">
              <w:rPr>
                <w:rFonts w:ascii="Times New Roman" w:hAnsi="Times New Roman" w:eastAsia="Times New Roman"/>
                <w:szCs w:val="22"/>
              </w:rPr>
              <w:t>Action taken to address any gaps – please comment on any strategies/materials that you have found especially useful:</w:t>
            </w:r>
          </w:p>
        </w:tc>
      </w:tr>
    </w:tbl>
    <w:p w:rsidRPr="009C217C" w:rsidR="009C217C" w:rsidP="009C217C" w:rsidRDefault="009C217C" w14:paraId="19219836" w14:textId="77777777">
      <w:pPr>
        <w:overflowPunct/>
        <w:autoSpaceDE/>
        <w:autoSpaceDN/>
        <w:adjustRightInd/>
        <w:spacing w:after="160" w:line="259" w:lineRule="auto"/>
        <w:textAlignment w:val="auto"/>
        <w:rPr>
          <w:rFonts w:ascii="Calibri" w:hAnsi="Calibri" w:eastAsia="Times New Roman"/>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08"/>
        <w:gridCol w:w="1508"/>
      </w:tblGrid>
      <w:tr w:rsidRPr="009C217C" w:rsidR="009C217C" w:rsidTr="3B602A00" w14:paraId="06432BE1" w14:textId="77777777">
        <w:tc>
          <w:tcPr>
            <w:tcW w:w="7508" w:type="dxa"/>
            <w:shd w:val="clear" w:color="auto" w:fill="auto"/>
          </w:tcPr>
          <w:p w:rsidRPr="009C217C" w:rsidR="009C217C" w:rsidP="009C217C" w:rsidRDefault="009C217C" w14:paraId="0183B746" w14:textId="77777777">
            <w:pPr>
              <w:rPr>
                <w:rFonts w:ascii="Times New Roman" w:hAnsi="Times New Roman" w:eastAsia="Times New Roman"/>
                <w:i/>
                <w:szCs w:val="22"/>
              </w:rPr>
            </w:pPr>
            <w:r w:rsidRPr="009C217C">
              <w:rPr>
                <w:rFonts w:ascii="Times New Roman" w:hAnsi="Times New Roman" w:eastAsia="Times New Roman"/>
                <w:szCs w:val="22"/>
              </w:rPr>
              <w:t>Review of current level of understanding (</w:t>
            </w:r>
            <w:r w:rsidRPr="009C217C">
              <w:rPr>
                <w:rFonts w:ascii="Times New Roman" w:hAnsi="Times New Roman" w:eastAsia="Times New Roman"/>
                <w:i/>
                <w:szCs w:val="22"/>
              </w:rPr>
              <w:t>Eg:- Good knowledge of this period. Studied during Yr2/3 of Degree Number score 2.)</w:t>
            </w:r>
          </w:p>
          <w:p w:rsidRPr="009C217C" w:rsidR="009C217C" w:rsidP="009C217C" w:rsidRDefault="009C217C" w14:paraId="491072FA" w14:textId="77777777">
            <w:pPr>
              <w:rPr>
                <w:rFonts w:ascii="Times New Roman" w:hAnsi="Times New Roman" w:eastAsia="Times New Roman"/>
                <w:szCs w:val="22"/>
              </w:rPr>
            </w:pPr>
            <w:r w:rsidRPr="009C217C">
              <w:rPr>
                <w:rFonts w:ascii="Times New Roman" w:hAnsi="Times New Roman" w:eastAsia="Times New Roman"/>
                <w:szCs w:val="22"/>
              </w:rPr>
              <w:t>Date</w:t>
            </w:r>
          </w:p>
          <w:p w:rsidRPr="009C217C" w:rsidR="009C217C" w:rsidP="009C217C" w:rsidRDefault="009C217C" w14:paraId="616B61AF" w14:textId="77777777">
            <w:pPr>
              <w:rPr>
                <w:rFonts w:ascii="Times New Roman" w:hAnsi="Times New Roman" w:eastAsia="Times New Roman"/>
                <w:b/>
                <w:sz w:val="24"/>
                <w:szCs w:val="24"/>
              </w:rPr>
            </w:pPr>
            <w:r w:rsidRPr="009C217C">
              <w:rPr>
                <w:rFonts w:ascii="Times New Roman" w:hAnsi="Times New Roman" w:eastAsia="Times New Roman"/>
                <w:b/>
                <w:sz w:val="24"/>
                <w:szCs w:val="24"/>
              </w:rPr>
              <w:t xml:space="preserve">The development of Church, state and society in Britain 1509-1745                                  </w:t>
            </w:r>
          </w:p>
          <w:p w:rsidRPr="009C217C" w:rsidR="009C217C" w:rsidP="009C217C" w:rsidRDefault="009C217C" w14:paraId="296FEF7D" w14:textId="77777777">
            <w:pPr>
              <w:rPr>
                <w:rFonts w:ascii="Times New Roman" w:hAnsi="Times New Roman" w:eastAsia="Times New Roman"/>
                <w:b/>
                <w:sz w:val="24"/>
                <w:szCs w:val="22"/>
              </w:rPr>
            </w:pPr>
          </w:p>
          <w:p w:rsidRPr="009C217C" w:rsidR="009C217C" w:rsidP="009C217C" w:rsidRDefault="009C217C" w14:paraId="7194DBDC" w14:textId="77777777">
            <w:pPr>
              <w:overflowPunct/>
              <w:autoSpaceDE/>
              <w:autoSpaceDN/>
              <w:adjustRightInd/>
              <w:textAlignment w:val="auto"/>
              <w:rPr>
                <w:rFonts w:ascii="Calibri" w:hAnsi="Calibri" w:eastAsia="Times New Roman"/>
                <w:szCs w:val="22"/>
              </w:rPr>
            </w:pPr>
          </w:p>
        </w:tc>
        <w:tc>
          <w:tcPr>
            <w:tcW w:w="1508" w:type="dxa"/>
            <w:shd w:val="clear" w:color="auto" w:fill="auto"/>
          </w:tcPr>
          <w:p w:rsidRPr="009C217C" w:rsidR="009C217C" w:rsidP="009C217C" w:rsidRDefault="009C217C" w14:paraId="59D4E545" w14:textId="77777777">
            <w:pPr>
              <w:overflowPunct/>
              <w:autoSpaceDE/>
              <w:autoSpaceDN/>
              <w:adjustRightInd/>
              <w:textAlignment w:val="auto"/>
              <w:rPr>
                <w:rFonts w:ascii="Times New Roman" w:hAnsi="Times New Roman" w:eastAsia="Times New Roman"/>
                <w:szCs w:val="22"/>
              </w:rPr>
            </w:pPr>
            <w:r w:rsidRPr="009C217C">
              <w:rPr>
                <w:rFonts w:ascii="Times New Roman" w:hAnsi="Times New Roman" w:eastAsia="Times New Roman"/>
                <w:szCs w:val="22"/>
              </w:rPr>
              <w:t>Number Score:</w:t>
            </w:r>
          </w:p>
        </w:tc>
      </w:tr>
      <w:tr w:rsidRPr="009C217C" w:rsidR="009C217C" w:rsidTr="3B602A00" w14:paraId="1A4208B2" w14:textId="77777777">
        <w:tc>
          <w:tcPr>
            <w:tcW w:w="7508" w:type="dxa"/>
            <w:shd w:val="clear" w:color="auto" w:fill="auto"/>
          </w:tcPr>
          <w:p w:rsidRPr="009C217C" w:rsidR="009C217C" w:rsidP="5806220A" w:rsidRDefault="009C217C" w14:paraId="0E1C1E73" w14:textId="77777777">
            <w:pPr>
              <w:numPr>
                <w:ilvl w:val="0"/>
                <w:numId w:val="11"/>
              </w:numPr>
              <w:rPr>
                <w:rFonts w:ascii="Times New Roman" w:hAnsi="Times New Roman" w:eastAsia="Times New Roman"/>
              </w:rPr>
            </w:pPr>
            <w:r w:rsidRPr="3B602A00">
              <w:rPr>
                <w:rFonts w:ascii="Times New Roman" w:hAnsi="Times New Roman" w:eastAsia="Times New Roman"/>
              </w:rPr>
              <w:t>Renaissance and Reformation in Europe</w:t>
            </w:r>
          </w:p>
          <w:p w:rsidRPr="009C217C" w:rsidR="009C217C" w:rsidP="5806220A" w:rsidRDefault="009C217C" w14:paraId="024410BB" w14:textId="77777777">
            <w:pPr>
              <w:numPr>
                <w:ilvl w:val="0"/>
                <w:numId w:val="11"/>
              </w:numPr>
              <w:rPr>
                <w:rFonts w:ascii="Times New Roman" w:hAnsi="Times New Roman" w:eastAsia="Times New Roman"/>
              </w:rPr>
            </w:pPr>
            <w:r w:rsidRPr="3B602A00">
              <w:rPr>
                <w:rFonts w:ascii="Times New Roman" w:hAnsi="Times New Roman" w:eastAsia="Times New Roman"/>
              </w:rPr>
              <w:t xml:space="preserve">The English Reformation and Counter-Reformation </w:t>
            </w:r>
          </w:p>
          <w:p w:rsidRPr="009C217C" w:rsidR="009C217C" w:rsidP="009C217C" w:rsidRDefault="009C217C" w14:paraId="528D843C" w14:textId="77777777">
            <w:pPr>
              <w:ind w:left="360"/>
              <w:rPr>
                <w:rFonts w:ascii="Times New Roman" w:hAnsi="Times New Roman" w:eastAsia="Times New Roman"/>
                <w:szCs w:val="22"/>
              </w:rPr>
            </w:pPr>
            <w:r w:rsidRPr="009C217C">
              <w:rPr>
                <w:rFonts w:ascii="Times New Roman" w:hAnsi="Times New Roman" w:eastAsia="Times New Roman"/>
                <w:szCs w:val="22"/>
              </w:rPr>
              <w:t>(including Henry VIII’s divorce, changes in religion, dissolution of the monasteries and changes</w:t>
            </w:r>
          </w:p>
          <w:p w:rsidRPr="009C217C" w:rsidR="009C217C" w:rsidP="009C217C" w:rsidRDefault="009C217C" w14:paraId="3976B861" w14:textId="77777777">
            <w:pPr>
              <w:ind w:left="360"/>
              <w:rPr>
                <w:rFonts w:ascii="Times New Roman" w:hAnsi="Times New Roman" w:eastAsia="Times New Roman"/>
                <w:szCs w:val="22"/>
              </w:rPr>
            </w:pPr>
            <w:r w:rsidRPr="009C217C">
              <w:rPr>
                <w:rFonts w:ascii="Times New Roman" w:hAnsi="Times New Roman" w:eastAsia="Times New Roman"/>
                <w:szCs w:val="22"/>
              </w:rPr>
              <w:t xml:space="preserve"> throughout the 1500s under different monarchs)</w:t>
            </w:r>
          </w:p>
          <w:p w:rsidRPr="009C217C" w:rsidR="009C217C" w:rsidP="5806220A" w:rsidRDefault="009C217C" w14:paraId="60E68247" w14:textId="77777777">
            <w:pPr>
              <w:numPr>
                <w:ilvl w:val="0"/>
                <w:numId w:val="11"/>
              </w:numPr>
              <w:rPr>
                <w:rFonts w:ascii="Times New Roman" w:hAnsi="Times New Roman" w:eastAsia="Times New Roman"/>
              </w:rPr>
            </w:pPr>
            <w:r w:rsidRPr="3B602A00">
              <w:rPr>
                <w:rFonts w:ascii="Times New Roman" w:hAnsi="Times New Roman" w:eastAsia="Times New Roman"/>
              </w:rPr>
              <w:t>Elizabethan religious settlement and conflict with Catholics (including Scotland, Spain and Ireland)</w:t>
            </w:r>
          </w:p>
          <w:p w:rsidRPr="009C217C" w:rsidR="009C217C" w:rsidP="5806220A" w:rsidRDefault="009C217C" w14:paraId="5F663239" w14:textId="77777777">
            <w:pPr>
              <w:numPr>
                <w:ilvl w:val="0"/>
                <w:numId w:val="11"/>
              </w:numPr>
              <w:rPr>
                <w:rFonts w:ascii="Times New Roman" w:hAnsi="Times New Roman" w:eastAsia="Times New Roman"/>
              </w:rPr>
            </w:pPr>
            <w:r w:rsidRPr="3B602A00">
              <w:rPr>
                <w:rFonts w:ascii="Times New Roman" w:hAnsi="Times New Roman" w:eastAsia="Times New Roman"/>
              </w:rPr>
              <w:t>The first colony in America and first contact with India</w:t>
            </w:r>
          </w:p>
          <w:p w:rsidRPr="009C217C" w:rsidR="009C217C" w:rsidP="5806220A" w:rsidRDefault="009C217C" w14:paraId="7EEDD6E1" w14:textId="77777777">
            <w:pPr>
              <w:numPr>
                <w:ilvl w:val="0"/>
                <w:numId w:val="11"/>
              </w:numPr>
              <w:rPr>
                <w:rFonts w:ascii="Times New Roman" w:hAnsi="Times New Roman" w:eastAsia="Times New Roman"/>
              </w:rPr>
            </w:pPr>
            <w:r w:rsidRPr="3B602A00">
              <w:rPr>
                <w:rFonts w:ascii="Times New Roman" w:hAnsi="Times New Roman" w:eastAsia="Times New Roman"/>
              </w:rPr>
              <w:t>The causes and events of the civil wars throughout Britain</w:t>
            </w:r>
          </w:p>
          <w:p w:rsidRPr="009C217C" w:rsidR="009C217C" w:rsidP="5806220A" w:rsidRDefault="009C217C" w14:paraId="03A5D3CA" w14:textId="77777777">
            <w:pPr>
              <w:numPr>
                <w:ilvl w:val="0"/>
                <w:numId w:val="11"/>
              </w:numPr>
              <w:rPr>
                <w:rFonts w:ascii="Times New Roman" w:hAnsi="Times New Roman" w:eastAsia="Times New Roman"/>
              </w:rPr>
            </w:pPr>
            <w:r w:rsidRPr="3B602A00">
              <w:rPr>
                <w:rFonts w:ascii="Times New Roman" w:hAnsi="Times New Roman" w:eastAsia="Times New Roman"/>
              </w:rPr>
              <w:t>The Interregnum (including Cromwell in Ireland)</w:t>
            </w:r>
          </w:p>
          <w:p w:rsidRPr="009C217C" w:rsidR="009C217C" w:rsidP="5806220A" w:rsidRDefault="009C217C" w14:paraId="3FD0D15E" w14:textId="77777777">
            <w:pPr>
              <w:numPr>
                <w:ilvl w:val="0"/>
                <w:numId w:val="11"/>
              </w:numPr>
              <w:rPr>
                <w:rFonts w:ascii="Times New Roman" w:hAnsi="Times New Roman" w:eastAsia="Times New Roman"/>
              </w:rPr>
            </w:pPr>
            <w:r w:rsidRPr="3B602A00">
              <w:rPr>
                <w:rFonts w:ascii="Times New Roman" w:hAnsi="Times New Roman" w:eastAsia="Times New Roman"/>
              </w:rPr>
              <w:t>The Restoration, ‘Glorious Revolution’ and power of Parliament</w:t>
            </w:r>
          </w:p>
          <w:p w:rsidRPr="009C217C" w:rsidR="009C217C" w:rsidP="5806220A" w:rsidRDefault="009C217C" w14:paraId="0F5985AE" w14:textId="77777777">
            <w:pPr>
              <w:numPr>
                <w:ilvl w:val="0"/>
                <w:numId w:val="11"/>
              </w:numPr>
              <w:rPr>
                <w:rFonts w:ascii="Times New Roman" w:hAnsi="Times New Roman" w:eastAsia="Times New Roman"/>
              </w:rPr>
            </w:pPr>
            <w:r w:rsidRPr="3B602A00">
              <w:rPr>
                <w:rFonts w:ascii="Times New Roman" w:hAnsi="Times New Roman" w:eastAsia="Times New Roman"/>
              </w:rPr>
              <w:t>The Act of Union of 1707, the Hanoverian succession and the Jacobite rebellions of 1715 and 1745</w:t>
            </w:r>
          </w:p>
          <w:p w:rsidRPr="009C217C" w:rsidR="009C217C" w:rsidP="5806220A" w:rsidRDefault="009C217C" w14:paraId="469D6E16" w14:textId="77777777">
            <w:pPr>
              <w:numPr>
                <w:ilvl w:val="0"/>
                <w:numId w:val="11"/>
              </w:numPr>
              <w:rPr>
                <w:rFonts w:ascii="Times New Roman" w:hAnsi="Times New Roman" w:eastAsia="Times New Roman"/>
              </w:rPr>
            </w:pPr>
            <w:r w:rsidRPr="3B602A00">
              <w:rPr>
                <w:rFonts w:ascii="Times New Roman" w:hAnsi="Times New Roman" w:eastAsia="Times New Roman"/>
              </w:rPr>
              <w:t>Society , economy and culture across the period</w:t>
            </w:r>
          </w:p>
          <w:p w:rsidRPr="009C217C" w:rsidR="009C217C" w:rsidP="5806220A" w:rsidRDefault="009C217C" w14:paraId="66A15A9B" w14:textId="77777777">
            <w:pPr>
              <w:numPr>
                <w:ilvl w:val="0"/>
                <w:numId w:val="11"/>
              </w:numPr>
              <w:rPr>
                <w:rFonts w:ascii="Times New Roman" w:hAnsi="Times New Roman" w:eastAsia="Times New Roman"/>
              </w:rPr>
            </w:pPr>
            <w:r w:rsidRPr="3B602A00">
              <w:rPr>
                <w:rFonts w:ascii="Times New Roman" w:hAnsi="Times New Roman" w:eastAsia="Times New Roman"/>
              </w:rPr>
              <w:t xml:space="preserve">Tudor Society (including treatment of the poor, pastimes, life of the rich) e.g. work and leisure in </w:t>
            </w:r>
          </w:p>
          <w:p w:rsidRPr="009C217C" w:rsidR="009C217C" w:rsidP="009C217C" w:rsidRDefault="009C217C" w14:paraId="6BA5D81C" w14:textId="77777777">
            <w:pPr>
              <w:ind w:left="360"/>
              <w:rPr>
                <w:rFonts w:ascii="Times New Roman" w:hAnsi="Times New Roman" w:eastAsia="Times New Roman"/>
                <w:szCs w:val="22"/>
              </w:rPr>
            </w:pPr>
            <w:r w:rsidRPr="009C217C">
              <w:rPr>
                <w:rFonts w:ascii="Times New Roman" w:hAnsi="Times New Roman" w:eastAsia="Times New Roman"/>
                <w:szCs w:val="22"/>
              </w:rPr>
              <w:t>town and country, religion and superstition in daily life, theatre, art, music and literature</w:t>
            </w:r>
          </w:p>
          <w:p w:rsidRPr="009C217C" w:rsidR="009C217C" w:rsidP="5806220A" w:rsidRDefault="009C217C" w14:paraId="1EE71921" w14:textId="77777777">
            <w:pPr>
              <w:numPr>
                <w:ilvl w:val="0"/>
                <w:numId w:val="11"/>
              </w:numPr>
              <w:rPr>
                <w:rFonts w:ascii="Times New Roman" w:hAnsi="Times New Roman" w:eastAsia="Times New Roman"/>
              </w:rPr>
            </w:pPr>
            <w:r w:rsidRPr="3B602A00">
              <w:rPr>
                <w:rFonts w:ascii="Times New Roman" w:hAnsi="Times New Roman" w:eastAsia="Times New Roman"/>
              </w:rPr>
              <w:t>Gunpowder Plot</w:t>
            </w:r>
          </w:p>
          <w:p w:rsidRPr="009C217C" w:rsidR="009C217C" w:rsidP="5806220A" w:rsidRDefault="009C217C" w14:paraId="55D51F3D" w14:textId="77777777">
            <w:pPr>
              <w:numPr>
                <w:ilvl w:val="0"/>
                <w:numId w:val="11"/>
              </w:numPr>
              <w:rPr>
                <w:rFonts w:ascii="Times New Roman" w:hAnsi="Times New Roman" w:eastAsia="Times New Roman"/>
              </w:rPr>
            </w:pPr>
            <w:r w:rsidRPr="3B602A00">
              <w:rPr>
                <w:rFonts w:ascii="Times New Roman" w:hAnsi="Times New Roman" w:eastAsia="Times New Roman"/>
              </w:rPr>
              <w:t>Plague</w:t>
            </w:r>
          </w:p>
          <w:p w:rsidRPr="009C217C" w:rsidR="009C217C" w:rsidP="5806220A" w:rsidRDefault="009C217C" w14:paraId="5CE80A66" w14:textId="77777777">
            <w:pPr>
              <w:numPr>
                <w:ilvl w:val="0"/>
                <w:numId w:val="11"/>
              </w:numPr>
              <w:rPr>
                <w:rFonts w:ascii="Times New Roman" w:hAnsi="Times New Roman" w:eastAsia="Times New Roman"/>
              </w:rPr>
            </w:pPr>
            <w:r w:rsidRPr="3B602A00">
              <w:rPr>
                <w:rFonts w:ascii="Times New Roman" w:hAnsi="Times New Roman" w:eastAsia="Times New Roman"/>
              </w:rPr>
              <w:t>The Great Fire of London</w:t>
            </w:r>
          </w:p>
          <w:p w:rsidRPr="009C217C" w:rsidR="009C217C" w:rsidP="009C217C" w:rsidRDefault="009C217C" w14:paraId="769D0D3C" w14:textId="77777777">
            <w:pPr>
              <w:overflowPunct/>
              <w:autoSpaceDE/>
              <w:autoSpaceDN/>
              <w:adjustRightInd/>
              <w:textAlignment w:val="auto"/>
              <w:rPr>
                <w:rFonts w:ascii="Calibri" w:hAnsi="Calibri" w:eastAsia="Times New Roman"/>
                <w:szCs w:val="22"/>
              </w:rPr>
            </w:pPr>
          </w:p>
        </w:tc>
        <w:tc>
          <w:tcPr>
            <w:tcW w:w="1508" w:type="dxa"/>
            <w:shd w:val="clear" w:color="auto" w:fill="auto"/>
          </w:tcPr>
          <w:p w:rsidRPr="009C217C" w:rsidR="00C45270" w:rsidP="009C217C" w:rsidRDefault="00C45270" w14:paraId="54CD245A" w14:textId="705B3577">
            <w:pPr>
              <w:overflowPunct/>
              <w:autoSpaceDE/>
              <w:autoSpaceDN/>
              <w:adjustRightInd/>
              <w:textAlignment w:val="auto"/>
              <w:rPr>
                <w:rFonts w:ascii="Calibri" w:hAnsi="Calibri" w:eastAsia="Times New Roman"/>
                <w:szCs w:val="22"/>
              </w:rPr>
            </w:pPr>
          </w:p>
        </w:tc>
      </w:tr>
      <w:tr w:rsidRPr="009C217C" w:rsidR="009C217C" w:rsidTr="3B602A00" w14:paraId="10C15BB5" w14:textId="77777777">
        <w:tc>
          <w:tcPr>
            <w:tcW w:w="9016" w:type="dxa"/>
            <w:gridSpan w:val="2"/>
            <w:shd w:val="clear" w:color="auto" w:fill="auto"/>
          </w:tcPr>
          <w:p w:rsidRPr="009C217C" w:rsidR="009C217C" w:rsidP="009C217C" w:rsidRDefault="009C217C" w14:paraId="4D5C8521" w14:textId="77777777">
            <w:pPr>
              <w:overflowPunct/>
              <w:autoSpaceDE/>
              <w:autoSpaceDN/>
              <w:adjustRightInd/>
              <w:textAlignment w:val="auto"/>
              <w:rPr>
                <w:rFonts w:ascii="Times New Roman" w:hAnsi="Times New Roman" w:eastAsia="Times New Roman"/>
                <w:szCs w:val="22"/>
              </w:rPr>
            </w:pPr>
            <w:r w:rsidRPr="009C217C">
              <w:rPr>
                <w:rFonts w:ascii="Times New Roman" w:hAnsi="Times New Roman" w:eastAsia="Times New Roman"/>
                <w:szCs w:val="22"/>
              </w:rPr>
              <w:t>Action taken to address any gaps – please comment on any strategies/materials that you have found especially useful:</w:t>
            </w:r>
          </w:p>
          <w:p w:rsidRPr="009C217C" w:rsidR="009C217C" w:rsidP="009C217C" w:rsidRDefault="009C217C" w14:paraId="1231BE67" w14:textId="77777777">
            <w:pPr>
              <w:overflowPunct/>
              <w:autoSpaceDE/>
              <w:autoSpaceDN/>
              <w:adjustRightInd/>
              <w:textAlignment w:val="auto"/>
              <w:rPr>
                <w:rFonts w:ascii="Calibri" w:hAnsi="Calibri" w:eastAsia="Times New Roman"/>
                <w:szCs w:val="22"/>
              </w:rPr>
            </w:pPr>
          </w:p>
          <w:p w:rsidRPr="009C217C" w:rsidR="009C217C" w:rsidP="009C217C" w:rsidRDefault="009C217C" w14:paraId="36FEB5B0" w14:textId="77777777">
            <w:pPr>
              <w:overflowPunct/>
              <w:autoSpaceDE/>
              <w:autoSpaceDN/>
              <w:adjustRightInd/>
              <w:textAlignment w:val="auto"/>
              <w:rPr>
                <w:rFonts w:ascii="Calibri" w:hAnsi="Calibri" w:eastAsia="Times New Roman"/>
                <w:szCs w:val="22"/>
              </w:rPr>
            </w:pPr>
          </w:p>
          <w:p w:rsidRPr="009C217C" w:rsidR="009C217C" w:rsidP="009C217C" w:rsidRDefault="009C217C" w14:paraId="30D7AA69" w14:textId="77777777">
            <w:pPr>
              <w:overflowPunct/>
              <w:autoSpaceDE/>
              <w:autoSpaceDN/>
              <w:adjustRightInd/>
              <w:textAlignment w:val="auto"/>
              <w:rPr>
                <w:rFonts w:ascii="Calibri" w:hAnsi="Calibri" w:eastAsia="Times New Roman"/>
                <w:szCs w:val="22"/>
              </w:rPr>
            </w:pPr>
          </w:p>
        </w:tc>
      </w:tr>
    </w:tbl>
    <w:p w:rsidRPr="009C217C" w:rsidR="009C217C" w:rsidP="009C217C" w:rsidRDefault="009C217C" w14:paraId="7196D064" w14:textId="77777777">
      <w:pPr>
        <w:overflowPunct/>
        <w:autoSpaceDE/>
        <w:autoSpaceDN/>
        <w:adjustRightInd/>
        <w:spacing w:after="160" w:line="259" w:lineRule="auto"/>
        <w:textAlignment w:val="auto"/>
        <w:rPr>
          <w:rFonts w:ascii="Calibri" w:hAnsi="Calibri" w:eastAsia="Times New Roman"/>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08"/>
        <w:gridCol w:w="1508"/>
      </w:tblGrid>
      <w:tr w:rsidRPr="009C217C" w:rsidR="009C217C" w:rsidTr="3B602A00" w14:paraId="056A8FFE" w14:textId="77777777">
        <w:tc>
          <w:tcPr>
            <w:tcW w:w="7508" w:type="dxa"/>
            <w:shd w:val="clear" w:color="auto" w:fill="auto"/>
          </w:tcPr>
          <w:p w:rsidRPr="009C217C" w:rsidR="009C217C" w:rsidP="009C217C" w:rsidRDefault="009C217C" w14:paraId="7A0ADD64" w14:textId="77777777">
            <w:pPr>
              <w:rPr>
                <w:rFonts w:ascii="Times New Roman" w:hAnsi="Times New Roman" w:eastAsia="Times New Roman"/>
                <w:i/>
                <w:szCs w:val="22"/>
              </w:rPr>
            </w:pPr>
            <w:r w:rsidRPr="009C217C">
              <w:rPr>
                <w:rFonts w:ascii="Times New Roman" w:hAnsi="Times New Roman" w:eastAsia="Times New Roman"/>
                <w:szCs w:val="22"/>
              </w:rPr>
              <w:t>Review of current level of understanding (</w:t>
            </w:r>
            <w:r w:rsidRPr="009C217C">
              <w:rPr>
                <w:rFonts w:ascii="Times New Roman" w:hAnsi="Times New Roman" w:eastAsia="Times New Roman"/>
                <w:i/>
                <w:szCs w:val="22"/>
              </w:rPr>
              <w:t xml:space="preserve">Eg:- Mostly sound knowledge of this period, some gaps, </w:t>
            </w:r>
          </w:p>
          <w:p w:rsidRPr="009C217C" w:rsidR="009C217C" w:rsidP="009C217C" w:rsidRDefault="009C217C" w14:paraId="108362DE" w14:textId="77777777">
            <w:pPr>
              <w:rPr>
                <w:rFonts w:ascii="Times New Roman" w:hAnsi="Times New Roman" w:eastAsia="Times New Roman"/>
                <w:i/>
                <w:szCs w:val="22"/>
              </w:rPr>
            </w:pPr>
            <w:r w:rsidRPr="009C217C">
              <w:rPr>
                <w:rFonts w:ascii="Times New Roman" w:hAnsi="Times New Roman" w:eastAsia="Times New Roman"/>
                <w:i/>
                <w:szCs w:val="22"/>
              </w:rPr>
              <w:t xml:space="preserve">especially on British Empire and War with France. Studied Nineteenth Century British Social and </w:t>
            </w:r>
          </w:p>
          <w:p w:rsidRPr="009C217C" w:rsidR="009C217C" w:rsidP="009C217C" w:rsidRDefault="009C217C" w14:paraId="0CC4D2F4" w14:textId="77777777">
            <w:pPr>
              <w:rPr>
                <w:rFonts w:ascii="Times New Roman" w:hAnsi="Times New Roman" w:eastAsia="Times New Roman"/>
                <w:i/>
                <w:szCs w:val="22"/>
              </w:rPr>
            </w:pPr>
            <w:r w:rsidRPr="009C217C">
              <w:rPr>
                <w:rFonts w:ascii="Times New Roman" w:hAnsi="Times New Roman" w:eastAsia="Times New Roman"/>
                <w:i/>
                <w:szCs w:val="22"/>
              </w:rPr>
              <w:t>Economic for A Level)</w:t>
            </w:r>
          </w:p>
          <w:p w:rsidRPr="009C217C" w:rsidR="009C217C" w:rsidP="009C217C" w:rsidRDefault="009C217C" w14:paraId="0475F3DE" w14:textId="77777777">
            <w:pPr>
              <w:keepNext/>
              <w:outlineLvl w:val="3"/>
              <w:rPr>
                <w:rFonts w:ascii="Times New Roman" w:hAnsi="Times New Roman" w:eastAsia="Times New Roman"/>
                <w:b/>
                <w:sz w:val="24"/>
                <w:szCs w:val="24"/>
              </w:rPr>
            </w:pPr>
            <w:r w:rsidRPr="009C217C">
              <w:rPr>
                <w:rFonts w:ascii="Times New Roman" w:hAnsi="Times New Roman" w:eastAsia="Times New Roman"/>
                <w:b/>
                <w:sz w:val="24"/>
                <w:szCs w:val="24"/>
              </w:rPr>
              <w:t>Ideas, political power, industry and empire: Britain, 1745-1901</w:t>
            </w:r>
          </w:p>
          <w:p w:rsidRPr="009C217C" w:rsidR="009C217C" w:rsidP="009C217C" w:rsidRDefault="009C217C" w14:paraId="34FF1C98" w14:textId="77777777">
            <w:pPr>
              <w:overflowPunct/>
              <w:autoSpaceDE/>
              <w:autoSpaceDN/>
              <w:adjustRightInd/>
              <w:textAlignment w:val="auto"/>
              <w:rPr>
                <w:rFonts w:ascii="Calibri" w:hAnsi="Calibri" w:eastAsia="Times New Roman"/>
                <w:szCs w:val="22"/>
              </w:rPr>
            </w:pPr>
          </w:p>
        </w:tc>
        <w:tc>
          <w:tcPr>
            <w:tcW w:w="1508" w:type="dxa"/>
            <w:shd w:val="clear" w:color="auto" w:fill="auto"/>
          </w:tcPr>
          <w:p w:rsidRPr="009C217C" w:rsidR="009C217C" w:rsidP="009C217C" w:rsidRDefault="009C217C" w14:paraId="778FF8AD" w14:textId="77777777">
            <w:pPr>
              <w:overflowPunct/>
              <w:autoSpaceDE/>
              <w:autoSpaceDN/>
              <w:adjustRightInd/>
              <w:textAlignment w:val="auto"/>
              <w:rPr>
                <w:rFonts w:ascii="Calibri" w:hAnsi="Calibri" w:eastAsia="Times New Roman"/>
                <w:szCs w:val="22"/>
              </w:rPr>
            </w:pPr>
            <w:r w:rsidRPr="009C217C">
              <w:rPr>
                <w:rFonts w:ascii="Times New Roman" w:hAnsi="Times New Roman" w:eastAsia="Times New Roman"/>
                <w:szCs w:val="22"/>
              </w:rPr>
              <w:t>Number Score:</w:t>
            </w:r>
          </w:p>
        </w:tc>
      </w:tr>
      <w:tr w:rsidRPr="009C217C" w:rsidR="009C217C" w:rsidTr="3B602A00" w14:paraId="3E37F163" w14:textId="77777777">
        <w:tc>
          <w:tcPr>
            <w:tcW w:w="7508" w:type="dxa"/>
            <w:shd w:val="clear" w:color="auto" w:fill="auto"/>
          </w:tcPr>
          <w:p w:rsidRPr="009C217C" w:rsidR="009C217C" w:rsidP="5806220A" w:rsidRDefault="009C217C" w14:paraId="25038E8D" w14:textId="77777777">
            <w:pPr>
              <w:numPr>
                <w:ilvl w:val="0"/>
                <w:numId w:val="11"/>
              </w:numPr>
              <w:rPr>
                <w:rFonts w:ascii="Times New Roman" w:hAnsi="Times New Roman" w:eastAsia="Times New Roman"/>
              </w:rPr>
            </w:pPr>
            <w:r w:rsidRPr="3B602A00">
              <w:rPr>
                <w:rFonts w:ascii="Times New Roman" w:hAnsi="Times New Roman" w:eastAsia="Times New Roman"/>
              </w:rPr>
              <w:t>Overview of how Britain changed 1750-1900 (including population growth and move to towns)</w:t>
            </w:r>
          </w:p>
          <w:p w:rsidRPr="009C217C" w:rsidR="009C217C" w:rsidP="5806220A" w:rsidRDefault="009C217C" w14:paraId="03E04E56" w14:textId="77777777">
            <w:pPr>
              <w:numPr>
                <w:ilvl w:val="0"/>
                <w:numId w:val="11"/>
              </w:numPr>
              <w:rPr>
                <w:rFonts w:ascii="Times New Roman" w:hAnsi="Times New Roman" w:eastAsia="Times New Roman"/>
              </w:rPr>
            </w:pPr>
            <w:r w:rsidRPr="3B602A00">
              <w:rPr>
                <w:rFonts w:ascii="Times New Roman" w:hAnsi="Times New Roman" w:eastAsia="Times New Roman"/>
              </w:rPr>
              <w:t>The Enlightenment in Europe and Britain, with links back to 17</w:t>
            </w:r>
            <w:r w:rsidRPr="3B602A00">
              <w:rPr>
                <w:rFonts w:ascii="Times New Roman" w:hAnsi="Times New Roman" w:eastAsia="Times New Roman"/>
                <w:vertAlign w:val="superscript"/>
              </w:rPr>
              <w:t>th</w:t>
            </w:r>
            <w:r w:rsidRPr="3B602A00">
              <w:rPr>
                <w:rFonts w:ascii="Times New Roman" w:hAnsi="Times New Roman" w:eastAsia="Times New Roman"/>
              </w:rPr>
              <w:t xml:space="preserve"> century thinkers and scientists and </w:t>
            </w:r>
          </w:p>
          <w:p w:rsidRPr="009C217C" w:rsidR="009C217C" w:rsidP="009C217C" w:rsidRDefault="009C217C" w14:paraId="74BE9DCF" w14:textId="77777777">
            <w:pPr>
              <w:ind w:left="360"/>
              <w:rPr>
                <w:rFonts w:ascii="Times New Roman" w:hAnsi="Times New Roman" w:eastAsia="Times New Roman"/>
                <w:szCs w:val="22"/>
              </w:rPr>
            </w:pPr>
            <w:r w:rsidRPr="009C217C">
              <w:rPr>
                <w:rFonts w:ascii="Times New Roman" w:hAnsi="Times New Roman" w:eastAsia="Times New Roman"/>
                <w:szCs w:val="22"/>
              </w:rPr>
              <w:t>the founding of the Royal Society</w:t>
            </w:r>
          </w:p>
          <w:p w:rsidRPr="009C217C" w:rsidR="009C217C" w:rsidP="5806220A" w:rsidRDefault="009C217C" w14:paraId="6D343C1A" w14:textId="77777777">
            <w:pPr>
              <w:numPr>
                <w:ilvl w:val="0"/>
                <w:numId w:val="11"/>
              </w:numPr>
              <w:rPr>
                <w:rFonts w:ascii="Times New Roman" w:hAnsi="Times New Roman" w:eastAsia="Times New Roman"/>
              </w:rPr>
            </w:pPr>
            <w:r w:rsidRPr="3B602A00">
              <w:rPr>
                <w:rFonts w:ascii="Times New Roman" w:hAnsi="Times New Roman" w:eastAsia="Times New Roman"/>
              </w:rPr>
              <w:t>Britain’s transatlantic slave trade: its effect and its eventual abolition</w:t>
            </w:r>
          </w:p>
          <w:p w:rsidRPr="009C217C" w:rsidR="009C217C" w:rsidP="5806220A" w:rsidRDefault="009C217C" w14:paraId="5F4F9E84" w14:textId="77777777">
            <w:pPr>
              <w:numPr>
                <w:ilvl w:val="0"/>
                <w:numId w:val="11"/>
              </w:numPr>
              <w:rPr>
                <w:rFonts w:ascii="Times New Roman" w:hAnsi="Times New Roman" w:eastAsia="Times New Roman"/>
              </w:rPr>
            </w:pPr>
            <w:r w:rsidRPr="3B602A00">
              <w:rPr>
                <w:rFonts w:ascii="Times New Roman" w:hAnsi="Times New Roman" w:eastAsia="Times New Roman"/>
              </w:rPr>
              <w:t>The Seven Years War and The American War of Independence</w:t>
            </w:r>
          </w:p>
          <w:p w:rsidRPr="009C217C" w:rsidR="009C217C" w:rsidP="5806220A" w:rsidRDefault="009C217C" w14:paraId="579AD213" w14:textId="77777777">
            <w:pPr>
              <w:numPr>
                <w:ilvl w:val="0"/>
                <w:numId w:val="11"/>
              </w:numPr>
              <w:rPr>
                <w:rFonts w:ascii="Times New Roman" w:hAnsi="Times New Roman" w:eastAsia="Times New Roman"/>
              </w:rPr>
            </w:pPr>
            <w:r w:rsidRPr="3B602A00">
              <w:rPr>
                <w:rFonts w:ascii="Times New Roman" w:hAnsi="Times New Roman" w:eastAsia="Times New Roman"/>
              </w:rPr>
              <w:t>The French Revolutionary wars</w:t>
            </w:r>
          </w:p>
          <w:p w:rsidRPr="009C217C" w:rsidR="009C217C" w:rsidP="5806220A" w:rsidRDefault="009C217C" w14:paraId="27839301" w14:textId="77777777">
            <w:pPr>
              <w:numPr>
                <w:ilvl w:val="0"/>
                <w:numId w:val="11"/>
              </w:numPr>
              <w:rPr>
                <w:rFonts w:ascii="Times New Roman" w:hAnsi="Times New Roman" w:eastAsia="Times New Roman"/>
              </w:rPr>
            </w:pPr>
            <w:r w:rsidRPr="3B602A00">
              <w:rPr>
                <w:rFonts w:ascii="Times New Roman" w:hAnsi="Times New Roman" w:eastAsia="Times New Roman"/>
              </w:rPr>
              <w:t xml:space="preserve">Britain as the first industrial nation – the impact on society (e.g. public health and conditions in </w:t>
            </w:r>
          </w:p>
          <w:p w:rsidRPr="009C217C" w:rsidR="009C217C" w:rsidP="009C217C" w:rsidRDefault="009C217C" w14:paraId="5579C428" w14:textId="77777777">
            <w:pPr>
              <w:ind w:left="360"/>
              <w:rPr>
                <w:rFonts w:ascii="Times New Roman" w:hAnsi="Times New Roman" w:eastAsia="Times New Roman"/>
                <w:szCs w:val="22"/>
              </w:rPr>
            </w:pPr>
            <w:r w:rsidRPr="009C217C">
              <w:rPr>
                <w:rFonts w:ascii="Times New Roman" w:hAnsi="Times New Roman" w:eastAsia="Times New Roman"/>
                <w:szCs w:val="22"/>
              </w:rPr>
              <w:t>factories)</w:t>
            </w:r>
          </w:p>
          <w:p w:rsidRPr="009C217C" w:rsidR="009C217C" w:rsidP="5806220A" w:rsidRDefault="009C217C" w14:paraId="4C4AD91D" w14:textId="77777777">
            <w:pPr>
              <w:numPr>
                <w:ilvl w:val="0"/>
                <w:numId w:val="11"/>
              </w:numPr>
              <w:rPr>
                <w:rFonts w:ascii="Times New Roman" w:hAnsi="Times New Roman" w:eastAsia="Times New Roman"/>
              </w:rPr>
            </w:pPr>
            <w:r w:rsidRPr="3B602A00">
              <w:rPr>
                <w:rFonts w:ascii="Times New Roman" w:hAnsi="Times New Roman" w:eastAsia="Times New Roman"/>
              </w:rPr>
              <w:t>Party politics, extension of the franchise and social reform</w:t>
            </w:r>
          </w:p>
          <w:p w:rsidRPr="009C217C" w:rsidR="009C217C" w:rsidP="5806220A" w:rsidRDefault="009C217C" w14:paraId="12CB56A0" w14:textId="77777777">
            <w:pPr>
              <w:numPr>
                <w:ilvl w:val="0"/>
                <w:numId w:val="11"/>
              </w:numPr>
              <w:rPr>
                <w:rFonts w:ascii="Times New Roman" w:hAnsi="Times New Roman" w:eastAsia="Times New Roman"/>
              </w:rPr>
            </w:pPr>
            <w:r w:rsidRPr="3B602A00">
              <w:rPr>
                <w:rFonts w:ascii="Times New Roman" w:hAnsi="Times New Roman" w:eastAsia="Times New Roman"/>
              </w:rPr>
              <w:t>The development of the British Empire with a depth study (for example, of India)</w:t>
            </w:r>
          </w:p>
          <w:p w:rsidRPr="009C217C" w:rsidR="009C217C" w:rsidP="5806220A" w:rsidRDefault="009C217C" w14:paraId="626DDCD4" w14:textId="77777777">
            <w:pPr>
              <w:numPr>
                <w:ilvl w:val="0"/>
                <w:numId w:val="11"/>
              </w:numPr>
              <w:rPr>
                <w:rFonts w:ascii="Times New Roman" w:hAnsi="Times New Roman" w:eastAsia="Times New Roman"/>
              </w:rPr>
            </w:pPr>
            <w:r w:rsidRPr="3B602A00">
              <w:rPr>
                <w:rFonts w:ascii="Times New Roman" w:hAnsi="Times New Roman" w:eastAsia="Times New Roman"/>
              </w:rPr>
              <w:t>Ireland and Home Rule</w:t>
            </w:r>
          </w:p>
          <w:p w:rsidRPr="009C217C" w:rsidR="009C217C" w:rsidP="5806220A" w:rsidRDefault="009C217C" w14:paraId="499A7FBE" w14:textId="77777777">
            <w:pPr>
              <w:numPr>
                <w:ilvl w:val="0"/>
                <w:numId w:val="11"/>
              </w:numPr>
              <w:rPr>
                <w:rFonts w:ascii="Times New Roman" w:hAnsi="Times New Roman" w:eastAsia="Times New Roman"/>
              </w:rPr>
            </w:pPr>
            <w:r w:rsidRPr="3B602A00">
              <w:rPr>
                <w:rFonts w:ascii="Times New Roman" w:hAnsi="Times New Roman" w:eastAsia="Times New Roman"/>
              </w:rPr>
              <w:t>Protests (including Luddites, Peterloo)</w:t>
            </w:r>
          </w:p>
          <w:p w:rsidRPr="009C217C" w:rsidR="009C217C" w:rsidP="5806220A" w:rsidRDefault="009C217C" w14:paraId="56F08F5D" w14:textId="77777777">
            <w:pPr>
              <w:numPr>
                <w:ilvl w:val="0"/>
                <w:numId w:val="11"/>
              </w:numPr>
              <w:rPr>
                <w:rFonts w:ascii="Times New Roman" w:hAnsi="Times New Roman" w:eastAsia="Times New Roman"/>
              </w:rPr>
            </w:pPr>
            <w:r w:rsidRPr="3B602A00">
              <w:rPr>
                <w:rFonts w:ascii="Times New Roman" w:hAnsi="Times New Roman" w:eastAsia="Times New Roman"/>
              </w:rPr>
              <w:t>Political reform (including Chartists, Tolpuddle Martyrs, reform acts)</w:t>
            </w:r>
          </w:p>
          <w:p w:rsidRPr="009C217C" w:rsidR="009C217C" w:rsidP="5806220A" w:rsidRDefault="009C217C" w14:paraId="41FD71FD" w14:textId="77777777">
            <w:pPr>
              <w:numPr>
                <w:ilvl w:val="0"/>
                <w:numId w:val="11"/>
              </w:numPr>
              <w:rPr>
                <w:rFonts w:ascii="Times New Roman" w:hAnsi="Times New Roman" w:eastAsia="Times New Roman"/>
              </w:rPr>
            </w:pPr>
            <w:r w:rsidRPr="3B602A00">
              <w:rPr>
                <w:rFonts w:ascii="Times New Roman" w:hAnsi="Times New Roman" w:eastAsia="Times New Roman"/>
              </w:rPr>
              <w:t>Darwin’s ‘On the Origin of Species’</w:t>
            </w:r>
          </w:p>
          <w:p w:rsidRPr="009C217C" w:rsidR="009C217C" w:rsidP="009C217C" w:rsidRDefault="009C217C" w14:paraId="6D072C0D" w14:textId="77777777">
            <w:pPr>
              <w:rPr>
                <w:rFonts w:ascii="Times New Roman" w:hAnsi="Times New Roman" w:eastAsia="Times New Roman"/>
                <w:szCs w:val="22"/>
              </w:rPr>
            </w:pPr>
          </w:p>
          <w:p w:rsidRPr="009C217C" w:rsidR="009C217C" w:rsidP="009C217C" w:rsidRDefault="009C217C" w14:paraId="48A21919" w14:textId="77777777">
            <w:pPr>
              <w:rPr>
                <w:rFonts w:ascii="Times New Roman" w:hAnsi="Times New Roman" w:eastAsia="Times New Roman"/>
                <w:szCs w:val="22"/>
              </w:rPr>
            </w:pPr>
          </w:p>
          <w:p w:rsidRPr="009C217C" w:rsidR="009C217C" w:rsidP="009C217C" w:rsidRDefault="009C217C" w14:paraId="6BD18F9B" w14:textId="77777777">
            <w:pPr>
              <w:overflowPunct/>
              <w:autoSpaceDE/>
              <w:autoSpaceDN/>
              <w:adjustRightInd/>
              <w:textAlignment w:val="auto"/>
              <w:rPr>
                <w:rFonts w:ascii="Calibri" w:hAnsi="Calibri" w:eastAsia="Times New Roman"/>
                <w:szCs w:val="22"/>
              </w:rPr>
            </w:pPr>
          </w:p>
        </w:tc>
        <w:tc>
          <w:tcPr>
            <w:tcW w:w="1508" w:type="dxa"/>
            <w:shd w:val="clear" w:color="auto" w:fill="auto"/>
          </w:tcPr>
          <w:p w:rsidR="009C217C" w:rsidP="009C217C" w:rsidRDefault="009C217C" w14:paraId="566ACF3E" w14:textId="77777777">
            <w:pPr>
              <w:overflowPunct/>
              <w:autoSpaceDE/>
              <w:autoSpaceDN/>
              <w:adjustRightInd/>
              <w:textAlignment w:val="auto"/>
              <w:rPr>
                <w:rFonts w:ascii="Calibri" w:hAnsi="Calibri" w:eastAsia="Times New Roman"/>
                <w:szCs w:val="22"/>
              </w:rPr>
            </w:pPr>
          </w:p>
          <w:p w:rsidRPr="009C217C" w:rsidR="00CC480F" w:rsidP="00FD2BA4" w:rsidRDefault="00CC480F" w14:paraId="238601FE" w14:textId="60BD1156">
            <w:pPr>
              <w:overflowPunct/>
              <w:autoSpaceDE/>
              <w:autoSpaceDN/>
              <w:adjustRightInd/>
              <w:textAlignment w:val="auto"/>
              <w:rPr>
                <w:rFonts w:ascii="Calibri" w:hAnsi="Calibri" w:eastAsia="Times New Roman"/>
                <w:szCs w:val="22"/>
              </w:rPr>
            </w:pPr>
          </w:p>
        </w:tc>
      </w:tr>
      <w:tr w:rsidRPr="009C217C" w:rsidR="009C217C" w:rsidTr="3B602A00" w14:paraId="2D1783F0" w14:textId="77777777">
        <w:tc>
          <w:tcPr>
            <w:tcW w:w="9016" w:type="dxa"/>
            <w:gridSpan w:val="2"/>
            <w:shd w:val="clear" w:color="auto" w:fill="auto"/>
          </w:tcPr>
          <w:p w:rsidRPr="009C217C" w:rsidR="009C217C" w:rsidP="009C217C" w:rsidRDefault="009C217C" w14:paraId="706FC883" w14:textId="77777777">
            <w:pPr>
              <w:overflowPunct/>
              <w:autoSpaceDE/>
              <w:autoSpaceDN/>
              <w:adjustRightInd/>
              <w:textAlignment w:val="auto"/>
              <w:rPr>
                <w:rFonts w:ascii="Times New Roman" w:hAnsi="Times New Roman" w:eastAsia="Times New Roman"/>
                <w:szCs w:val="22"/>
              </w:rPr>
            </w:pPr>
            <w:r w:rsidRPr="009C217C">
              <w:rPr>
                <w:rFonts w:ascii="Times New Roman" w:hAnsi="Times New Roman" w:eastAsia="Times New Roman"/>
                <w:szCs w:val="22"/>
              </w:rPr>
              <w:t>Action taken to address any gaps – please comment on any strategies/materials that you have found especially useful:</w:t>
            </w:r>
          </w:p>
          <w:p w:rsidRPr="009C217C" w:rsidR="009C217C" w:rsidP="009C217C" w:rsidRDefault="009C217C" w14:paraId="0F3CABC7" w14:textId="77777777">
            <w:pPr>
              <w:overflowPunct/>
              <w:autoSpaceDE/>
              <w:autoSpaceDN/>
              <w:adjustRightInd/>
              <w:textAlignment w:val="auto"/>
              <w:rPr>
                <w:rFonts w:ascii="Times New Roman" w:hAnsi="Times New Roman" w:eastAsia="Times New Roman"/>
                <w:szCs w:val="22"/>
              </w:rPr>
            </w:pPr>
          </w:p>
          <w:p w:rsidRPr="009C217C" w:rsidR="009C217C" w:rsidP="009C217C" w:rsidRDefault="009C217C" w14:paraId="5B08B5D1" w14:textId="77777777">
            <w:pPr>
              <w:overflowPunct/>
              <w:autoSpaceDE/>
              <w:autoSpaceDN/>
              <w:adjustRightInd/>
              <w:textAlignment w:val="auto"/>
              <w:rPr>
                <w:rFonts w:ascii="Times New Roman" w:hAnsi="Times New Roman" w:eastAsia="Times New Roman"/>
                <w:szCs w:val="22"/>
              </w:rPr>
            </w:pPr>
          </w:p>
          <w:p w:rsidRPr="009C217C" w:rsidR="009C217C" w:rsidP="009C217C" w:rsidRDefault="009C217C" w14:paraId="16DEB4AB" w14:textId="77777777">
            <w:pPr>
              <w:overflowPunct/>
              <w:autoSpaceDE/>
              <w:autoSpaceDN/>
              <w:adjustRightInd/>
              <w:textAlignment w:val="auto"/>
              <w:rPr>
                <w:rFonts w:ascii="Times New Roman" w:hAnsi="Times New Roman" w:eastAsia="Times New Roman"/>
                <w:szCs w:val="22"/>
              </w:rPr>
            </w:pPr>
          </w:p>
          <w:p w:rsidRPr="009C217C" w:rsidR="009C217C" w:rsidP="009C217C" w:rsidRDefault="009C217C" w14:paraId="0AD9C6F4" w14:textId="77777777">
            <w:pPr>
              <w:overflowPunct/>
              <w:autoSpaceDE/>
              <w:autoSpaceDN/>
              <w:adjustRightInd/>
              <w:textAlignment w:val="auto"/>
              <w:rPr>
                <w:rFonts w:ascii="Calibri" w:hAnsi="Calibri" w:eastAsia="Times New Roman"/>
                <w:szCs w:val="22"/>
              </w:rPr>
            </w:pPr>
          </w:p>
        </w:tc>
      </w:tr>
    </w:tbl>
    <w:p w:rsidRPr="009C217C" w:rsidR="009C217C" w:rsidP="009C217C" w:rsidRDefault="009C217C" w14:paraId="4B1F511A" w14:textId="77777777">
      <w:pPr>
        <w:overflowPunct/>
        <w:autoSpaceDE/>
        <w:autoSpaceDN/>
        <w:adjustRightInd/>
        <w:spacing w:after="160" w:line="259" w:lineRule="auto"/>
        <w:textAlignment w:val="auto"/>
        <w:rPr>
          <w:rFonts w:ascii="Calibri" w:hAnsi="Calibri" w:eastAsia="Times New Roman"/>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08"/>
        <w:gridCol w:w="1508"/>
      </w:tblGrid>
      <w:tr w:rsidRPr="009C217C" w:rsidR="009C217C" w:rsidTr="3B602A00" w14:paraId="1BF135BF" w14:textId="77777777">
        <w:tc>
          <w:tcPr>
            <w:tcW w:w="7508" w:type="dxa"/>
            <w:shd w:val="clear" w:color="auto" w:fill="auto"/>
          </w:tcPr>
          <w:p w:rsidRPr="009C217C" w:rsidR="009C217C" w:rsidP="009C217C" w:rsidRDefault="009C217C" w14:paraId="16B51404" w14:textId="77777777">
            <w:pPr>
              <w:rPr>
                <w:rFonts w:ascii="Times New Roman" w:hAnsi="Times New Roman" w:eastAsia="Times New Roman"/>
                <w:szCs w:val="22"/>
              </w:rPr>
            </w:pPr>
            <w:r w:rsidRPr="009C217C">
              <w:rPr>
                <w:rFonts w:ascii="Times New Roman" w:hAnsi="Times New Roman" w:eastAsia="Times New Roman"/>
                <w:szCs w:val="22"/>
              </w:rPr>
              <w:t xml:space="preserve">Review of current level of understanding                                                                                                                  </w:t>
            </w:r>
          </w:p>
          <w:p w:rsidRPr="009C217C" w:rsidR="009C217C" w:rsidP="009C217C" w:rsidRDefault="009C217C" w14:paraId="1B154D9B" w14:textId="77777777">
            <w:pPr>
              <w:rPr>
                <w:rFonts w:ascii="Times New Roman" w:hAnsi="Times New Roman" w:eastAsia="Times New Roman"/>
                <w:b/>
                <w:sz w:val="24"/>
                <w:szCs w:val="24"/>
              </w:rPr>
            </w:pPr>
            <w:r w:rsidRPr="009C217C">
              <w:rPr>
                <w:rFonts w:ascii="Times New Roman" w:hAnsi="Times New Roman" w:eastAsia="Times New Roman"/>
                <w:b/>
                <w:sz w:val="24"/>
                <w:szCs w:val="24"/>
              </w:rPr>
              <w:t>A European study before 1914 – a significant period or event in pre-history or</w:t>
            </w:r>
          </w:p>
          <w:p w:rsidRPr="009C217C" w:rsidR="009C217C" w:rsidP="009C217C" w:rsidRDefault="009C217C" w14:paraId="329BE71F" w14:textId="77777777">
            <w:pPr>
              <w:rPr>
                <w:rFonts w:ascii="Times New Roman" w:hAnsi="Times New Roman" w:eastAsia="Times New Roman"/>
                <w:sz w:val="24"/>
                <w:szCs w:val="24"/>
              </w:rPr>
            </w:pPr>
            <w:r w:rsidRPr="009C217C">
              <w:rPr>
                <w:rFonts w:ascii="Times New Roman" w:hAnsi="Times New Roman" w:eastAsia="Times New Roman"/>
                <w:b/>
                <w:sz w:val="24"/>
                <w:szCs w:val="24"/>
              </w:rPr>
              <w:t xml:space="preserve"> history of Europe </w:t>
            </w:r>
            <w:r w:rsidRPr="009C217C">
              <w:rPr>
                <w:rFonts w:ascii="Times New Roman" w:hAnsi="Times New Roman" w:eastAsia="Times New Roman"/>
                <w:sz w:val="24"/>
                <w:szCs w:val="24"/>
              </w:rPr>
              <w:t xml:space="preserve">[Nb/ this does not exist as a separate unit of study in the recent NC </w:t>
            </w:r>
          </w:p>
          <w:p w:rsidRPr="009C217C" w:rsidR="009C217C" w:rsidP="009C217C" w:rsidRDefault="009C217C" w14:paraId="6331B625" w14:textId="77777777">
            <w:pPr>
              <w:rPr>
                <w:rFonts w:ascii="Times New Roman" w:hAnsi="Times New Roman" w:eastAsia="Times New Roman"/>
                <w:sz w:val="24"/>
                <w:szCs w:val="24"/>
              </w:rPr>
            </w:pPr>
            <w:r w:rsidRPr="009C217C">
              <w:rPr>
                <w:rFonts w:ascii="Times New Roman" w:hAnsi="Times New Roman" w:eastAsia="Times New Roman"/>
                <w:sz w:val="24"/>
                <w:szCs w:val="24"/>
              </w:rPr>
              <w:t>documentation, but it may still exist on your school schemes of work. There are possibilities</w:t>
            </w:r>
          </w:p>
          <w:p w:rsidRPr="009C217C" w:rsidR="009C217C" w:rsidP="009C217C" w:rsidRDefault="009C217C" w14:paraId="6BB1AE09" w14:textId="77777777">
            <w:pPr>
              <w:rPr>
                <w:rFonts w:ascii="Times New Roman" w:hAnsi="Times New Roman" w:eastAsia="Times New Roman"/>
                <w:sz w:val="24"/>
                <w:szCs w:val="24"/>
              </w:rPr>
            </w:pPr>
            <w:r w:rsidRPr="009C217C">
              <w:rPr>
                <w:rFonts w:ascii="Times New Roman" w:hAnsi="Times New Roman" w:eastAsia="Times New Roman"/>
                <w:sz w:val="24"/>
                <w:szCs w:val="24"/>
              </w:rPr>
              <w:t xml:space="preserve"> for teaching both the options below through the local study set out below]</w:t>
            </w:r>
          </w:p>
          <w:p w:rsidRPr="009C217C" w:rsidR="009C217C" w:rsidP="009C217C" w:rsidRDefault="009C217C" w14:paraId="65F9C3DC" w14:textId="77777777">
            <w:pPr>
              <w:rPr>
                <w:rFonts w:ascii="Times New Roman" w:hAnsi="Times New Roman" w:eastAsia="Times New Roman"/>
                <w:b/>
                <w:sz w:val="28"/>
                <w:szCs w:val="22"/>
              </w:rPr>
            </w:pPr>
          </w:p>
          <w:p w:rsidRPr="009C217C" w:rsidR="009C217C" w:rsidP="009C217C" w:rsidRDefault="009C217C" w14:paraId="63D8A7C9" w14:textId="77777777">
            <w:pPr>
              <w:rPr>
                <w:rFonts w:ascii="Times New Roman" w:hAnsi="Times New Roman" w:eastAsia="Times New Roman"/>
                <w:szCs w:val="22"/>
              </w:rPr>
            </w:pPr>
            <w:r w:rsidRPr="009C217C">
              <w:rPr>
                <w:rFonts w:ascii="Times New Roman" w:hAnsi="Times New Roman" w:eastAsia="Times New Roman"/>
                <w:szCs w:val="22"/>
              </w:rPr>
              <w:t>Popular options include</w:t>
            </w:r>
          </w:p>
          <w:p w:rsidRPr="009C217C" w:rsidR="009C217C" w:rsidP="009C217C" w:rsidRDefault="009C217C" w14:paraId="5023141B" w14:textId="77777777">
            <w:pPr>
              <w:rPr>
                <w:rFonts w:ascii="Times New Roman" w:hAnsi="Times New Roman" w:eastAsia="Times New Roman"/>
                <w:szCs w:val="22"/>
              </w:rPr>
            </w:pPr>
          </w:p>
          <w:p w:rsidRPr="009C217C" w:rsidR="009C217C" w:rsidP="5806220A" w:rsidRDefault="009C217C" w14:paraId="32844D3C" w14:textId="77777777">
            <w:pPr>
              <w:numPr>
                <w:ilvl w:val="0"/>
                <w:numId w:val="11"/>
              </w:numPr>
              <w:rPr>
                <w:rFonts w:ascii="Times New Roman" w:hAnsi="Times New Roman" w:eastAsia="Times New Roman"/>
              </w:rPr>
            </w:pPr>
            <w:r w:rsidRPr="3B602A00">
              <w:rPr>
                <w:rFonts w:ascii="Times New Roman" w:hAnsi="Times New Roman" w:eastAsia="Times New Roman"/>
              </w:rPr>
              <w:t>The Roman Empire</w:t>
            </w:r>
          </w:p>
          <w:p w:rsidRPr="009C217C" w:rsidR="009C217C" w:rsidP="5806220A" w:rsidRDefault="009C217C" w14:paraId="62BD0D98" w14:textId="77777777">
            <w:pPr>
              <w:numPr>
                <w:ilvl w:val="0"/>
                <w:numId w:val="11"/>
              </w:numPr>
              <w:rPr>
                <w:rFonts w:ascii="Times New Roman" w:hAnsi="Times New Roman" w:eastAsia="Times New Roman"/>
              </w:rPr>
            </w:pPr>
            <w:r w:rsidRPr="3B602A00">
              <w:rPr>
                <w:rFonts w:ascii="Times New Roman" w:hAnsi="Times New Roman" w:eastAsia="Times New Roman"/>
              </w:rPr>
              <w:lastRenderedPageBreak/>
              <w:t>The French Revolution</w:t>
            </w:r>
          </w:p>
          <w:p w:rsidRPr="009C217C" w:rsidR="009C217C" w:rsidP="009C217C" w:rsidRDefault="009C217C" w14:paraId="1F3B1409" w14:textId="77777777">
            <w:pPr>
              <w:overflowPunct/>
              <w:autoSpaceDE/>
              <w:autoSpaceDN/>
              <w:adjustRightInd/>
              <w:textAlignment w:val="auto"/>
              <w:rPr>
                <w:rFonts w:ascii="Calibri" w:hAnsi="Calibri" w:eastAsia="Times New Roman"/>
                <w:szCs w:val="22"/>
              </w:rPr>
            </w:pPr>
          </w:p>
        </w:tc>
        <w:tc>
          <w:tcPr>
            <w:tcW w:w="1508" w:type="dxa"/>
            <w:shd w:val="clear" w:color="auto" w:fill="auto"/>
          </w:tcPr>
          <w:p w:rsidR="009C217C" w:rsidP="1B7E2F08" w:rsidRDefault="009C217C" w14:paraId="7C0F6064" w14:textId="77777777">
            <w:pPr>
              <w:overflowPunct/>
              <w:autoSpaceDE/>
              <w:autoSpaceDN/>
              <w:adjustRightInd/>
              <w:textAlignment w:val="auto"/>
              <w:rPr>
                <w:rFonts w:ascii="Times New Roman" w:hAnsi="Times New Roman" w:eastAsia="Times New Roman"/>
              </w:rPr>
            </w:pPr>
            <w:r w:rsidRPr="1B7E2F08">
              <w:rPr>
                <w:rFonts w:ascii="Times New Roman" w:hAnsi="Times New Roman" w:eastAsia="Times New Roman"/>
              </w:rPr>
              <w:lastRenderedPageBreak/>
              <w:t>Number Score:</w:t>
            </w:r>
            <w:r w:rsidRPr="1B7E2F08" w:rsidR="3B886C9F">
              <w:rPr>
                <w:rFonts w:ascii="Times New Roman" w:hAnsi="Times New Roman" w:eastAsia="Times New Roman"/>
              </w:rPr>
              <w:t xml:space="preserve"> </w:t>
            </w:r>
          </w:p>
          <w:p w:rsidR="00C45270" w:rsidP="1B7E2F08" w:rsidRDefault="00C45270" w14:paraId="7E557730" w14:textId="77777777">
            <w:pPr>
              <w:overflowPunct/>
              <w:autoSpaceDE/>
              <w:autoSpaceDN/>
              <w:adjustRightInd/>
              <w:textAlignment w:val="auto"/>
              <w:rPr>
                <w:rFonts w:ascii="Times New Roman" w:hAnsi="Times New Roman" w:eastAsia="Times New Roman"/>
              </w:rPr>
            </w:pPr>
          </w:p>
          <w:p w:rsidR="00C45270" w:rsidP="1B7E2F08" w:rsidRDefault="00C45270" w14:paraId="007AC693" w14:textId="77777777">
            <w:pPr>
              <w:overflowPunct/>
              <w:autoSpaceDE/>
              <w:autoSpaceDN/>
              <w:adjustRightInd/>
              <w:textAlignment w:val="auto"/>
              <w:rPr>
                <w:rFonts w:ascii="Times New Roman" w:hAnsi="Times New Roman" w:eastAsia="Times New Roman"/>
              </w:rPr>
            </w:pPr>
          </w:p>
          <w:p w:rsidR="00C45270" w:rsidP="1B7E2F08" w:rsidRDefault="00C45270" w14:paraId="5D99AA4C" w14:textId="77777777">
            <w:pPr>
              <w:overflowPunct/>
              <w:autoSpaceDE/>
              <w:autoSpaceDN/>
              <w:adjustRightInd/>
              <w:textAlignment w:val="auto"/>
              <w:rPr>
                <w:rFonts w:ascii="Times New Roman" w:hAnsi="Times New Roman" w:eastAsia="Times New Roman"/>
              </w:rPr>
            </w:pPr>
          </w:p>
          <w:p w:rsidR="00C45270" w:rsidP="1B7E2F08" w:rsidRDefault="00C45270" w14:paraId="5451B054" w14:textId="77777777">
            <w:pPr>
              <w:overflowPunct/>
              <w:autoSpaceDE/>
              <w:autoSpaceDN/>
              <w:adjustRightInd/>
              <w:textAlignment w:val="auto"/>
              <w:rPr>
                <w:rFonts w:ascii="Times New Roman" w:hAnsi="Times New Roman" w:eastAsia="Times New Roman"/>
              </w:rPr>
            </w:pPr>
          </w:p>
          <w:p w:rsidR="00C45270" w:rsidP="1B7E2F08" w:rsidRDefault="00C45270" w14:paraId="0F7838CD" w14:textId="77777777">
            <w:pPr>
              <w:overflowPunct/>
              <w:autoSpaceDE/>
              <w:autoSpaceDN/>
              <w:adjustRightInd/>
              <w:textAlignment w:val="auto"/>
              <w:rPr>
                <w:rFonts w:ascii="Times New Roman" w:hAnsi="Times New Roman" w:eastAsia="Times New Roman"/>
              </w:rPr>
            </w:pPr>
          </w:p>
          <w:p w:rsidR="00C45270" w:rsidP="1B7E2F08" w:rsidRDefault="00C45270" w14:paraId="1958E12D" w14:textId="77777777">
            <w:pPr>
              <w:overflowPunct/>
              <w:autoSpaceDE/>
              <w:autoSpaceDN/>
              <w:adjustRightInd/>
              <w:textAlignment w:val="auto"/>
              <w:rPr>
                <w:rFonts w:ascii="Times New Roman" w:hAnsi="Times New Roman" w:eastAsia="Times New Roman"/>
              </w:rPr>
            </w:pPr>
          </w:p>
          <w:p w:rsidR="00C45270" w:rsidP="1B7E2F08" w:rsidRDefault="00C45270" w14:paraId="3C88710B" w14:textId="77777777">
            <w:pPr>
              <w:overflowPunct/>
              <w:autoSpaceDE/>
              <w:autoSpaceDN/>
              <w:adjustRightInd/>
              <w:textAlignment w:val="auto"/>
              <w:rPr>
                <w:rFonts w:ascii="Times New Roman" w:hAnsi="Times New Roman" w:eastAsia="Times New Roman"/>
              </w:rPr>
            </w:pPr>
          </w:p>
          <w:p w:rsidR="00C45270" w:rsidP="1B7E2F08" w:rsidRDefault="00C45270" w14:paraId="264C2844" w14:textId="77777777">
            <w:pPr>
              <w:overflowPunct/>
              <w:autoSpaceDE/>
              <w:autoSpaceDN/>
              <w:adjustRightInd/>
              <w:textAlignment w:val="auto"/>
              <w:rPr>
                <w:rFonts w:ascii="Times New Roman" w:hAnsi="Times New Roman" w:eastAsia="Times New Roman"/>
              </w:rPr>
            </w:pPr>
          </w:p>
          <w:p w:rsidR="00C45270" w:rsidP="1B7E2F08" w:rsidRDefault="00C45270" w14:paraId="7EDFEC3A" w14:textId="77777777">
            <w:pPr>
              <w:overflowPunct/>
              <w:autoSpaceDE/>
              <w:autoSpaceDN/>
              <w:adjustRightInd/>
              <w:textAlignment w:val="auto"/>
              <w:rPr>
                <w:rFonts w:ascii="Times New Roman" w:hAnsi="Times New Roman" w:eastAsia="Times New Roman"/>
              </w:rPr>
            </w:pPr>
          </w:p>
          <w:p w:rsidRPr="009C217C" w:rsidR="00BF1DCE" w:rsidP="1B7E2F08" w:rsidRDefault="00BF1DCE" w14:paraId="005441AA" w14:textId="256984F6">
            <w:pPr>
              <w:overflowPunct/>
              <w:autoSpaceDE/>
              <w:autoSpaceDN/>
              <w:adjustRightInd/>
              <w:textAlignment w:val="auto"/>
              <w:rPr>
                <w:rFonts w:ascii="Calibri" w:hAnsi="Calibri" w:eastAsia="Times New Roman"/>
              </w:rPr>
            </w:pPr>
          </w:p>
        </w:tc>
      </w:tr>
      <w:tr w:rsidRPr="009C217C" w:rsidR="009C217C" w:rsidTr="3B602A00" w14:paraId="30950BBE" w14:textId="77777777">
        <w:tc>
          <w:tcPr>
            <w:tcW w:w="7508" w:type="dxa"/>
            <w:shd w:val="clear" w:color="auto" w:fill="auto"/>
          </w:tcPr>
          <w:p w:rsidRPr="009C217C" w:rsidR="009C217C" w:rsidP="009C217C" w:rsidRDefault="009C217C" w14:paraId="3919C35E" w14:textId="77777777">
            <w:pPr>
              <w:overflowPunct/>
              <w:autoSpaceDE/>
              <w:autoSpaceDN/>
              <w:adjustRightInd/>
              <w:textAlignment w:val="auto"/>
              <w:rPr>
                <w:rFonts w:ascii="Times New Roman" w:hAnsi="Times New Roman" w:eastAsia="Times New Roman"/>
                <w:szCs w:val="22"/>
              </w:rPr>
            </w:pPr>
            <w:r w:rsidRPr="009C217C">
              <w:rPr>
                <w:rFonts w:ascii="Times New Roman" w:hAnsi="Times New Roman" w:eastAsia="Times New Roman"/>
                <w:szCs w:val="22"/>
              </w:rPr>
              <w:t>Action taken to address any gaps – please comment on any strategies/materials that you have found especially useful:</w:t>
            </w:r>
          </w:p>
          <w:p w:rsidRPr="009C217C" w:rsidR="009C217C" w:rsidP="009C217C" w:rsidRDefault="009C217C" w14:paraId="562C75D1" w14:textId="77777777">
            <w:pPr>
              <w:overflowPunct/>
              <w:autoSpaceDE/>
              <w:autoSpaceDN/>
              <w:adjustRightInd/>
              <w:textAlignment w:val="auto"/>
              <w:rPr>
                <w:rFonts w:ascii="Times New Roman" w:hAnsi="Times New Roman" w:eastAsia="Times New Roman"/>
                <w:szCs w:val="22"/>
              </w:rPr>
            </w:pPr>
          </w:p>
          <w:p w:rsidRPr="009C217C" w:rsidR="009C217C" w:rsidP="009C217C" w:rsidRDefault="009C217C" w14:paraId="664355AD" w14:textId="77777777">
            <w:pPr>
              <w:overflowPunct/>
              <w:autoSpaceDE/>
              <w:autoSpaceDN/>
              <w:adjustRightInd/>
              <w:textAlignment w:val="auto"/>
              <w:rPr>
                <w:rFonts w:ascii="Times New Roman" w:hAnsi="Times New Roman" w:eastAsia="Times New Roman"/>
                <w:szCs w:val="22"/>
              </w:rPr>
            </w:pPr>
          </w:p>
          <w:p w:rsidRPr="009C217C" w:rsidR="009C217C" w:rsidP="009C217C" w:rsidRDefault="009C217C" w14:paraId="1A965116" w14:textId="77777777">
            <w:pPr>
              <w:overflowPunct/>
              <w:autoSpaceDE/>
              <w:autoSpaceDN/>
              <w:adjustRightInd/>
              <w:textAlignment w:val="auto"/>
              <w:rPr>
                <w:rFonts w:ascii="Calibri" w:hAnsi="Calibri" w:eastAsia="Times New Roman"/>
                <w:szCs w:val="22"/>
              </w:rPr>
            </w:pPr>
          </w:p>
        </w:tc>
        <w:tc>
          <w:tcPr>
            <w:tcW w:w="1508" w:type="dxa"/>
            <w:shd w:val="clear" w:color="auto" w:fill="auto"/>
          </w:tcPr>
          <w:p w:rsidRPr="009C217C" w:rsidR="009C217C" w:rsidP="009C217C" w:rsidRDefault="009C217C" w14:paraId="7DF4E37C" w14:textId="77777777">
            <w:pPr>
              <w:overflowPunct/>
              <w:autoSpaceDE/>
              <w:autoSpaceDN/>
              <w:adjustRightInd/>
              <w:textAlignment w:val="auto"/>
              <w:rPr>
                <w:rFonts w:ascii="Calibri" w:hAnsi="Calibri" w:eastAsia="Times New Roman"/>
                <w:szCs w:val="22"/>
              </w:rPr>
            </w:pPr>
          </w:p>
        </w:tc>
      </w:tr>
    </w:tbl>
    <w:p w:rsidRPr="009C217C" w:rsidR="009C217C" w:rsidP="009C217C" w:rsidRDefault="009C217C" w14:paraId="44FB30F8" w14:textId="77777777">
      <w:pPr>
        <w:overflowPunct/>
        <w:autoSpaceDE/>
        <w:autoSpaceDN/>
        <w:adjustRightInd/>
        <w:spacing w:after="160" w:line="259" w:lineRule="auto"/>
        <w:textAlignment w:val="auto"/>
        <w:rPr>
          <w:rFonts w:ascii="Calibri" w:hAnsi="Calibri" w:eastAsia="Times New Roman"/>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08"/>
        <w:gridCol w:w="1508"/>
      </w:tblGrid>
      <w:tr w:rsidRPr="009C217C" w:rsidR="009C217C" w:rsidTr="009C217C" w14:paraId="14C18DE6" w14:textId="77777777">
        <w:tc>
          <w:tcPr>
            <w:tcW w:w="7508" w:type="dxa"/>
            <w:shd w:val="clear" w:color="auto" w:fill="auto"/>
          </w:tcPr>
          <w:p w:rsidRPr="009C217C" w:rsidR="009C217C" w:rsidP="009C217C" w:rsidRDefault="009C217C" w14:paraId="3967DC87" w14:textId="77777777">
            <w:pPr>
              <w:keepNext/>
              <w:outlineLvl w:val="3"/>
              <w:rPr>
                <w:rFonts w:ascii="Times New Roman" w:hAnsi="Times New Roman" w:eastAsia="Times New Roman"/>
                <w:b/>
                <w:sz w:val="24"/>
                <w:szCs w:val="24"/>
              </w:rPr>
            </w:pPr>
            <w:r w:rsidRPr="009C217C">
              <w:rPr>
                <w:rFonts w:ascii="Times New Roman" w:hAnsi="Times New Roman" w:eastAsia="Times New Roman"/>
                <w:b/>
                <w:sz w:val="24"/>
                <w:szCs w:val="24"/>
              </w:rPr>
              <w:t>Local history study</w:t>
            </w:r>
          </w:p>
          <w:p w:rsidRPr="009C217C" w:rsidR="009C217C" w:rsidP="009C217C" w:rsidRDefault="009C217C" w14:paraId="1DA6542E" w14:textId="77777777">
            <w:pPr>
              <w:rPr>
                <w:rFonts w:ascii="Times New Roman" w:hAnsi="Times New Roman" w:eastAsia="Times New Roman"/>
                <w:szCs w:val="22"/>
              </w:rPr>
            </w:pPr>
          </w:p>
          <w:p w:rsidRPr="009C217C" w:rsidR="009C217C" w:rsidP="009C217C" w:rsidRDefault="009C217C" w14:paraId="76DF8129" w14:textId="77777777">
            <w:pPr>
              <w:rPr>
                <w:rFonts w:ascii="Times New Roman" w:hAnsi="Times New Roman" w:eastAsia="Times New Roman"/>
                <w:szCs w:val="22"/>
              </w:rPr>
            </w:pPr>
            <w:r w:rsidRPr="009C217C">
              <w:rPr>
                <w:rFonts w:ascii="Times New Roman" w:hAnsi="Times New Roman" w:eastAsia="Times New Roman"/>
                <w:szCs w:val="22"/>
              </w:rPr>
              <w:t xml:space="preserve">This is a more challenging area to prepare for before you know your placement schools, but you may wish to detail any knowledge you have of local historical sites in Kent. Becoming familiar with history local to your placement school will help you make other historical topics you teach more relevant to your pupils. </w:t>
            </w:r>
          </w:p>
          <w:p w:rsidRPr="009C217C" w:rsidR="009C217C" w:rsidP="009C217C" w:rsidRDefault="009C217C" w14:paraId="387A362B" w14:textId="77777777">
            <w:pPr>
              <w:rPr>
                <w:rFonts w:ascii="Times New Roman" w:hAnsi="Times New Roman" w:eastAsia="Times New Roman"/>
                <w:b/>
                <w:sz w:val="28"/>
                <w:szCs w:val="22"/>
              </w:rPr>
            </w:pPr>
            <w:r w:rsidRPr="009C217C">
              <w:rPr>
                <w:rFonts w:ascii="Times New Roman" w:hAnsi="Times New Roman" w:eastAsia="Times New Roman"/>
                <w:b/>
                <w:sz w:val="24"/>
                <w:szCs w:val="24"/>
              </w:rPr>
              <w:t>A local history study</w:t>
            </w:r>
          </w:p>
          <w:p w:rsidRPr="009C217C" w:rsidR="009C217C" w:rsidP="009C217C" w:rsidRDefault="009C217C" w14:paraId="3FB4168A" w14:textId="77777777">
            <w:pPr>
              <w:rPr>
                <w:rFonts w:ascii="Times New Roman" w:hAnsi="Times New Roman" w:eastAsia="Times New Roman"/>
                <w:b/>
                <w:sz w:val="28"/>
                <w:szCs w:val="22"/>
              </w:rPr>
            </w:pPr>
            <w:r w:rsidRPr="009C217C">
              <w:rPr>
                <w:rFonts w:ascii="Times New Roman" w:hAnsi="Times New Roman" w:eastAsia="Times New Roman"/>
                <w:szCs w:val="22"/>
              </w:rPr>
              <w:t>The 2014 National Curriculum documents suggest this could include:</w:t>
            </w:r>
          </w:p>
          <w:p w:rsidRPr="009C217C" w:rsidR="009C217C" w:rsidP="009C217C" w:rsidRDefault="009C217C" w14:paraId="3041E394" w14:textId="77777777">
            <w:pPr>
              <w:overflowPunct/>
              <w:autoSpaceDE/>
              <w:autoSpaceDN/>
              <w:adjustRightInd/>
              <w:textAlignment w:val="auto"/>
              <w:rPr>
                <w:rFonts w:ascii="Calibri" w:hAnsi="Calibri" w:eastAsia="Times New Roman"/>
                <w:szCs w:val="22"/>
              </w:rPr>
            </w:pPr>
          </w:p>
        </w:tc>
        <w:tc>
          <w:tcPr>
            <w:tcW w:w="1508" w:type="dxa"/>
            <w:shd w:val="clear" w:color="auto" w:fill="auto"/>
          </w:tcPr>
          <w:p w:rsidRPr="009C217C" w:rsidR="009C217C" w:rsidP="009C217C" w:rsidRDefault="009C217C" w14:paraId="21F533CB" w14:textId="77777777">
            <w:pPr>
              <w:overflowPunct/>
              <w:autoSpaceDE/>
              <w:autoSpaceDN/>
              <w:adjustRightInd/>
              <w:textAlignment w:val="auto"/>
              <w:rPr>
                <w:rFonts w:ascii="Calibri" w:hAnsi="Calibri" w:eastAsia="Times New Roman"/>
                <w:szCs w:val="22"/>
              </w:rPr>
            </w:pPr>
            <w:r w:rsidRPr="009C217C">
              <w:rPr>
                <w:rFonts w:ascii="Times New Roman" w:hAnsi="Times New Roman" w:eastAsia="Times New Roman"/>
                <w:szCs w:val="22"/>
              </w:rPr>
              <w:t>Number Score:</w:t>
            </w:r>
          </w:p>
        </w:tc>
      </w:tr>
      <w:tr w:rsidRPr="009C217C" w:rsidR="009C217C" w:rsidTr="009C217C" w14:paraId="6D9CE975" w14:textId="77777777">
        <w:tc>
          <w:tcPr>
            <w:tcW w:w="7508" w:type="dxa"/>
            <w:shd w:val="clear" w:color="auto" w:fill="auto"/>
          </w:tcPr>
          <w:p w:rsidRPr="009C217C" w:rsidR="009C217C" w:rsidP="009C217C" w:rsidRDefault="009C217C" w14:paraId="2F1D6D49" w14:textId="77777777">
            <w:pPr>
              <w:numPr>
                <w:ilvl w:val="0"/>
                <w:numId w:val="6"/>
              </w:numPr>
              <w:contextualSpacing/>
              <w:rPr>
                <w:rFonts w:ascii="Times New Roman" w:hAnsi="Times New Roman" w:eastAsia="Times New Roman"/>
                <w:szCs w:val="22"/>
              </w:rPr>
            </w:pPr>
            <w:r w:rsidRPr="009C217C">
              <w:rPr>
                <w:rFonts w:ascii="Times New Roman" w:hAnsi="Times New Roman" w:eastAsia="Times New Roman"/>
                <w:szCs w:val="22"/>
              </w:rPr>
              <w:t>A depth study linked to one of the British areas of study listed above</w:t>
            </w:r>
          </w:p>
          <w:p w:rsidRPr="009C217C" w:rsidR="009C217C" w:rsidP="009C217C" w:rsidRDefault="009C217C" w14:paraId="26B3FE1C" w14:textId="77777777">
            <w:pPr>
              <w:numPr>
                <w:ilvl w:val="0"/>
                <w:numId w:val="6"/>
              </w:numPr>
              <w:contextualSpacing/>
              <w:rPr>
                <w:rFonts w:ascii="Times New Roman" w:hAnsi="Times New Roman" w:eastAsia="Times New Roman"/>
                <w:szCs w:val="22"/>
              </w:rPr>
            </w:pPr>
            <w:r w:rsidRPr="009C217C">
              <w:rPr>
                <w:rFonts w:ascii="Times New Roman" w:hAnsi="Times New Roman" w:eastAsia="Times New Roman"/>
                <w:szCs w:val="22"/>
              </w:rPr>
              <w:t>A study over time, testing how far sites in their locality reflect aspects of national history (some sites may predate 1066)</w:t>
            </w:r>
          </w:p>
          <w:p w:rsidRPr="009C217C" w:rsidR="009C217C" w:rsidP="009C217C" w:rsidRDefault="009C217C" w14:paraId="5988ED6D" w14:textId="77777777">
            <w:pPr>
              <w:numPr>
                <w:ilvl w:val="0"/>
                <w:numId w:val="6"/>
              </w:numPr>
              <w:contextualSpacing/>
              <w:rPr>
                <w:rFonts w:ascii="Times New Roman" w:hAnsi="Times New Roman" w:eastAsia="Times New Roman"/>
                <w:szCs w:val="22"/>
              </w:rPr>
            </w:pPr>
            <w:r w:rsidRPr="009C217C">
              <w:rPr>
                <w:rFonts w:ascii="Times New Roman" w:hAnsi="Times New Roman" w:eastAsia="Times New Roman"/>
                <w:szCs w:val="22"/>
              </w:rPr>
              <w:t>A study of an aspect or site in local history dating from a period before 1066</w:t>
            </w:r>
          </w:p>
          <w:p w:rsidRPr="009C217C" w:rsidR="009C217C" w:rsidP="009C217C" w:rsidRDefault="009C217C" w14:paraId="0B47967F" w14:textId="77777777">
            <w:pPr>
              <w:numPr>
                <w:ilvl w:val="0"/>
                <w:numId w:val="6"/>
              </w:numPr>
              <w:contextualSpacing/>
              <w:rPr>
                <w:rFonts w:ascii="Times New Roman" w:hAnsi="Times New Roman" w:eastAsia="Times New Roman"/>
                <w:b/>
                <w:sz w:val="24"/>
                <w:szCs w:val="24"/>
              </w:rPr>
            </w:pPr>
            <w:r w:rsidRPr="009C217C">
              <w:rPr>
                <w:rFonts w:ascii="Times New Roman" w:hAnsi="Times New Roman" w:eastAsia="Times New Roman"/>
                <w:szCs w:val="22"/>
              </w:rPr>
              <w:t>The study of an aspect or theme in British history that consolidates and extends pupils’ chronological knowledge from before 1066</w:t>
            </w:r>
          </w:p>
          <w:p w:rsidRPr="009C217C" w:rsidR="009C217C" w:rsidP="009C217C" w:rsidRDefault="009C217C" w14:paraId="722B00AE" w14:textId="77777777">
            <w:pPr>
              <w:overflowPunct/>
              <w:autoSpaceDE/>
              <w:autoSpaceDN/>
              <w:adjustRightInd/>
              <w:textAlignment w:val="auto"/>
              <w:rPr>
                <w:rFonts w:ascii="Calibri" w:hAnsi="Calibri" w:eastAsia="Times New Roman"/>
                <w:szCs w:val="22"/>
              </w:rPr>
            </w:pPr>
          </w:p>
        </w:tc>
        <w:tc>
          <w:tcPr>
            <w:tcW w:w="1508" w:type="dxa"/>
            <w:shd w:val="clear" w:color="auto" w:fill="auto"/>
          </w:tcPr>
          <w:p w:rsidRPr="009C217C" w:rsidR="00235137" w:rsidP="009C217C" w:rsidRDefault="00235137" w14:paraId="42C6D796" w14:textId="3CFC0BB2">
            <w:pPr>
              <w:overflowPunct/>
              <w:autoSpaceDE/>
              <w:autoSpaceDN/>
              <w:adjustRightInd/>
              <w:textAlignment w:val="auto"/>
              <w:rPr>
                <w:rFonts w:ascii="Calibri" w:hAnsi="Calibri" w:eastAsia="Times New Roman"/>
                <w:szCs w:val="22"/>
              </w:rPr>
            </w:pPr>
          </w:p>
        </w:tc>
      </w:tr>
      <w:tr w:rsidRPr="009C217C" w:rsidR="009C217C" w:rsidTr="009C217C" w14:paraId="2576B8FB" w14:textId="77777777">
        <w:tc>
          <w:tcPr>
            <w:tcW w:w="9016" w:type="dxa"/>
            <w:gridSpan w:val="2"/>
            <w:shd w:val="clear" w:color="auto" w:fill="auto"/>
          </w:tcPr>
          <w:p w:rsidRPr="009C217C" w:rsidR="009C217C" w:rsidP="009C217C" w:rsidRDefault="009C217C" w14:paraId="248F8CAC" w14:textId="77777777">
            <w:pPr>
              <w:overflowPunct/>
              <w:autoSpaceDE/>
              <w:autoSpaceDN/>
              <w:adjustRightInd/>
              <w:textAlignment w:val="auto"/>
              <w:rPr>
                <w:rFonts w:ascii="Times New Roman" w:hAnsi="Times New Roman" w:eastAsia="Times New Roman"/>
                <w:szCs w:val="22"/>
              </w:rPr>
            </w:pPr>
            <w:r w:rsidRPr="009C217C">
              <w:rPr>
                <w:rFonts w:ascii="Times New Roman" w:hAnsi="Times New Roman" w:eastAsia="Times New Roman"/>
                <w:szCs w:val="22"/>
              </w:rPr>
              <w:t>Action taken to address any gaps – please comment on any strategies/materials that you have found especially useful:</w:t>
            </w:r>
          </w:p>
          <w:p w:rsidRPr="009C217C" w:rsidR="009C217C" w:rsidP="009C217C" w:rsidRDefault="009C217C" w14:paraId="6E1831B3" w14:textId="77777777">
            <w:pPr>
              <w:overflowPunct/>
              <w:autoSpaceDE/>
              <w:autoSpaceDN/>
              <w:adjustRightInd/>
              <w:textAlignment w:val="auto"/>
              <w:rPr>
                <w:rFonts w:ascii="Times New Roman" w:hAnsi="Times New Roman" w:eastAsia="Times New Roman"/>
                <w:szCs w:val="22"/>
              </w:rPr>
            </w:pPr>
          </w:p>
          <w:p w:rsidRPr="009C217C" w:rsidR="009C217C" w:rsidP="009C217C" w:rsidRDefault="009C217C" w14:paraId="54E11D2A" w14:textId="77777777">
            <w:pPr>
              <w:overflowPunct/>
              <w:autoSpaceDE/>
              <w:autoSpaceDN/>
              <w:adjustRightInd/>
              <w:textAlignment w:val="auto"/>
              <w:rPr>
                <w:rFonts w:ascii="Times New Roman" w:hAnsi="Times New Roman" w:eastAsia="Times New Roman"/>
                <w:szCs w:val="22"/>
              </w:rPr>
            </w:pPr>
          </w:p>
          <w:p w:rsidRPr="009C217C" w:rsidR="009C217C" w:rsidP="009C217C" w:rsidRDefault="009C217C" w14:paraId="31126E5D" w14:textId="77777777">
            <w:pPr>
              <w:ind w:left="720"/>
              <w:contextualSpacing/>
              <w:rPr>
                <w:rFonts w:ascii="Calibri" w:hAnsi="Calibri" w:eastAsia="Times New Roman"/>
                <w:szCs w:val="22"/>
              </w:rPr>
            </w:pPr>
          </w:p>
        </w:tc>
      </w:tr>
    </w:tbl>
    <w:p w:rsidRPr="009C217C" w:rsidR="009C217C" w:rsidP="009C217C" w:rsidRDefault="009C217C" w14:paraId="2DE403A5" w14:textId="77777777">
      <w:pPr>
        <w:overflowPunct/>
        <w:autoSpaceDE/>
        <w:autoSpaceDN/>
        <w:adjustRightInd/>
        <w:spacing w:after="160" w:line="259" w:lineRule="auto"/>
        <w:textAlignment w:val="auto"/>
        <w:rPr>
          <w:rFonts w:ascii="Calibri" w:hAnsi="Calibri" w:eastAsia="Times New Roman"/>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08"/>
        <w:gridCol w:w="1508"/>
      </w:tblGrid>
      <w:tr w:rsidRPr="009C217C" w:rsidR="009C217C" w:rsidTr="3B602A00" w14:paraId="16BA4797" w14:textId="77777777">
        <w:tc>
          <w:tcPr>
            <w:tcW w:w="7508" w:type="dxa"/>
            <w:shd w:val="clear" w:color="auto" w:fill="auto"/>
          </w:tcPr>
          <w:p w:rsidRPr="009C217C" w:rsidR="009C217C" w:rsidP="009C217C" w:rsidRDefault="009C217C" w14:paraId="45E779F8" w14:textId="77777777">
            <w:pPr>
              <w:rPr>
                <w:rFonts w:ascii="Times New Roman" w:hAnsi="Times New Roman" w:eastAsia="Times New Roman"/>
                <w:szCs w:val="22"/>
              </w:rPr>
            </w:pPr>
            <w:r w:rsidRPr="009C217C">
              <w:rPr>
                <w:rFonts w:ascii="Times New Roman" w:hAnsi="Times New Roman" w:eastAsia="Times New Roman"/>
                <w:szCs w:val="22"/>
              </w:rPr>
              <w:t xml:space="preserve">Review of current level of understanding </w:t>
            </w:r>
          </w:p>
          <w:p w:rsidRPr="009C217C" w:rsidR="009C217C" w:rsidP="009C217C" w:rsidRDefault="009C217C" w14:paraId="5F3F821A" w14:textId="77777777">
            <w:pPr>
              <w:rPr>
                <w:rFonts w:ascii="Times New Roman" w:hAnsi="Times New Roman" w:eastAsia="Times New Roman"/>
                <w:szCs w:val="22"/>
              </w:rPr>
            </w:pPr>
            <w:r w:rsidRPr="009C217C">
              <w:rPr>
                <w:rFonts w:ascii="Times New Roman" w:hAnsi="Times New Roman" w:eastAsia="Times New Roman"/>
                <w:szCs w:val="22"/>
              </w:rPr>
              <w:t>Date</w:t>
            </w:r>
          </w:p>
          <w:p w:rsidRPr="009C217C" w:rsidR="009C217C" w:rsidP="009C217C" w:rsidRDefault="009C217C" w14:paraId="4B008E77" w14:textId="77777777">
            <w:pPr>
              <w:rPr>
                <w:rFonts w:ascii="Times New Roman" w:hAnsi="Times New Roman" w:eastAsia="Times New Roman"/>
                <w:b/>
                <w:sz w:val="24"/>
                <w:szCs w:val="24"/>
              </w:rPr>
            </w:pPr>
            <w:r w:rsidRPr="009C217C">
              <w:rPr>
                <w:rFonts w:ascii="Times New Roman" w:hAnsi="Times New Roman" w:eastAsia="Times New Roman"/>
                <w:b/>
                <w:sz w:val="24"/>
                <w:szCs w:val="24"/>
              </w:rPr>
              <w:t>At least one study of a significant society or issue in world history</w:t>
            </w:r>
          </w:p>
          <w:p w:rsidRPr="009C217C" w:rsidR="009C217C" w:rsidP="009C217C" w:rsidRDefault="009C217C" w14:paraId="62431CDC" w14:textId="77777777">
            <w:pPr>
              <w:overflowPunct/>
              <w:autoSpaceDE/>
              <w:autoSpaceDN/>
              <w:adjustRightInd/>
              <w:textAlignment w:val="auto"/>
              <w:rPr>
                <w:rFonts w:ascii="Calibri" w:hAnsi="Calibri" w:eastAsia="Times New Roman"/>
                <w:szCs w:val="22"/>
              </w:rPr>
            </w:pPr>
          </w:p>
        </w:tc>
        <w:tc>
          <w:tcPr>
            <w:tcW w:w="1508" w:type="dxa"/>
            <w:shd w:val="clear" w:color="auto" w:fill="auto"/>
          </w:tcPr>
          <w:p w:rsidRPr="009C217C" w:rsidR="009C217C" w:rsidP="009C217C" w:rsidRDefault="009C217C" w14:paraId="6AA4F557" w14:textId="77777777">
            <w:pPr>
              <w:overflowPunct/>
              <w:autoSpaceDE/>
              <w:autoSpaceDN/>
              <w:adjustRightInd/>
              <w:textAlignment w:val="auto"/>
              <w:rPr>
                <w:rFonts w:ascii="Calibri" w:hAnsi="Calibri" w:eastAsia="Times New Roman"/>
                <w:szCs w:val="22"/>
              </w:rPr>
            </w:pPr>
            <w:r w:rsidRPr="009C217C">
              <w:rPr>
                <w:rFonts w:ascii="Times New Roman" w:hAnsi="Times New Roman" w:eastAsia="Times New Roman"/>
                <w:szCs w:val="22"/>
              </w:rPr>
              <w:t>Number Score:</w:t>
            </w:r>
          </w:p>
        </w:tc>
      </w:tr>
      <w:tr w:rsidRPr="009C217C" w:rsidR="009C217C" w:rsidTr="3B602A00" w14:paraId="0CBEEDD1" w14:textId="77777777">
        <w:tc>
          <w:tcPr>
            <w:tcW w:w="7508" w:type="dxa"/>
            <w:shd w:val="clear" w:color="auto" w:fill="auto"/>
          </w:tcPr>
          <w:p w:rsidRPr="009C217C" w:rsidR="009C217C" w:rsidP="009C217C" w:rsidRDefault="009C217C" w14:paraId="3BEA8DF5" w14:textId="77777777">
            <w:pPr>
              <w:rPr>
                <w:rFonts w:ascii="Times New Roman" w:hAnsi="Times New Roman" w:eastAsia="Times New Roman"/>
                <w:szCs w:val="22"/>
              </w:rPr>
            </w:pPr>
            <w:r w:rsidRPr="009C217C">
              <w:rPr>
                <w:rFonts w:ascii="Times New Roman" w:hAnsi="Times New Roman" w:eastAsia="Times New Roman"/>
                <w:szCs w:val="22"/>
              </w:rPr>
              <w:t>Past popular options include:</w:t>
            </w:r>
          </w:p>
          <w:p w:rsidRPr="009C217C" w:rsidR="009C217C" w:rsidP="5806220A" w:rsidRDefault="009C217C" w14:paraId="32F4720D" w14:textId="77777777">
            <w:pPr>
              <w:numPr>
                <w:ilvl w:val="0"/>
                <w:numId w:val="11"/>
              </w:numPr>
              <w:rPr>
                <w:rFonts w:ascii="Times New Roman" w:hAnsi="Times New Roman" w:eastAsia="Times New Roman"/>
              </w:rPr>
            </w:pPr>
            <w:r w:rsidRPr="3B602A00">
              <w:rPr>
                <w:rFonts w:ascii="Times New Roman" w:hAnsi="Times New Roman" w:eastAsia="Times New Roman"/>
              </w:rPr>
              <w:t>Islamic Civilisations (seventh to seventeenth century)</w:t>
            </w:r>
          </w:p>
          <w:p w:rsidRPr="009C217C" w:rsidR="009C217C" w:rsidP="5806220A" w:rsidRDefault="009C217C" w14:paraId="523CC7F1" w14:textId="77777777">
            <w:pPr>
              <w:numPr>
                <w:ilvl w:val="0"/>
                <w:numId w:val="11"/>
              </w:numPr>
              <w:rPr>
                <w:rFonts w:ascii="Times New Roman" w:hAnsi="Times New Roman" w:eastAsia="Times New Roman"/>
              </w:rPr>
            </w:pPr>
            <w:r w:rsidRPr="3B602A00">
              <w:rPr>
                <w:rFonts w:ascii="Times New Roman" w:hAnsi="Times New Roman" w:eastAsia="Times New Roman"/>
              </w:rPr>
              <w:t>The indigenous people of North America</w:t>
            </w:r>
          </w:p>
          <w:p w:rsidRPr="009C217C" w:rsidR="009C217C" w:rsidP="5806220A" w:rsidRDefault="009C217C" w14:paraId="73AE2E3C" w14:textId="77777777">
            <w:pPr>
              <w:numPr>
                <w:ilvl w:val="0"/>
                <w:numId w:val="11"/>
              </w:numPr>
              <w:rPr>
                <w:rFonts w:ascii="Times New Roman" w:hAnsi="Times New Roman" w:eastAsia="Times New Roman"/>
              </w:rPr>
            </w:pPr>
            <w:r w:rsidRPr="3B602A00">
              <w:rPr>
                <w:rFonts w:ascii="Times New Roman" w:hAnsi="Times New Roman" w:eastAsia="Times New Roman"/>
              </w:rPr>
              <w:t>Black people of the Americas including transatlantic slave trade</w:t>
            </w:r>
          </w:p>
          <w:p w:rsidRPr="009C217C" w:rsidR="009C217C" w:rsidP="5806220A" w:rsidRDefault="009C217C" w14:paraId="7AD08B56" w14:textId="77777777">
            <w:pPr>
              <w:numPr>
                <w:ilvl w:val="0"/>
                <w:numId w:val="11"/>
              </w:numPr>
              <w:rPr>
                <w:rFonts w:ascii="Times New Roman" w:hAnsi="Times New Roman" w:eastAsia="Times New Roman"/>
              </w:rPr>
            </w:pPr>
            <w:r w:rsidRPr="3B602A00">
              <w:rPr>
                <w:rFonts w:ascii="Times New Roman" w:hAnsi="Times New Roman" w:eastAsia="Times New Roman"/>
              </w:rPr>
              <w:t>The British Empire</w:t>
            </w:r>
          </w:p>
          <w:p w:rsidRPr="009C217C" w:rsidR="009C217C" w:rsidP="009C217C" w:rsidRDefault="009C217C" w14:paraId="49E398E2" w14:textId="77777777">
            <w:pPr>
              <w:ind w:left="360"/>
              <w:rPr>
                <w:rFonts w:ascii="Times New Roman" w:hAnsi="Times New Roman" w:eastAsia="Times New Roman"/>
                <w:szCs w:val="22"/>
              </w:rPr>
            </w:pPr>
          </w:p>
          <w:p w:rsidRPr="009C217C" w:rsidR="009C217C" w:rsidP="009C217C" w:rsidRDefault="009C217C" w14:paraId="0E204A72" w14:textId="77777777">
            <w:pPr>
              <w:rPr>
                <w:rFonts w:ascii="Times New Roman" w:hAnsi="Times New Roman" w:eastAsia="Times New Roman"/>
                <w:szCs w:val="22"/>
              </w:rPr>
            </w:pPr>
            <w:r w:rsidRPr="009C217C">
              <w:rPr>
                <w:rFonts w:ascii="Times New Roman" w:hAnsi="Times New Roman" w:eastAsia="Times New Roman"/>
                <w:szCs w:val="22"/>
              </w:rPr>
              <w:t>The new curriculum programme of study suggests:</w:t>
            </w:r>
          </w:p>
          <w:p w:rsidRPr="009C217C" w:rsidR="009C217C" w:rsidP="009C217C" w:rsidRDefault="009C217C" w14:paraId="364ADA9F" w14:textId="77777777">
            <w:pPr>
              <w:numPr>
                <w:ilvl w:val="0"/>
                <w:numId w:val="4"/>
              </w:numPr>
              <w:contextualSpacing/>
              <w:rPr>
                <w:rFonts w:ascii="Times New Roman" w:hAnsi="Times New Roman" w:eastAsia="Times New Roman"/>
                <w:szCs w:val="22"/>
              </w:rPr>
            </w:pPr>
            <w:r w:rsidRPr="009C217C">
              <w:rPr>
                <w:rFonts w:ascii="Times New Roman" w:hAnsi="Times New Roman" w:eastAsia="Times New Roman"/>
                <w:szCs w:val="22"/>
              </w:rPr>
              <w:t>Mughal India 1526-1857</w:t>
            </w:r>
          </w:p>
          <w:p w:rsidRPr="009C217C" w:rsidR="009C217C" w:rsidP="009C217C" w:rsidRDefault="009C217C" w14:paraId="4F169E6F" w14:textId="77777777">
            <w:pPr>
              <w:numPr>
                <w:ilvl w:val="0"/>
                <w:numId w:val="4"/>
              </w:numPr>
              <w:contextualSpacing/>
              <w:rPr>
                <w:rFonts w:ascii="Times New Roman" w:hAnsi="Times New Roman" w:eastAsia="Times New Roman"/>
                <w:szCs w:val="22"/>
              </w:rPr>
            </w:pPr>
            <w:r w:rsidRPr="009C217C">
              <w:rPr>
                <w:rFonts w:ascii="Times New Roman" w:hAnsi="Times New Roman" w:eastAsia="Times New Roman"/>
                <w:szCs w:val="22"/>
              </w:rPr>
              <w:t>China’s Qing dynasty 1644-1911</w:t>
            </w:r>
          </w:p>
          <w:p w:rsidRPr="009C217C" w:rsidR="009C217C" w:rsidP="009C217C" w:rsidRDefault="009C217C" w14:paraId="6E87ACD3" w14:textId="77777777">
            <w:pPr>
              <w:numPr>
                <w:ilvl w:val="0"/>
                <w:numId w:val="4"/>
              </w:numPr>
              <w:contextualSpacing/>
              <w:rPr>
                <w:rFonts w:ascii="Times New Roman" w:hAnsi="Times New Roman" w:eastAsia="Times New Roman"/>
                <w:szCs w:val="22"/>
              </w:rPr>
            </w:pPr>
            <w:r w:rsidRPr="009C217C">
              <w:rPr>
                <w:rFonts w:ascii="Times New Roman" w:hAnsi="Times New Roman" w:eastAsia="Times New Roman"/>
                <w:szCs w:val="22"/>
              </w:rPr>
              <w:t>Changing Russian empires c. 1800-1989</w:t>
            </w:r>
          </w:p>
          <w:p w:rsidRPr="009C217C" w:rsidR="009C217C" w:rsidP="009C217C" w:rsidRDefault="009C217C" w14:paraId="2294AF20" w14:textId="77777777">
            <w:pPr>
              <w:numPr>
                <w:ilvl w:val="0"/>
                <w:numId w:val="4"/>
              </w:numPr>
              <w:contextualSpacing/>
              <w:rPr>
                <w:rFonts w:ascii="Times New Roman" w:hAnsi="Times New Roman" w:eastAsia="Times New Roman"/>
                <w:szCs w:val="22"/>
              </w:rPr>
            </w:pPr>
            <w:r w:rsidRPr="009C217C">
              <w:rPr>
                <w:rFonts w:ascii="Times New Roman" w:hAnsi="Times New Roman" w:eastAsia="Times New Roman"/>
                <w:szCs w:val="22"/>
              </w:rPr>
              <w:t>USA in the 20</w:t>
            </w:r>
            <w:r w:rsidRPr="009C217C">
              <w:rPr>
                <w:rFonts w:ascii="Times New Roman" w:hAnsi="Times New Roman" w:eastAsia="Times New Roman"/>
                <w:szCs w:val="22"/>
                <w:vertAlign w:val="superscript"/>
              </w:rPr>
              <w:t>th</w:t>
            </w:r>
            <w:r w:rsidRPr="009C217C">
              <w:rPr>
                <w:rFonts w:ascii="Times New Roman" w:hAnsi="Times New Roman" w:eastAsia="Times New Roman"/>
                <w:szCs w:val="22"/>
              </w:rPr>
              <w:t xml:space="preserve"> century</w:t>
            </w:r>
          </w:p>
          <w:p w:rsidRPr="009C217C" w:rsidR="009C217C" w:rsidP="009C217C" w:rsidRDefault="009C217C" w14:paraId="16287F21" w14:textId="77777777">
            <w:pPr>
              <w:rPr>
                <w:rFonts w:ascii="Times New Roman" w:hAnsi="Times New Roman" w:eastAsia="Times New Roman"/>
                <w:b/>
                <w:sz w:val="28"/>
                <w:szCs w:val="22"/>
              </w:rPr>
            </w:pPr>
          </w:p>
          <w:p w:rsidRPr="009C217C" w:rsidR="009C217C" w:rsidP="009C217C" w:rsidRDefault="009C217C" w14:paraId="5BE93A62" w14:textId="77777777">
            <w:pPr>
              <w:overflowPunct/>
              <w:autoSpaceDE/>
              <w:autoSpaceDN/>
              <w:adjustRightInd/>
              <w:textAlignment w:val="auto"/>
              <w:rPr>
                <w:rFonts w:ascii="Calibri" w:hAnsi="Calibri" w:eastAsia="Times New Roman"/>
                <w:szCs w:val="22"/>
              </w:rPr>
            </w:pPr>
          </w:p>
        </w:tc>
        <w:tc>
          <w:tcPr>
            <w:tcW w:w="1508" w:type="dxa"/>
            <w:shd w:val="clear" w:color="auto" w:fill="auto"/>
          </w:tcPr>
          <w:p w:rsidR="009C217C" w:rsidP="009C217C" w:rsidRDefault="009C217C" w14:paraId="368B4A84" w14:textId="77777777">
            <w:pPr>
              <w:overflowPunct/>
              <w:autoSpaceDE/>
              <w:autoSpaceDN/>
              <w:adjustRightInd/>
              <w:textAlignment w:val="auto"/>
              <w:rPr>
                <w:rFonts w:ascii="Calibri" w:hAnsi="Calibri" w:eastAsia="Times New Roman"/>
                <w:szCs w:val="22"/>
              </w:rPr>
            </w:pPr>
          </w:p>
          <w:p w:rsidRPr="009C217C" w:rsidR="00BF0500" w:rsidP="009C217C" w:rsidRDefault="00BF0500" w14:paraId="384BA73E" w14:textId="3AAED79D">
            <w:pPr>
              <w:overflowPunct/>
              <w:autoSpaceDE/>
              <w:autoSpaceDN/>
              <w:adjustRightInd/>
              <w:textAlignment w:val="auto"/>
              <w:rPr>
                <w:rFonts w:ascii="Calibri" w:hAnsi="Calibri" w:eastAsia="Times New Roman"/>
                <w:szCs w:val="22"/>
              </w:rPr>
            </w:pPr>
          </w:p>
        </w:tc>
      </w:tr>
      <w:tr w:rsidRPr="009C217C" w:rsidR="009C217C" w:rsidTr="3B602A00" w14:paraId="2CBBF4CE" w14:textId="77777777">
        <w:tc>
          <w:tcPr>
            <w:tcW w:w="9016" w:type="dxa"/>
            <w:gridSpan w:val="2"/>
            <w:shd w:val="clear" w:color="auto" w:fill="auto"/>
          </w:tcPr>
          <w:p w:rsidRPr="009C217C" w:rsidR="009C217C" w:rsidP="009C217C" w:rsidRDefault="009C217C" w14:paraId="0E81E150" w14:textId="77777777">
            <w:pPr>
              <w:overflowPunct/>
              <w:autoSpaceDE/>
              <w:autoSpaceDN/>
              <w:adjustRightInd/>
              <w:textAlignment w:val="auto"/>
              <w:rPr>
                <w:rFonts w:ascii="Times New Roman" w:hAnsi="Times New Roman" w:eastAsia="Times New Roman"/>
                <w:szCs w:val="22"/>
              </w:rPr>
            </w:pPr>
            <w:r w:rsidRPr="009C217C">
              <w:rPr>
                <w:rFonts w:ascii="Times New Roman" w:hAnsi="Times New Roman" w:eastAsia="Times New Roman"/>
                <w:szCs w:val="22"/>
              </w:rPr>
              <w:t>Action taken to address any gaps – please comment on any strategies/materials that you have found especially useful:</w:t>
            </w:r>
          </w:p>
          <w:p w:rsidRPr="009C217C" w:rsidR="009C217C" w:rsidP="009C217C" w:rsidRDefault="009C217C" w14:paraId="34B3F2EB" w14:textId="77777777">
            <w:pPr>
              <w:overflowPunct/>
              <w:autoSpaceDE/>
              <w:autoSpaceDN/>
              <w:adjustRightInd/>
              <w:textAlignment w:val="auto"/>
              <w:rPr>
                <w:rFonts w:ascii="Times New Roman" w:hAnsi="Times New Roman" w:eastAsia="Times New Roman"/>
                <w:szCs w:val="22"/>
              </w:rPr>
            </w:pPr>
          </w:p>
          <w:p w:rsidRPr="009C217C" w:rsidR="009C217C" w:rsidP="009C217C" w:rsidRDefault="009C217C" w14:paraId="7D34F5C7" w14:textId="77777777">
            <w:pPr>
              <w:overflowPunct/>
              <w:autoSpaceDE/>
              <w:autoSpaceDN/>
              <w:adjustRightInd/>
              <w:textAlignment w:val="auto"/>
              <w:rPr>
                <w:rFonts w:ascii="Times New Roman" w:hAnsi="Times New Roman" w:eastAsia="Times New Roman"/>
                <w:szCs w:val="22"/>
              </w:rPr>
            </w:pPr>
          </w:p>
          <w:p w:rsidRPr="009C217C" w:rsidR="009C217C" w:rsidP="009C217C" w:rsidRDefault="009C217C" w14:paraId="0B4020A7" w14:textId="77777777">
            <w:pPr>
              <w:overflowPunct/>
              <w:autoSpaceDE/>
              <w:autoSpaceDN/>
              <w:adjustRightInd/>
              <w:textAlignment w:val="auto"/>
              <w:rPr>
                <w:rFonts w:ascii="Calibri" w:hAnsi="Calibri" w:eastAsia="Times New Roman"/>
                <w:szCs w:val="22"/>
              </w:rPr>
            </w:pPr>
          </w:p>
        </w:tc>
      </w:tr>
    </w:tbl>
    <w:p w:rsidRPr="009C217C" w:rsidR="009C217C" w:rsidP="009C217C" w:rsidRDefault="009C217C" w14:paraId="1D7B270A" w14:textId="22364DCE">
      <w:pPr>
        <w:overflowPunct/>
        <w:autoSpaceDE/>
        <w:autoSpaceDN/>
        <w:adjustRightInd/>
        <w:spacing w:after="160" w:line="259" w:lineRule="auto"/>
        <w:textAlignment w:val="auto"/>
        <w:rPr>
          <w:rFonts w:ascii="Calibri" w:hAnsi="Calibri" w:eastAsia="Times New Roman"/>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08"/>
        <w:gridCol w:w="1508"/>
      </w:tblGrid>
      <w:tr w:rsidRPr="009C217C" w:rsidR="009C217C" w:rsidTr="3B602A00" w14:paraId="4B507281" w14:textId="77777777">
        <w:tc>
          <w:tcPr>
            <w:tcW w:w="7508" w:type="dxa"/>
            <w:shd w:val="clear" w:color="auto" w:fill="auto"/>
          </w:tcPr>
          <w:p w:rsidRPr="009C217C" w:rsidR="009C217C" w:rsidP="009C217C" w:rsidRDefault="009C217C" w14:paraId="448C46E4" w14:textId="77777777">
            <w:pPr>
              <w:rPr>
                <w:rFonts w:ascii="Times New Roman" w:hAnsi="Times New Roman" w:eastAsia="Times New Roman"/>
                <w:szCs w:val="22"/>
              </w:rPr>
            </w:pPr>
            <w:r w:rsidRPr="009C217C">
              <w:rPr>
                <w:rFonts w:ascii="Times New Roman" w:hAnsi="Times New Roman" w:eastAsia="Times New Roman"/>
                <w:szCs w:val="22"/>
              </w:rPr>
              <w:t xml:space="preserve">Review of current level of understanding </w:t>
            </w:r>
          </w:p>
          <w:p w:rsidRPr="009C217C" w:rsidR="009C217C" w:rsidP="009C217C" w:rsidRDefault="009C217C" w14:paraId="6ECD21A2" w14:textId="77777777">
            <w:pPr>
              <w:rPr>
                <w:rFonts w:ascii="Times New Roman" w:hAnsi="Times New Roman" w:eastAsia="Times New Roman"/>
                <w:szCs w:val="22"/>
              </w:rPr>
            </w:pPr>
            <w:r w:rsidRPr="009C217C">
              <w:rPr>
                <w:rFonts w:ascii="Times New Roman" w:hAnsi="Times New Roman" w:eastAsia="Times New Roman"/>
                <w:szCs w:val="22"/>
              </w:rPr>
              <w:t>Date</w:t>
            </w:r>
          </w:p>
          <w:p w:rsidRPr="009C217C" w:rsidR="009C217C" w:rsidP="009C217C" w:rsidRDefault="009C217C" w14:paraId="6042DEB4" w14:textId="77777777">
            <w:pPr>
              <w:rPr>
                <w:rFonts w:ascii="Times New Roman" w:hAnsi="Times New Roman" w:eastAsia="Times New Roman"/>
                <w:b/>
                <w:sz w:val="24"/>
                <w:szCs w:val="24"/>
              </w:rPr>
            </w:pPr>
            <w:r w:rsidRPr="009C217C">
              <w:rPr>
                <w:rFonts w:ascii="Times New Roman" w:hAnsi="Times New Roman" w:eastAsia="Times New Roman"/>
                <w:b/>
                <w:sz w:val="24"/>
                <w:szCs w:val="24"/>
              </w:rPr>
              <w:t>Challenges for Britain, Europe and the wider world 1901 to the present day</w:t>
            </w:r>
          </w:p>
          <w:p w:rsidRPr="009C217C" w:rsidR="009C217C" w:rsidP="009C217C" w:rsidRDefault="009C217C" w14:paraId="4F904CB7" w14:textId="77777777">
            <w:pPr>
              <w:overflowPunct/>
              <w:autoSpaceDE/>
              <w:autoSpaceDN/>
              <w:adjustRightInd/>
              <w:textAlignment w:val="auto"/>
              <w:rPr>
                <w:rFonts w:ascii="Calibri" w:hAnsi="Calibri" w:eastAsia="Times New Roman"/>
                <w:szCs w:val="22"/>
              </w:rPr>
            </w:pPr>
          </w:p>
        </w:tc>
        <w:tc>
          <w:tcPr>
            <w:tcW w:w="1508" w:type="dxa"/>
            <w:shd w:val="clear" w:color="auto" w:fill="auto"/>
          </w:tcPr>
          <w:p w:rsidRPr="009C217C" w:rsidR="009C217C" w:rsidP="009C217C" w:rsidRDefault="009C217C" w14:paraId="0FBB3A2E" w14:textId="77777777">
            <w:pPr>
              <w:overflowPunct/>
              <w:autoSpaceDE/>
              <w:autoSpaceDN/>
              <w:adjustRightInd/>
              <w:textAlignment w:val="auto"/>
              <w:rPr>
                <w:rFonts w:ascii="Calibri" w:hAnsi="Calibri" w:eastAsia="Times New Roman"/>
                <w:szCs w:val="22"/>
              </w:rPr>
            </w:pPr>
            <w:r w:rsidRPr="009C217C">
              <w:rPr>
                <w:rFonts w:ascii="Times New Roman" w:hAnsi="Times New Roman" w:eastAsia="Times New Roman"/>
                <w:szCs w:val="22"/>
              </w:rPr>
              <w:t>Number Score:</w:t>
            </w:r>
          </w:p>
        </w:tc>
      </w:tr>
      <w:tr w:rsidRPr="009C217C" w:rsidR="009C217C" w:rsidTr="3B602A00" w14:paraId="38F4461F" w14:textId="77777777">
        <w:tc>
          <w:tcPr>
            <w:tcW w:w="7508" w:type="dxa"/>
            <w:shd w:val="clear" w:color="auto" w:fill="auto"/>
          </w:tcPr>
          <w:p w:rsidRPr="009C217C" w:rsidR="009C217C" w:rsidP="5806220A" w:rsidRDefault="009C217C" w14:paraId="2874F8A1" w14:textId="77777777">
            <w:pPr>
              <w:numPr>
                <w:ilvl w:val="0"/>
                <w:numId w:val="11"/>
              </w:numPr>
              <w:rPr>
                <w:rFonts w:ascii="Times New Roman" w:hAnsi="Times New Roman" w:eastAsia="Times New Roman"/>
              </w:rPr>
            </w:pPr>
            <w:r w:rsidRPr="3B602A00">
              <w:rPr>
                <w:rFonts w:ascii="Times New Roman" w:hAnsi="Times New Roman" w:eastAsia="Times New Roman"/>
              </w:rPr>
              <w:t>Women’s suffrage</w:t>
            </w:r>
          </w:p>
          <w:p w:rsidRPr="009C217C" w:rsidR="009C217C" w:rsidP="5806220A" w:rsidRDefault="009C217C" w14:paraId="2D8B1F21" w14:textId="77777777">
            <w:pPr>
              <w:numPr>
                <w:ilvl w:val="0"/>
                <w:numId w:val="11"/>
              </w:numPr>
              <w:rPr>
                <w:rFonts w:ascii="Times New Roman" w:hAnsi="Times New Roman" w:eastAsia="Times New Roman"/>
              </w:rPr>
            </w:pPr>
            <w:r w:rsidRPr="3B602A00">
              <w:rPr>
                <w:rFonts w:ascii="Times New Roman" w:hAnsi="Times New Roman" w:eastAsia="Times New Roman"/>
              </w:rPr>
              <w:t>The First World War and the Peace Settlement</w:t>
            </w:r>
          </w:p>
          <w:p w:rsidRPr="009C217C" w:rsidR="009C217C" w:rsidP="5806220A" w:rsidRDefault="009C217C" w14:paraId="38ECD8B5" w14:textId="77777777">
            <w:pPr>
              <w:numPr>
                <w:ilvl w:val="0"/>
                <w:numId w:val="11"/>
              </w:numPr>
              <w:rPr>
                <w:rFonts w:ascii="Times New Roman" w:hAnsi="Times New Roman" w:eastAsia="Times New Roman"/>
              </w:rPr>
            </w:pPr>
            <w:r w:rsidRPr="3B602A00">
              <w:rPr>
                <w:rFonts w:ascii="Times New Roman" w:hAnsi="Times New Roman" w:eastAsia="Times New Roman"/>
              </w:rPr>
              <w:t>The inter-war years: the Great Depression and the rise of dictators</w:t>
            </w:r>
          </w:p>
          <w:p w:rsidRPr="009C217C" w:rsidR="009C217C" w:rsidP="5806220A" w:rsidRDefault="009C217C" w14:paraId="0A4B4E7B" w14:textId="77777777">
            <w:pPr>
              <w:numPr>
                <w:ilvl w:val="0"/>
                <w:numId w:val="11"/>
              </w:numPr>
              <w:rPr>
                <w:rFonts w:ascii="Times New Roman" w:hAnsi="Times New Roman" w:eastAsia="Times New Roman"/>
              </w:rPr>
            </w:pPr>
            <w:r w:rsidRPr="3B602A00">
              <w:rPr>
                <w:rFonts w:ascii="Times New Roman" w:hAnsi="Times New Roman" w:eastAsia="Times New Roman"/>
              </w:rPr>
              <w:t>The Second World War and the wartime leadership of Winston Churchill</w:t>
            </w:r>
          </w:p>
          <w:p w:rsidRPr="009C217C" w:rsidR="009C217C" w:rsidP="5806220A" w:rsidRDefault="009C217C" w14:paraId="4113F907" w14:textId="77777777">
            <w:pPr>
              <w:numPr>
                <w:ilvl w:val="0"/>
                <w:numId w:val="11"/>
              </w:numPr>
              <w:rPr>
                <w:rFonts w:ascii="Times New Roman" w:hAnsi="Times New Roman" w:eastAsia="Times New Roman"/>
              </w:rPr>
            </w:pPr>
            <w:r w:rsidRPr="3B602A00">
              <w:rPr>
                <w:rFonts w:ascii="Times New Roman" w:hAnsi="Times New Roman" w:eastAsia="Times New Roman"/>
              </w:rPr>
              <w:t>The creation of the welfare state</w:t>
            </w:r>
          </w:p>
          <w:p w:rsidRPr="009C217C" w:rsidR="009C217C" w:rsidP="5806220A" w:rsidRDefault="009C217C" w14:paraId="5EF9DE39" w14:textId="77777777">
            <w:pPr>
              <w:numPr>
                <w:ilvl w:val="0"/>
                <w:numId w:val="11"/>
              </w:numPr>
              <w:rPr>
                <w:rFonts w:ascii="Times New Roman" w:hAnsi="Times New Roman" w:eastAsia="Times New Roman"/>
              </w:rPr>
            </w:pPr>
            <w:r w:rsidRPr="3B602A00">
              <w:rPr>
                <w:rFonts w:ascii="Times New Roman" w:hAnsi="Times New Roman" w:eastAsia="Times New Roman"/>
              </w:rPr>
              <w:t>Indian independence and the end of Empire</w:t>
            </w:r>
          </w:p>
          <w:p w:rsidRPr="009C217C" w:rsidR="009C217C" w:rsidP="5806220A" w:rsidRDefault="009C217C" w14:paraId="387D4C84" w14:textId="77777777">
            <w:pPr>
              <w:numPr>
                <w:ilvl w:val="0"/>
                <w:numId w:val="11"/>
              </w:numPr>
              <w:rPr>
                <w:rFonts w:ascii="Times New Roman" w:hAnsi="Times New Roman" w:eastAsia="Times New Roman"/>
              </w:rPr>
            </w:pPr>
            <w:r w:rsidRPr="3B602A00">
              <w:rPr>
                <w:rFonts w:ascii="Times New Roman" w:hAnsi="Times New Roman" w:eastAsia="Times New Roman"/>
              </w:rPr>
              <w:t>Social, cultural and technological change in post-war British society</w:t>
            </w:r>
          </w:p>
          <w:p w:rsidRPr="009C217C" w:rsidR="009C217C" w:rsidP="5806220A" w:rsidRDefault="009C217C" w14:paraId="765A9848" w14:textId="77777777">
            <w:pPr>
              <w:numPr>
                <w:ilvl w:val="0"/>
                <w:numId w:val="11"/>
              </w:numPr>
              <w:rPr>
                <w:rFonts w:ascii="Times New Roman" w:hAnsi="Times New Roman" w:eastAsia="Times New Roman"/>
              </w:rPr>
            </w:pPr>
            <w:r w:rsidRPr="3B602A00">
              <w:rPr>
                <w:rFonts w:ascii="Times New Roman" w:hAnsi="Times New Roman" w:eastAsia="Times New Roman"/>
              </w:rPr>
              <w:t>Britain’s place in the world since 1945 (including the cold war)</w:t>
            </w:r>
          </w:p>
          <w:p w:rsidRPr="009C217C" w:rsidR="009C217C" w:rsidP="5806220A" w:rsidRDefault="009C217C" w14:paraId="215359EB" w14:textId="77777777">
            <w:pPr>
              <w:numPr>
                <w:ilvl w:val="0"/>
                <w:numId w:val="11"/>
              </w:numPr>
              <w:rPr>
                <w:rFonts w:ascii="Times New Roman" w:hAnsi="Times New Roman" w:eastAsia="Times New Roman"/>
              </w:rPr>
            </w:pPr>
            <w:r w:rsidRPr="3B602A00">
              <w:rPr>
                <w:rFonts w:ascii="Times New Roman" w:hAnsi="Times New Roman" w:eastAsia="Times New Roman"/>
              </w:rPr>
              <w:t>The Holocaust (statutory)</w:t>
            </w:r>
          </w:p>
          <w:p w:rsidRPr="009C217C" w:rsidR="009C217C" w:rsidP="009C217C" w:rsidRDefault="009C217C" w14:paraId="06971CD3" w14:textId="77777777">
            <w:pPr>
              <w:rPr>
                <w:rFonts w:ascii="Times New Roman" w:hAnsi="Times New Roman" w:eastAsia="Times New Roman"/>
                <w:szCs w:val="22"/>
              </w:rPr>
            </w:pPr>
          </w:p>
          <w:p w:rsidRPr="009C217C" w:rsidR="009C217C" w:rsidP="009C217C" w:rsidRDefault="009C217C" w14:paraId="2A1F701D" w14:textId="77777777">
            <w:pPr>
              <w:rPr>
                <w:rFonts w:ascii="Times New Roman" w:hAnsi="Times New Roman" w:eastAsia="Times New Roman"/>
                <w:szCs w:val="22"/>
              </w:rPr>
            </w:pPr>
          </w:p>
          <w:p w:rsidRPr="009C217C" w:rsidR="009C217C" w:rsidP="009C217C" w:rsidRDefault="009C217C" w14:paraId="03EFCA41" w14:textId="77777777">
            <w:pPr>
              <w:overflowPunct/>
              <w:autoSpaceDE/>
              <w:autoSpaceDN/>
              <w:adjustRightInd/>
              <w:textAlignment w:val="auto"/>
              <w:rPr>
                <w:rFonts w:ascii="Calibri" w:hAnsi="Calibri" w:eastAsia="Times New Roman"/>
                <w:szCs w:val="22"/>
              </w:rPr>
            </w:pPr>
          </w:p>
        </w:tc>
        <w:tc>
          <w:tcPr>
            <w:tcW w:w="1508" w:type="dxa"/>
            <w:shd w:val="clear" w:color="auto" w:fill="auto"/>
          </w:tcPr>
          <w:p w:rsidRPr="009C217C" w:rsidR="002812C7" w:rsidP="009C217C" w:rsidRDefault="002812C7" w14:paraId="5F96A722" w14:textId="0B06651C">
            <w:pPr>
              <w:overflowPunct/>
              <w:autoSpaceDE/>
              <w:autoSpaceDN/>
              <w:adjustRightInd/>
              <w:textAlignment w:val="auto"/>
              <w:rPr>
                <w:rFonts w:ascii="Calibri" w:hAnsi="Calibri" w:eastAsia="Times New Roman"/>
                <w:szCs w:val="22"/>
              </w:rPr>
            </w:pPr>
          </w:p>
        </w:tc>
      </w:tr>
      <w:tr w:rsidRPr="009C217C" w:rsidR="009C217C" w:rsidTr="3B602A00" w14:paraId="34559C53" w14:textId="77777777">
        <w:tc>
          <w:tcPr>
            <w:tcW w:w="9016" w:type="dxa"/>
            <w:gridSpan w:val="2"/>
            <w:shd w:val="clear" w:color="auto" w:fill="auto"/>
          </w:tcPr>
          <w:p w:rsidRPr="009C217C" w:rsidR="009C217C" w:rsidP="009C217C" w:rsidRDefault="009C217C" w14:paraId="6230A356" w14:textId="77777777">
            <w:pPr>
              <w:overflowPunct/>
              <w:autoSpaceDE/>
              <w:autoSpaceDN/>
              <w:adjustRightInd/>
              <w:textAlignment w:val="auto"/>
              <w:rPr>
                <w:rFonts w:ascii="Times New Roman" w:hAnsi="Times New Roman" w:eastAsia="Times New Roman"/>
                <w:szCs w:val="22"/>
              </w:rPr>
            </w:pPr>
            <w:r w:rsidRPr="009C217C">
              <w:rPr>
                <w:rFonts w:ascii="Times New Roman" w:hAnsi="Times New Roman" w:eastAsia="Times New Roman"/>
                <w:szCs w:val="22"/>
              </w:rPr>
              <w:t>Action taken to address any gaps – please comment on any strategies/materials that you have found especially useful:</w:t>
            </w:r>
          </w:p>
          <w:p w:rsidRPr="009C217C" w:rsidR="009C217C" w:rsidP="009C217C" w:rsidRDefault="009C217C" w14:paraId="5B95CD12" w14:textId="77777777">
            <w:pPr>
              <w:overflowPunct/>
              <w:autoSpaceDE/>
              <w:autoSpaceDN/>
              <w:adjustRightInd/>
              <w:textAlignment w:val="auto"/>
              <w:rPr>
                <w:rFonts w:ascii="Calibri" w:hAnsi="Calibri" w:eastAsia="Times New Roman"/>
                <w:szCs w:val="22"/>
              </w:rPr>
            </w:pPr>
          </w:p>
          <w:p w:rsidRPr="009C217C" w:rsidR="009C217C" w:rsidP="009C217C" w:rsidRDefault="009C217C" w14:paraId="5220BBB2" w14:textId="77777777">
            <w:pPr>
              <w:overflowPunct/>
              <w:autoSpaceDE/>
              <w:autoSpaceDN/>
              <w:adjustRightInd/>
              <w:textAlignment w:val="auto"/>
              <w:rPr>
                <w:rFonts w:ascii="Calibri" w:hAnsi="Calibri" w:eastAsia="Times New Roman"/>
                <w:szCs w:val="22"/>
              </w:rPr>
            </w:pPr>
          </w:p>
          <w:p w:rsidRPr="009C217C" w:rsidR="009C217C" w:rsidP="009C217C" w:rsidRDefault="009C217C" w14:paraId="13CB595B" w14:textId="77777777">
            <w:pPr>
              <w:overflowPunct/>
              <w:autoSpaceDE/>
              <w:autoSpaceDN/>
              <w:adjustRightInd/>
              <w:textAlignment w:val="auto"/>
              <w:rPr>
                <w:rFonts w:ascii="Calibri" w:hAnsi="Calibri" w:eastAsia="Times New Roman"/>
                <w:szCs w:val="22"/>
              </w:rPr>
            </w:pPr>
          </w:p>
        </w:tc>
      </w:tr>
    </w:tbl>
    <w:p w:rsidRPr="009C217C" w:rsidR="009C217C" w:rsidP="009C217C" w:rsidRDefault="009C217C" w14:paraId="6D9C8D39" w14:textId="419C7F55">
      <w:pPr>
        <w:overflowPunct/>
        <w:autoSpaceDE/>
        <w:autoSpaceDN/>
        <w:adjustRightInd/>
        <w:spacing w:after="160" w:line="259" w:lineRule="auto"/>
        <w:textAlignment w:val="auto"/>
        <w:rPr>
          <w:rFonts w:ascii="Calibri" w:hAnsi="Calibri" w:eastAsia="Times New Roman"/>
          <w:szCs w:val="22"/>
        </w:rPr>
      </w:pPr>
    </w:p>
    <w:p w:rsidRPr="009C217C" w:rsidR="009C217C" w:rsidP="009C217C" w:rsidRDefault="00312CAD" w14:paraId="675E05EE" w14:textId="1853A863">
      <w:pPr>
        <w:rPr>
          <w:rFonts w:ascii="Times New Roman" w:hAnsi="Times New Roman" w:eastAsia="Times New Roman"/>
          <w:sz w:val="20"/>
        </w:rPr>
      </w:pPr>
      <w:r w:rsidRPr="00312CAD">
        <w:rPr>
          <w:rFonts w:ascii="Calibri" w:hAnsi="Calibri" w:eastAsia="Times New Roman"/>
          <w:noProof/>
          <w:sz w:val="24"/>
          <w:szCs w:val="23"/>
          <w:lang w:eastAsia="en-GB"/>
        </w:rPr>
        <mc:AlternateContent>
          <mc:Choice Requires="wps">
            <w:drawing>
              <wp:anchor distT="45720" distB="45720" distL="114300" distR="114300" simplePos="0" relativeHeight="251660289" behindDoc="0" locked="0" layoutInCell="1" allowOverlap="1" wp14:editId="4F74689F" wp14:anchorId="7C7FC298">
                <wp:simplePos x="0" y="0"/>
                <wp:positionH relativeFrom="column">
                  <wp:posOffset>27940</wp:posOffset>
                </wp:positionH>
                <wp:positionV relativeFrom="paragraph">
                  <wp:posOffset>143510</wp:posOffset>
                </wp:positionV>
                <wp:extent cx="5705475" cy="3486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486150"/>
                        </a:xfrm>
                        <a:prstGeom prst="rect">
                          <a:avLst/>
                        </a:prstGeom>
                        <a:solidFill>
                          <a:srgbClr val="FFFFFF"/>
                        </a:solidFill>
                        <a:ln w="9525">
                          <a:solidFill>
                            <a:srgbClr val="000000"/>
                          </a:solidFill>
                          <a:miter lim="800000"/>
                          <a:headEnd/>
                          <a:tailEnd/>
                        </a:ln>
                      </wps:spPr>
                      <wps:txbx>
                        <w:txbxContent>
                          <w:p w:rsidR="00312CAD" w:rsidRDefault="00312CAD" w14:paraId="05541DAD" w14:textId="6A9FA503">
                            <w:pPr>
                              <w:rPr>
                                <w:b/>
                                <w:bCs/>
                              </w:rPr>
                            </w:pPr>
                            <w:r>
                              <w:rPr>
                                <w:b/>
                                <w:bCs/>
                              </w:rPr>
                              <w:t>Please comment here on any other historical subject knowledge that you might have gained from A-level, degree level or beyond that you would really like to include in your future teaching. You may wish to explain what scholarship your approach would be based on and why you think this topic particularly deserves a place on the school curriculum.</w:t>
                            </w:r>
                          </w:p>
                          <w:p w:rsidR="00312CAD" w:rsidRDefault="00312CAD" w14:paraId="1C113B93" w14:textId="77777777">
                            <w:pPr>
                              <w:rPr>
                                <w:b/>
                                <w:bCs/>
                              </w:rPr>
                            </w:pPr>
                          </w:p>
                          <w:p w:rsidR="00312CAD" w:rsidRDefault="00312CAD" w14:paraId="0B367EC6" w14:textId="77777777">
                            <w:pPr>
                              <w:rPr>
                                <w:b/>
                                <w:bCs/>
                              </w:rPr>
                            </w:pPr>
                          </w:p>
                          <w:p w:rsidR="00312CAD" w:rsidRDefault="00312CAD" w14:paraId="50D0FCC7" w14:textId="77777777">
                            <w:pPr>
                              <w:rPr>
                                <w:b/>
                                <w:bCs/>
                              </w:rPr>
                            </w:pPr>
                          </w:p>
                          <w:p w:rsidR="00312CAD" w:rsidRDefault="00312CAD" w14:paraId="113C4207" w14:textId="77777777">
                            <w:pPr>
                              <w:rPr>
                                <w:b/>
                                <w:bCs/>
                              </w:rPr>
                            </w:pPr>
                          </w:p>
                          <w:p w:rsidR="00312CAD" w:rsidRDefault="00312CAD" w14:paraId="69BA1DA7" w14:textId="77777777">
                            <w:pPr>
                              <w:rPr>
                                <w:b/>
                                <w:bCs/>
                              </w:rPr>
                            </w:pPr>
                          </w:p>
                          <w:p w:rsidR="00312CAD" w:rsidRDefault="00312CAD" w14:paraId="277DF170" w14:textId="77777777">
                            <w:pPr>
                              <w:rPr>
                                <w:b/>
                                <w:bCs/>
                              </w:rPr>
                            </w:pPr>
                          </w:p>
                          <w:p w:rsidR="00312CAD" w:rsidRDefault="00312CAD" w14:paraId="26E57E09" w14:textId="77777777">
                            <w:pPr>
                              <w:rPr>
                                <w:b/>
                                <w:bCs/>
                              </w:rPr>
                            </w:pPr>
                          </w:p>
                          <w:p w:rsidRPr="00312CAD" w:rsidR="00312CAD" w:rsidRDefault="00312CAD" w14:paraId="02A8B3E0" w14:textId="77777777">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C7FC298">
                <v:stroke joinstyle="miter"/>
                <v:path gradientshapeok="t" o:connecttype="rect"/>
              </v:shapetype>
              <v:shape id="Text Box 2" style="position:absolute;margin-left:2.2pt;margin-top:11.3pt;width:449.25pt;height:274.5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">
                <v:textbox>
                  <w:txbxContent>
                    <w:p w:rsidR="00312CAD" w:rsidRDefault="00312CAD" w14:paraId="05541DAD" w14:textId="6A9FA503">
                      <w:pPr>
                        <w:rPr>
                          <w:b/>
                          <w:bCs/>
                        </w:rPr>
                      </w:pPr>
                      <w:r>
                        <w:rPr>
                          <w:b/>
                          <w:bCs/>
                        </w:rPr>
                        <w:t>Please comment here on any other historical subject knowledge that you might have gained from A-level, degree level or beyond that you would really like to include in your future teaching. You may wish to explain what scholarship your approach would be based on and why you think this topic particularly deserves a place on the school curriculum.</w:t>
                      </w:r>
                    </w:p>
                    <w:p w:rsidR="00312CAD" w:rsidRDefault="00312CAD" w14:paraId="1C113B93" w14:textId="77777777">
                      <w:pPr>
                        <w:rPr>
                          <w:b/>
                          <w:bCs/>
                        </w:rPr>
                      </w:pPr>
                    </w:p>
                    <w:p w:rsidR="00312CAD" w:rsidRDefault="00312CAD" w14:paraId="0B367EC6" w14:textId="77777777">
                      <w:pPr>
                        <w:rPr>
                          <w:b/>
                          <w:bCs/>
                        </w:rPr>
                      </w:pPr>
                    </w:p>
                    <w:p w:rsidR="00312CAD" w:rsidRDefault="00312CAD" w14:paraId="50D0FCC7" w14:textId="77777777">
                      <w:pPr>
                        <w:rPr>
                          <w:b/>
                          <w:bCs/>
                        </w:rPr>
                      </w:pPr>
                    </w:p>
                    <w:p w:rsidR="00312CAD" w:rsidRDefault="00312CAD" w14:paraId="113C4207" w14:textId="77777777">
                      <w:pPr>
                        <w:rPr>
                          <w:b/>
                          <w:bCs/>
                        </w:rPr>
                      </w:pPr>
                    </w:p>
                    <w:p w:rsidR="00312CAD" w:rsidRDefault="00312CAD" w14:paraId="69BA1DA7" w14:textId="77777777">
                      <w:pPr>
                        <w:rPr>
                          <w:b/>
                          <w:bCs/>
                        </w:rPr>
                      </w:pPr>
                    </w:p>
                    <w:p w:rsidR="00312CAD" w:rsidRDefault="00312CAD" w14:paraId="277DF170" w14:textId="77777777">
                      <w:pPr>
                        <w:rPr>
                          <w:b/>
                          <w:bCs/>
                        </w:rPr>
                      </w:pPr>
                    </w:p>
                    <w:p w:rsidR="00312CAD" w:rsidRDefault="00312CAD" w14:paraId="26E57E09" w14:textId="77777777">
                      <w:pPr>
                        <w:rPr>
                          <w:b/>
                          <w:bCs/>
                        </w:rPr>
                      </w:pPr>
                    </w:p>
                    <w:p w:rsidRPr="00312CAD" w:rsidR="00312CAD" w:rsidRDefault="00312CAD" w14:paraId="02A8B3E0" w14:textId="77777777">
                      <w:pPr>
                        <w:rPr>
                          <w:b/>
                          <w:bCs/>
                        </w:rPr>
                      </w:pPr>
                    </w:p>
                  </w:txbxContent>
                </v:textbox>
                <w10:wrap type="square"/>
              </v:shape>
            </w:pict>
          </mc:Fallback>
        </mc:AlternateContent>
      </w:r>
    </w:p>
    <w:p w:rsidRPr="00747DD5" w:rsidR="009C217C" w:rsidP="00797EC4" w:rsidRDefault="009C217C" w14:paraId="2FC17F8B" w14:textId="653D42E4">
      <w:pPr>
        <w:overflowPunct/>
        <w:autoSpaceDE/>
        <w:autoSpaceDN/>
        <w:adjustRightInd/>
        <w:textAlignment w:val="auto"/>
        <w:rPr>
          <w:rFonts w:ascii="Calibri" w:hAnsi="Calibri" w:eastAsia="Times New Roman"/>
          <w:noProof/>
          <w:sz w:val="24"/>
          <w:szCs w:val="23"/>
          <w:lang w:eastAsia="en-GB"/>
        </w:rPr>
      </w:pPr>
    </w:p>
    <w:sectPr w:rsidRPr="00747DD5" w:rsidR="009C217C" w:rsidSect="00747DD5">
      <w:pgSz w:w="12240" w:h="15840" w:orient="portrait" w:code="1"/>
      <w:pgMar w:top="1418" w:right="1325" w:bottom="709"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E3456"/>
    <w:multiLevelType w:val="hybridMultilevel"/>
    <w:tmpl w:val="29CCDC1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2C1516D"/>
    <w:multiLevelType w:val="multilevel"/>
    <w:tmpl w:val="3532386A"/>
    <w:lvl w:ilvl="0">
      <w:start w:val="1"/>
      <w:numFmt w:val="bullet"/>
      <w:lvlText w:val=""/>
      <w:lvlJc w:val="left"/>
      <w:pPr>
        <w:ind w:left="720" w:hanging="360"/>
      </w:pPr>
      <w:rPr>
        <w:rFonts w:ascii="Symbol" w:hAnsi="Symbol" w:eastAsia="Symbol" w:cs="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Wingdings" w:hAnsi="Wingdings" w:eastAsia="Wingdings" w:cs="Wingdings"/>
      </w:rPr>
    </w:lvl>
    <w:lvl w:ilvl="3">
      <w:start w:val="1"/>
      <w:numFmt w:val="bullet"/>
      <w:lvlText w:val=""/>
      <w:lvlJc w:val="left"/>
      <w:pPr>
        <w:ind w:left="2880" w:hanging="360"/>
      </w:pPr>
      <w:rPr>
        <w:rFonts w:ascii="Symbol" w:hAnsi="Symbol" w:eastAsia="Symbol" w:cs="Symbol"/>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Wingdings" w:hAnsi="Wingdings" w:eastAsia="Wingdings" w:cs="Wingdings"/>
      </w:rPr>
    </w:lvl>
    <w:lvl w:ilvl="6">
      <w:start w:val="1"/>
      <w:numFmt w:val="bullet"/>
      <w:lvlText w:val=""/>
      <w:lvlJc w:val="left"/>
      <w:pPr>
        <w:ind w:left="5040" w:hanging="360"/>
      </w:pPr>
      <w:rPr>
        <w:rFonts w:ascii="Symbol" w:hAnsi="Symbol" w:eastAsia="Symbol" w:cs="Symbol"/>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Wingdings" w:hAnsi="Wingdings" w:eastAsia="Wingdings" w:cs="Wingdings"/>
      </w:rPr>
    </w:lvl>
  </w:abstractNum>
  <w:abstractNum w:abstractNumId="2" w15:restartNumberingAfterBreak="0">
    <w:nsid w:val="3B2E0CB8"/>
    <w:multiLevelType w:val="multilevel"/>
    <w:tmpl w:val="4FEA35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123B90"/>
    <w:multiLevelType w:val="hybridMultilevel"/>
    <w:tmpl w:val="AA7856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E105D44"/>
    <w:multiLevelType w:val="hybridMultilevel"/>
    <w:tmpl w:val="ACB049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F842605"/>
    <w:multiLevelType w:val="multilevel"/>
    <w:tmpl w:val="7D36DEE0"/>
    <w:lvl w:ilvl="0">
      <w:start w:val="1"/>
      <w:numFmt w:val="bullet"/>
      <w:lvlText w:val=""/>
      <w:lvlJc w:val="left"/>
      <w:pPr>
        <w:tabs>
          <w:tab w:val="num" w:pos="360"/>
        </w:tabs>
        <w:ind w:left="360" w:hanging="360"/>
      </w:pPr>
      <w:rPr>
        <w:rFonts w:ascii="Symbol" w:hAnsi="Symbol" w:eastAsia="Symbol" w:cs="Symbol"/>
      </w:rPr>
    </w:lvl>
    <w:lvl w:ilvl="1">
      <w:start w:val="1"/>
      <w:numFmt w:val="bullet"/>
      <w:lvlText w:val="o"/>
      <w:lvlJc w:val="left"/>
      <w:pPr>
        <w:tabs>
          <w:tab w:val="num" w:pos="1080"/>
        </w:tabs>
        <w:ind w:left="1080" w:hanging="360"/>
      </w:pPr>
      <w:rPr>
        <w:rFonts w:ascii="Courier New" w:hAnsi="Courier New" w:eastAsia="Courier New" w:cs="Courier New"/>
      </w:rPr>
    </w:lvl>
    <w:lvl w:ilvl="2">
      <w:start w:val="1"/>
      <w:numFmt w:val="bullet"/>
      <w:lvlText w:val=""/>
      <w:lvlJc w:val="left"/>
      <w:pPr>
        <w:tabs>
          <w:tab w:val="num" w:pos="1800"/>
        </w:tabs>
        <w:ind w:left="1800" w:hanging="360"/>
      </w:pPr>
      <w:rPr>
        <w:rFonts w:ascii="Wingdings" w:hAnsi="Wingdings" w:eastAsia="Wingdings" w:cs="Wingdings"/>
      </w:rPr>
    </w:lvl>
    <w:lvl w:ilvl="3">
      <w:start w:val="1"/>
      <w:numFmt w:val="bullet"/>
      <w:lvlText w:val=""/>
      <w:lvlJc w:val="left"/>
      <w:pPr>
        <w:tabs>
          <w:tab w:val="num" w:pos="2520"/>
        </w:tabs>
        <w:ind w:left="2520" w:hanging="360"/>
      </w:pPr>
      <w:rPr>
        <w:rFonts w:ascii="Symbol" w:hAnsi="Symbol" w:eastAsia="Symbol" w:cs="Symbol"/>
      </w:rPr>
    </w:lvl>
    <w:lvl w:ilvl="4">
      <w:start w:val="1"/>
      <w:numFmt w:val="bullet"/>
      <w:lvlText w:val="o"/>
      <w:lvlJc w:val="left"/>
      <w:pPr>
        <w:tabs>
          <w:tab w:val="num" w:pos="3240"/>
        </w:tabs>
        <w:ind w:left="3240" w:hanging="360"/>
      </w:pPr>
      <w:rPr>
        <w:rFonts w:ascii="Courier New" w:hAnsi="Courier New" w:eastAsia="Courier New" w:cs="Courier New"/>
      </w:rPr>
    </w:lvl>
    <w:lvl w:ilvl="5">
      <w:start w:val="1"/>
      <w:numFmt w:val="bullet"/>
      <w:lvlText w:val=""/>
      <w:lvlJc w:val="left"/>
      <w:pPr>
        <w:tabs>
          <w:tab w:val="num" w:pos="3960"/>
        </w:tabs>
        <w:ind w:left="3960" w:hanging="360"/>
      </w:pPr>
      <w:rPr>
        <w:rFonts w:ascii="Wingdings" w:hAnsi="Wingdings" w:eastAsia="Wingdings" w:cs="Wingdings"/>
      </w:rPr>
    </w:lvl>
    <w:lvl w:ilvl="6">
      <w:start w:val="1"/>
      <w:numFmt w:val="bullet"/>
      <w:lvlText w:val=""/>
      <w:lvlJc w:val="left"/>
      <w:pPr>
        <w:tabs>
          <w:tab w:val="num" w:pos="4680"/>
        </w:tabs>
        <w:ind w:left="4680" w:hanging="360"/>
      </w:pPr>
      <w:rPr>
        <w:rFonts w:ascii="Symbol" w:hAnsi="Symbol" w:eastAsia="Symbol" w:cs="Symbol"/>
      </w:rPr>
    </w:lvl>
    <w:lvl w:ilvl="7">
      <w:start w:val="1"/>
      <w:numFmt w:val="bullet"/>
      <w:lvlText w:val="o"/>
      <w:lvlJc w:val="left"/>
      <w:pPr>
        <w:tabs>
          <w:tab w:val="num" w:pos="5400"/>
        </w:tabs>
        <w:ind w:left="5400" w:hanging="360"/>
      </w:pPr>
      <w:rPr>
        <w:rFonts w:ascii="Courier New" w:hAnsi="Courier New" w:eastAsia="Courier New" w:cs="Courier New"/>
      </w:rPr>
    </w:lvl>
    <w:lvl w:ilvl="8">
      <w:start w:val="1"/>
      <w:numFmt w:val="bullet"/>
      <w:lvlText w:val=""/>
      <w:lvlJc w:val="left"/>
      <w:pPr>
        <w:tabs>
          <w:tab w:val="num" w:pos="6120"/>
        </w:tabs>
        <w:ind w:left="6120" w:hanging="360"/>
      </w:pPr>
      <w:rPr>
        <w:rFonts w:ascii="Wingdings" w:hAnsi="Wingdings" w:eastAsia="Wingdings" w:cs="Wingdings"/>
      </w:rPr>
    </w:lvl>
  </w:abstractNum>
  <w:abstractNum w:abstractNumId="6" w15:restartNumberingAfterBreak="0">
    <w:nsid w:val="66866C89"/>
    <w:multiLevelType w:val="hybridMultilevel"/>
    <w:tmpl w:val="99799376"/>
    <w:lvl w:ilvl="0" w:tplc="92987674">
      <w:start w:val="1"/>
      <w:numFmt w:val="decimal"/>
      <w:lvlText w:val="%1."/>
      <w:lvlJc w:val="left"/>
      <w:pPr>
        <w:tabs>
          <w:tab w:val="num" w:pos="720"/>
        </w:tabs>
        <w:ind w:left="720" w:hanging="360"/>
      </w:pPr>
    </w:lvl>
    <w:lvl w:ilvl="1" w:tplc="AD16D580">
      <w:start w:val="1"/>
      <w:numFmt w:val="lowerLetter"/>
      <w:lvlText w:val="%2."/>
      <w:lvlJc w:val="left"/>
      <w:pPr>
        <w:tabs>
          <w:tab w:val="num" w:pos="1440"/>
        </w:tabs>
        <w:ind w:left="1440" w:hanging="360"/>
      </w:pPr>
    </w:lvl>
    <w:lvl w:ilvl="2" w:tplc="38740DBE">
      <w:start w:val="1"/>
      <w:numFmt w:val="lowerRoman"/>
      <w:lvlText w:val="%3."/>
      <w:lvlJc w:val="right"/>
      <w:pPr>
        <w:tabs>
          <w:tab w:val="num" w:pos="2160"/>
        </w:tabs>
        <w:ind w:left="2160" w:hanging="180"/>
      </w:pPr>
    </w:lvl>
    <w:lvl w:ilvl="3" w:tplc="B24E0A18">
      <w:start w:val="1"/>
      <w:numFmt w:val="decimal"/>
      <w:lvlText w:val="%4."/>
      <w:lvlJc w:val="left"/>
      <w:pPr>
        <w:tabs>
          <w:tab w:val="num" w:pos="2880"/>
        </w:tabs>
        <w:ind w:left="2880" w:hanging="360"/>
      </w:pPr>
    </w:lvl>
    <w:lvl w:ilvl="4" w:tplc="7E4A5504">
      <w:start w:val="1"/>
      <w:numFmt w:val="lowerLetter"/>
      <w:lvlText w:val="%5."/>
      <w:lvlJc w:val="left"/>
      <w:pPr>
        <w:tabs>
          <w:tab w:val="num" w:pos="3600"/>
        </w:tabs>
        <w:ind w:left="3600" w:hanging="360"/>
      </w:pPr>
    </w:lvl>
    <w:lvl w:ilvl="5" w:tplc="F48E9282">
      <w:start w:val="1"/>
      <w:numFmt w:val="lowerRoman"/>
      <w:lvlText w:val="%6."/>
      <w:lvlJc w:val="right"/>
      <w:pPr>
        <w:tabs>
          <w:tab w:val="num" w:pos="4320"/>
        </w:tabs>
        <w:ind w:left="4320" w:hanging="180"/>
      </w:pPr>
    </w:lvl>
    <w:lvl w:ilvl="6" w:tplc="12861268">
      <w:start w:val="1"/>
      <w:numFmt w:val="decimal"/>
      <w:lvlText w:val="%7."/>
      <w:lvlJc w:val="left"/>
      <w:pPr>
        <w:tabs>
          <w:tab w:val="num" w:pos="5040"/>
        </w:tabs>
        <w:ind w:left="5040" w:hanging="360"/>
      </w:pPr>
    </w:lvl>
    <w:lvl w:ilvl="7" w:tplc="60D67B7C">
      <w:start w:val="1"/>
      <w:numFmt w:val="lowerLetter"/>
      <w:lvlText w:val="%8."/>
      <w:lvlJc w:val="left"/>
      <w:pPr>
        <w:tabs>
          <w:tab w:val="num" w:pos="5760"/>
        </w:tabs>
        <w:ind w:left="5760" w:hanging="360"/>
      </w:pPr>
    </w:lvl>
    <w:lvl w:ilvl="8" w:tplc="E474F970">
      <w:start w:val="1"/>
      <w:numFmt w:val="lowerRoman"/>
      <w:lvlText w:val="%9."/>
      <w:lvlJc w:val="right"/>
      <w:pPr>
        <w:tabs>
          <w:tab w:val="num" w:pos="6480"/>
        </w:tabs>
        <w:ind w:left="6480" w:hanging="180"/>
      </w:pPr>
    </w:lvl>
  </w:abstractNum>
  <w:abstractNum w:abstractNumId="7" w15:restartNumberingAfterBreak="0">
    <w:nsid w:val="76D058EF"/>
    <w:multiLevelType w:val="multilevel"/>
    <w:tmpl w:val="45008592"/>
    <w:lvl w:ilvl="0">
      <w:start w:val="1"/>
      <w:numFmt w:val="bullet"/>
      <w:lvlText w:val=""/>
      <w:lvlJc w:val="left"/>
      <w:pPr>
        <w:ind w:left="720" w:hanging="360"/>
      </w:pPr>
      <w:rPr>
        <w:rFonts w:ascii="Symbol" w:hAnsi="Symbol" w:eastAsia="Symbol" w:cs="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Wingdings" w:hAnsi="Wingdings" w:eastAsia="Wingdings" w:cs="Wingdings"/>
      </w:rPr>
    </w:lvl>
    <w:lvl w:ilvl="3">
      <w:start w:val="1"/>
      <w:numFmt w:val="bullet"/>
      <w:lvlText w:val=""/>
      <w:lvlJc w:val="left"/>
      <w:pPr>
        <w:ind w:left="2880" w:hanging="360"/>
      </w:pPr>
      <w:rPr>
        <w:rFonts w:ascii="Symbol" w:hAnsi="Symbol" w:eastAsia="Symbol" w:cs="Symbol"/>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Wingdings" w:hAnsi="Wingdings" w:eastAsia="Wingdings" w:cs="Wingdings"/>
      </w:rPr>
    </w:lvl>
    <w:lvl w:ilvl="6">
      <w:start w:val="1"/>
      <w:numFmt w:val="bullet"/>
      <w:lvlText w:val=""/>
      <w:lvlJc w:val="left"/>
      <w:pPr>
        <w:ind w:left="5040" w:hanging="360"/>
      </w:pPr>
      <w:rPr>
        <w:rFonts w:ascii="Symbol" w:hAnsi="Symbol" w:eastAsia="Symbol" w:cs="Symbol"/>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Wingdings" w:hAnsi="Wingdings" w:eastAsia="Wingdings" w:cs="Wingdings"/>
      </w:rPr>
    </w:lvl>
  </w:abstractNum>
  <w:num w:numId="1" w16cid:durableId="1408764690">
    <w:abstractNumId w:val="6"/>
  </w:num>
  <w:num w:numId="2" w16cid:durableId="817649921">
    <w:abstractNumId w:val="0"/>
  </w:num>
  <w:num w:numId="3" w16cid:durableId="486937531">
    <w:abstractNumId w:val="3"/>
  </w:num>
  <w:num w:numId="4" w16cid:durableId="632061415">
    <w:abstractNumId w:val="1"/>
  </w:num>
  <w:num w:numId="5" w16cid:durableId="363485983">
    <w:abstractNumId w:val="5"/>
  </w:num>
  <w:num w:numId="6" w16cid:durableId="1597591698">
    <w:abstractNumId w:val="7"/>
  </w:num>
  <w:num w:numId="7" w16cid:durableId="816301">
    <w:abstractNumId w:val="2"/>
    <w:lvlOverride w:ilvl="0">
      <w:lvl w:ilvl="0">
        <w:start w:val="1"/>
        <w:numFmt w:val="bullet"/>
        <w:lvlText w:val=""/>
        <w:lvlJc w:val="left"/>
        <w:pPr>
          <w:ind w:left="360" w:hanging="360"/>
        </w:pPr>
        <w:rPr>
          <w:rFonts w:ascii="Symbol" w:hAnsi="Symbol" w:eastAsia="Symbol" w:cs="Symbol"/>
        </w:rPr>
      </w:lvl>
    </w:lvlOverride>
  </w:num>
  <w:num w:numId="8" w16cid:durableId="1775008237">
    <w:abstractNumId w:val="2"/>
    <w:lvlOverride w:ilvl="0">
      <w:lvl w:ilvl="0">
        <w:start w:val="1"/>
        <w:numFmt w:val="bullet"/>
        <w:lvlText w:val=""/>
        <w:lvlJc w:val="left"/>
        <w:pPr>
          <w:ind w:left="360" w:hanging="360"/>
        </w:pPr>
        <w:rPr>
          <w:rFonts w:ascii="Symbol" w:hAnsi="Symbol" w:eastAsia="Times New Roman"/>
        </w:rPr>
      </w:lvl>
    </w:lvlOverride>
  </w:num>
  <w:num w:numId="9" w16cid:durableId="1056317381">
    <w:abstractNumId w:val="4"/>
  </w:num>
  <w:num w:numId="10" w16cid:durableId="1713649870">
    <w:abstractNumId w:val="2"/>
    <w:lvlOverride w:ilvl="0">
      <w:lvl w:ilvl="0">
        <w:start w:val="1"/>
        <w:numFmt w:val="bullet"/>
        <w:lvlText w:val=""/>
        <w:lvlJc w:val="left"/>
        <w:pPr>
          <w:ind w:left="360" w:hanging="360"/>
        </w:pPr>
        <w:rPr>
          <w:rFonts w:ascii="Symbol" w:hAnsi="Symbol" w:eastAsia="Symbol" w:cs="Symbol"/>
        </w:rPr>
      </w:lvl>
    </w:lvlOverride>
  </w:num>
  <w:num w:numId="11" w16cid:durableId="1084105813">
    <w:abstractNumId w:val="2"/>
    <w:lvlOverride w:ilvl="0">
      <w:lvl w:ilvl="0">
        <w:start w:val="1"/>
        <w:numFmt w:val="bullet"/>
        <w:lvlText w:val=""/>
        <w:lvlJc w:val="left"/>
        <w:pPr>
          <w:ind w:left="360" w:hanging="360"/>
        </w:pPr>
        <w:rPr>
          <w:rFonts w:ascii="Symbol" w:hAnsi="Symbol" w:eastAsia="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B0"/>
    <w:rsid w:val="00043F16"/>
    <w:rsid w:val="000738B6"/>
    <w:rsid w:val="0009016B"/>
    <w:rsid w:val="001358B5"/>
    <w:rsid w:val="00155B55"/>
    <w:rsid w:val="001D19AE"/>
    <w:rsid w:val="001D2929"/>
    <w:rsid w:val="001E646F"/>
    <w:rsid w:val="0021416F"/>
    <w:rsid w:val="00235137"/>
    <w:rsid w:val="00255740"/>
    <w:rsid w:val="002812C7"/>
    <w:rsid w:val="00296153"/>
    <w:rsid w:val="00312CAD"/>
    <w:rsid w:val="00343F52"/>
    <w:rsid w:val="003445A1"/>
    <w:rsid w:val="003A56BB"/>
    <w:rsid w:val="003B68AC"/>
    <w:rsid w:val="003D286D"/>
    <w:rsid w:val="003F39DD"/>
    <w:rsid w:val="0040060F"/>
    <w:rsid w:val="005A54F8"/>
    <w:rsid w:val="005C5766"/>
    <w:rsid w:val="005C6442"/>
    <w:rsid w:val="005E1EAC"/>
    <w:rsid w:val="00646E47"/>
    <w:rsid w:val="00706034"/>
    <w:rsid w:val="00710D0D"/>
    <w:rsid w:val="007225B0"/>
    <w:rsid w:val="007422FF"/>
    <w:rsid w:val="00746132"/>
    <w:rsid w:val="00747DD5"/>
    <w:rsid w:val="00754554"/>
    <w:rsid w:val="00797EC4"/>
    <w:rsid w:val="007C71E0"/>
    <w:rsid w:val="007D0486"/>
    <w:rsid w:val="007D6F62"/>
    <w:rsid w:val="00814016"/>
    <w:rsid w:val="0087704B"/>
    <w:rsid w:val="00942877"/>
    <w:rsid w:val="009973BD"/>
    <w:rsid w:val="009A4726"/>
    <w:rsid w:val="009C217C"/>
    <w:rsid w:val="00BA6749"/>
    <w:rsid w:val="00BC506E"/>
    <w:rsid w:val="00BF0500"/>
    <w:rsid w:val="00BF1DCE"/>
    <w:rsid w:val="00C26B4F"/>
    <w:rsid w:val="00C45270"/>
    <w:rsid w:val="00CC480F"/>
    <w:rsid w:val="00D074DA"/>
    <w:rsid w:val="00D925FF"/>
    <w:rsid w:val="00DA0481"/>
    <w:rsid w:val="00DD088F"/>
    <w:rsid w:val="00E22A84"/>
    <w:rsid w:val="00E44F5D"/>
    <w:rsid w:val="00F7336D"/>
    <w:rsid w:val="00F922D0"/>
    <w:rsid w:val="00F93AEE"/>
    <w:rsid w:val="00FD2BA4"/>
    <w:rsid w:val="0A238191"/>
    <w:rsid w:val="0B85BB2B"/>
    <w:rsid w:val="0D6CFA87"/>
    <w:rsid w:val="1834B0AC"/>
    <w:rsid w:val="1B7E2F08"/>
    <w:rsid w:val="201EB302"/>
    <w:rsid w:val="3B602A00"/>
    <w:rsid w:val="3B886C9F"/>
    <w:rsid w:val="3D188A58"/>
    <w:rsid w:val="3FF469AE"/>
    <w:rsid w:val="409A32FF"/>
    <w:rsid w:val="43B1D952"/>
    <w:rsid w:val="440530ED"/>
    <w:rsid w:val="46F59CBC"/>
    <w:rsid w:val="488899A3"/>
    <w:rsid w:val="5806220A"/>
    <w:rsid w:val="5965BAE4"/>
    <w:rsid w:val="5F15EC77"/>
    <w:rsid w:val="6116B90B"/>
    <w:rsid w:val="624BBB3A"/>
    <w:rsid w:val="74257642"/>
    <w:rsid w:val="74D24D31"/>
    <w:rsid w:val="7A632AE5"/>
    <w:rsid w:val="7EB0B1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B80E1"/>
  <w15:chartTrackingRefBased/>
  <w15:docId w15:val="{8057C6A1-B690-41CD-B97F-4885B6C9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overflowPunct w:val="0"/>
      <w:autoSpaceDE w:val="0"/>
      <w:autoSpaceDN w:val="0"/>
      <w:adjustRightInd w:val="0"/>
      <w:textAlignment w:val="baseline"/>
    </w:pPr>
    <w:rPr>
      <w:rFonts w:ascii="Humnst777 BT" w:hAnsi="Humnst777 BT" w:eastAsia="Humnst777 BT"/>
      <w:sz w:val="22"/>
      <w:lang w:eastAsia="en-US"/>
    </w:rPr>
  </w:style>
  <w:style w:type="paragraph" w:styleId="Heading1">
    <w:name w:val="heading 1"/>
    <w:basedOn w:val="Normal"/>
    <w:next w:val="Normal"/>
    <w:qFormat/>
    <w:pPr>
      <w:keepNext/>
      <w:outlineLvl w:val="0"/>
    </w:pPr>
    <w:rPr>
      <w:b/>
      <w:sz w:val="32"/>
    </w:rPr>
  </w:style>
  <w:style w:type="paragraph" w:styleId="Heading6">
    <w:name w:val="heading 6"/>
    <w:basedOn w:val="Normal"/>
    <w:next w:val="Normal"/>
    <w:qFormat/>
    <w:pPr>
      <w:keepNext/>
      <w:overflowPunct/>
      <w:autoSpaceDE/>
      <w:autoSpaceDN/>
      <w:adjustRightInd/>
      <w:textAlignment w:val="auto"/>
      <w:outlineLvl w:val="5"/>
    </w:pPr>
    <w:rPr>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Pr>
      <w:b/>
      <w:sz w:val="32"/>
    </w:rPr>
  </w:style>
  <w:style w:type="paragraph" w:styleId="BodyText2">
    <w:name w:val="Body Text 2"/>
    <w:basedOn w:val="Normal"/>
    <w:semiHidden/>
    <w:rPr>
      <w:b/>
      <w:sz w:val="40"/>
    </w:rPr>
  </w:style>
  <w:style w:type="paragraph" w:styleId="BodyText3">
    <w:name w:val="Body Text 3"/>
    <w:basedOn w:val="Normal"/>
    <w:semiHidden/>
    <w:rPr>
      <w:sz w:val="40"/>
    </w:rPr>
  </w:style>
  <w:style w:type="paragraph" w:styleId="BodyText20" w:customStyle="1">
    <w:name w:val="Body Text 20"/>
    <w:next w:val="Normal"/>
    <w:semiHidden/>
    <w:pPr>
      <w:tabs>
        <w:tab w:val="left" w:pos="720"/>
      </w:tabs>
      <w:ind w:left="360"/>
    </w:pPr>
    <w:rPr>
      <w:b/>
      <w:sz w:val="32"/>
      <w:lang w:eastAsia="en-GB"/>
    </w:rPr>
  </w:style>
  <w:style w:type="paragraph" w:styleId="BalloonText">
    <w:name w:val="Balloon Text"/>
    <w:basedOn w:val="Normal"/>
    <w:semiHidden/>
    <w:rPr>
      <w:rFonts w:ascii="Tahoma" w:hAnsi="Tahoma" w:eastAsia="Tahoma"/>
      <w:sz w:val="16"/>
    </w:rPr>
  </w:style>
  <w:style w:type="character" w:styleId="Hyperlink">
    <w:name w:val="Hyperlink"/>
    <w:semiHidden/>
    <w:rPr>
      <w:color w:val="0000FF"/>
      <w:u w:val="single"/>
    </w:rPr>
  </w:style>
  <w:style w:type="paragraph" w:styleId="ListParagraph">
    <w:name w:val="List Paragraph"/>
    <w:basedOn w:val="Normal"/>
    <w:uiPriority w:val="34"/>
    <w:qFormat/>
    <w:rsid w:val="003D286D"/>
    <w:pPr>
      <w:overflowPunct/>
      <w:autoSpaceDE/>
      <w:autoSpaceDN/>
      <w:adjustRightInd/>
      <w:spacing w:after="160" w:line="256" w:lineRule="auto"/>
      <w:ind w:left="720"/>
      <w:contextualSpacing/>
      <w:textAlignment w:val="auto"/>
    </w:pPr>
    <w:rPr>
      <w:rFonts w:ascii="Calibri" w:hAnsi="Calibri" w:eastAsia="Calibri"/>
      <w:szCs w:val="22"/>
    </w:rPr>
  </w:style>
  <w:style w:type="paragraph" w:styleId="PlainText">
    <w:name w:val="Plain Text"/>
    <w:basedOn w:val="Normal"/>
    <w:link w:val="PlainTextChar"/>
    <w:uiPriority w:val="99"/>
    <w:unhideWhenUsed/>
    <w:rsid w:val="00797EC4"/>
    <w:pPr>
      <w:overflowPunct/>
      <w:autoSpaceDE/>
      <w:autoSpaceDN/>
      <w:adjustRightInd/>
      <w:textAlignment w:val="auto"/>
    </w:pPr>
    <w:rPr>
      <w:rFonts w:ascii="Calibri" w:hAnsi="Calibri" w:eastAsia="Times New Roman"/>
      <w:szCs w:val="21"/>
    </w:rPr>
  </w:style>
  <w:style w:type="character" w:styleId="PlainTextChar" w:customStyle="1">
    <w:name w:val="Plain Text Char"/>
    <w:link w:val="PlainText"/>
    <w:uiPriority w:val="99"/>
    <w:rsid w:val="00797EC4"/>
    <w:rPr>
      <w:rFonts w:ascii="Calibri" w:hAnsi="Calibri"/>
      <w:sz w:val="22"/>
      <w:szCs w:val="21"/>
      <w:lang w:eastAsia="en-US"/>
    </w:rPr>
  </w:style>
  <w:style w:type="table" w:styleId="TableGrid">
    <w:name w:val="Table Grid"/>
    <w:basedOn w:val="TableNormal"/>
    <w:rsid w:val="009C217C"/>
    <w:rPr>
      <w:lang w:eastAsia="ar-S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1" w:customStyle="1">
    <w:name w:val="Table Grid1"/>
    <w:basedOn w:val="TableNormal"/>
    <w:next w:val="TableGrid"/>
    <w:uiPriority w:val="39"/>
    <w:rsid w:val="009C217C"/>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400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hyperlink" Target="mailto:mary.woolley@canterbury.ac.uk" TargetMode="Externa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eb4ddd-4d5a-43b6-afe5-f4957252075b">
      <Terms xmlns="http://schemas.microsoft.com/office/infopath/2007/PartnerControls"/>
    </lcf76f155ced4ddcb4097134ff3c332f>
    <TaxCatchAll xmlns="d46df433-c7fb-4207-a494-a3ae3a42b827" xsi:nil="true"/>
    <SharedWithUsers xmlns="d46df433-c7fb-4207-a494-a3ae3a42b827">
      <UserInfo>
        <DisplayName/>
        <AccountId xsi:nil="true"/>
        <AccountType/>
      </UserInfo>
    </SharedWithUsers>
    <_Flow_SignoffStatus xmlns="8eeb4ddd-4d5a-43b6-afe5-f495725207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B5F816B7C0FF4CBA705DD58B38FA72" ma:contentTypeVersion="18" ma:contentTypeDescription="Create a new document." ma:contentTypeScope="" ma:versionID="fdeb41b60fa4eff12b02b876abb5c6aa">
  <xsd:schema xmlns:xsd="http://www.w3.org/2001/XMLSchema" xmlns:xs="http://www.w3.org/2001/XMLSchema" xmlns:p="http://schemas.microsoft.com/office/2006/metadata/properties" xmlns:ns2="8eeb4ddd-4d5a-43b6-afe5-f4957252075b" xmlns:ns3="d46df433-c7fb-4207-a494-a3ae3a42b827" targetNamespace="http://schemas.microsoft.com/office/2006/metadata/properties" ma:root="true" ma:fieldsID="823c4e3f6953df1a3992a5cd5f5eb410" ns2:_="" ns3:_="">
    <xsd:import namespace="8eeb4ddd-4d5a-43b6-afe5-f4957252075b"/>
    <xsd:import namespace="d46df433-c7fb-4207-a494-a3ae3a42b8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b4ddd-4d5a-43b6-afe5-f49572520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df433-c7fb-4207-a494-a3ae3a42b8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12dd95-24c7-4b16-960b-e140dd999359}" ma:internalName="TaxCatchAll" ma:showField="CatchAllData" ma:web="d46df433-c7fb-4207-a494-a3ae3a42b8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60CC3-EBB9-4103-9E78-BD9D16C286CD}">
  <ds:schemaRefs>
    <ds:schemaRef ds:uri="8eeb4ddd-4d5a-43b6-afe5-f4957252075b"/>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46df433-c7fb-4207-a494-a3ae3a42b827"/>
    <ds:schemaRef ds:uri="http://www.w3.org/XML/1998/namespace"/>
  </ds:schemaRefs>
</ds:datastoreItem>
</file>

<file path=customXml/itemProps2.xml><?xml version="1.0" encoding="utf-8"?>
<ds:datastoreItem xmlns:ds="http://schemas.openxmlformats.org/officeDocument/2006/customXml" ds:itemID="{674F703E-1C43-410E-9461-35C2A2071DED}">
  <ds:schemaRefs>
    <ds:schemaRef ds:uri="http://schemas.microsoft.com/sharepoint/v3/contenttype/forms"/>
  </ds:schemaRefs>
</ds:datastoreItem>
</file>

<file path=customXml/itemProps3.xml><?xml version="1.0" encoding="utf-8"?>
<ds:datastoreItem xmlns:ds="http://schemas.openxmlformats.org/officeDocument/2006/customXml" ds:itemID="{AB16ADE9-E432-41F3-B08F-325F2B422813}">
  <ds:schemaRefs>
    <ds:schemaRef ds:uri="http://schemas.microsoft.com/office/2006/metadata/longProperties"/>
  </ds:schemaRefs>
</ds:datastoreItem>
</file>

<file path=customXml/itemProps4.xml><?xml version="1.0" encoding="utf-8"?>
<ds:datastoreItem xmlns:ds="http://schemas.openxmlformats.org/officeDocument/2006/customXml" ds:itemID="{A6DE7075-0A46-4996-ADC6-1BE5EFECA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b4ddd-4d5a-43b6-afe5-f4957252075b"/>
    <ds:schemaRef ds:uri="d46df433-c7fb-4207-a494-a3ae3a42b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lides>-2147483648</ap:Slides>
  <ap:Notes>-2147483648</ap:Notes>
  <ap:HiddenSlides>-2147483648</ap:HiddenSlides>
  <ap:ScaleCrop>false</ap:ScaleCrop>
  <ap:Company>Canterbury Christ Church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Interview-briefing-history</dc:title>
  <dc:subject>
  </dc:subject>
  <dc:creator>Luke Westhead</dc:creator>
  <keywords>
  </keywords>
  <lastModifiedBy>Ben White</lastModifiedBy>
  <revision>4</revision>
  <lastPrinted>2017-09-26T23:35:00.0000000Z</lastPrinted>
  <dcterms:created xsi:type="dcterms:W3CDTF">2023-09-06T11:51:00.0000000Z</dcterms:created>
  <dcterms:modified xsi:type="dcterms:W3CDTF">2023-10-30T08:31:53Z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0x01010035B5F816B7C0FF4CBA705DD58B38FA72</vt:lpwstr>
  </property>
  <property fmtid="{D5CDD505-2E9C-101B-9397-08002B2CF9AE}" pid="3" name="xd_Signature">
    <vt:lpwstr/>
  </property>
  <property fmtid="{D5CDD505-2E9C-101B-9397-08002B2CF9AE}" pid="4" name="display_urn:schemas-microsoft-com:office:office#Editor">
    <vt:lpwstr>Rachel Masterson</vt:lpwstr>
  </property>
  <property fmtid="{D5CDD505-2E9C-101B-9397-08002B2CF9AE}" pid="5" name="Order">
    <vt:lpwstr>204000.000000000</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SharedWithUsers">
    <vt:lpwstr/>
  </property>
  <property fmtid="{D5CDD505-2E9C-101B-9397-08002B2CF9AE}" pid="10" name="_ExtendedDescription">
    <vt:lpwstr/>
  </property>
  <property fmtid="{D5CDD505-2E9C-101B-9397-08002B2CF9AE}" pid="11" name="display_urn:schemas-microsoft-com:office:office#Author">
    <vt:lpwstr>Rachel Masterson</vt:lpwstr>
  </property>
  <property fmtid="{D5CDD505-2E9C-101B-9397-08002B2CF9AE}" pid="12" name="MediaServiceImageTags">
    <vt:lpwstr/>
  </property>
</Properties>
</file>