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31589DAC" w:rsidP="22EB5735" w:rsidRDefault="31589DAC" w14:paraId="57A8EB74" w14:textId="3E3D6318">
      <w:pPr>
        <w:pStyle w:val="Normal"/>
        <w:rPr>
          <w:rFonts w:ascii="Calibri" w:hAnsi="Calibri" w:eastAsia="Calibri" w:cs="Calibri" w:asciiTheme="minorAscii" w:hAnsiTheme="minorAscii" w:eastAsiaTheme="minorAscii" w:cstheme="minorAscii"/>
          <w:sz w:val="40"/>
          <w:szCs w:val="40"/>
        </w:rPr>
      </w:pPr>
      <w:r w:rsidRPr="22EB5735" w:rsidR="31589DAC">
        <w:rPr>
          <w:rFonts w:ascii="Calibri" w:hAnsi="Calibri" w:eastAsia="Calibri" w:cs="Calibri" w:asciiTheme="minorAscii" w:hAnsiTheme="minorAscii" w:eastAsiaTheme="minorAscii" w:cstheme="minorAscii"/>
          <w:sz w:val="40"/>
          <w:szCs w:val="40"/>
        </w:rPr>
        <w:t>Presentation planning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2592"/>
        <w:gridCol w:w="2592"/>
        <w:gridCol w:w="2592"/>
        <w:gridCol w:w="2592"/>
        <w:gridCol w:w="2592"/>
      </w:tblGrid>
      <w:tr w:rsidR="22EB5735" w:rsidTr="4234F805" w14:paraId="70CFAB4B">
        <w:trPr>
          <w:trHeight w:val="570"/>
        </w:trPr>
        <w:tc>
          <w:tcPr>
            <w:tcW w:w="10368" w:type="dxa"/>
            <w:gridSpan w:val="4"/>
            <w:tcMar/>
          </w:tcPr>
          <w:p w:rsidR="22EB5735" w:rsidP="22EB5735" w:rsidRDefault="22EB5735" w14:paraId="362A1929" w14:textId="59B42C11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7A27246A" w:rsidR="22EB5735">
              <w:rPr>
                <w:b w:val="1"/>
                <w:bCs w:val="1"/>
                <w:sz w:val="24"/>
                <w:szCs w:val="24"/>
              </w:rPr>
              <w:t>Title:</w:t>
            </w:r>
            <w:r w:rsidRPr="7A27246A" w:rsidR="0C9DFECA">
              <w:rPr>
                <w:b w:val="1"/>
                <w:bCs w:val="1"/>
                <w:sz w:val="24"/>
                <w:szCs w:val="24"/>
              </w:rPr>
              <w:t xml:space="preserve"> </w:t>
            </w:r>
            <w:r w:rsidRPr="7A27246A" w:rsidR="7F9917C1">
              <w:rPr>
                <w:b w:val="0"/>
                <w:bCs w:val="0"/>
                <w:sz w:val="24"/>
                <w:szCs w:val="24"/>
              </w:rPr>
              <w:t>Presentation Skills</w:t>
            </w:r>
          </w:p>
        </w:tc>
        <w:tc>
          <w:tcPr>
            <w:tcW w:w="2592" w:type="dxa"/>
            <w:vMerge w:val="restart"/>
            <w:tcMar/>
          </w:tcPr>
          <w:p w:rsidR="22EB5735" w:rsidP="7A27246A" w:rsidRDefault="22EB5735" w14:paraId="335C0F31" w14:textId="30860B40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7A27246A" w:rsidR="12756BCF">
              <w:rPr>
                <w:b w:val="1"/>
                <w:bCs w:val="1"/>
                <w:sz w:val="24"/>
                <w:szCs w:val="24"/>
              </w:rPr>
              <w:t>Time limit:</w:t>
            </w:r>
          </w:p>
          <w:p w:rsidR="22EB5735" w:rsidP="7A27246A" w:rsidRDefault="22EB5735" w14:paraId="060290A2" w14:textId="63E77B53">
            <w:pPr>
              <w:pStyle w:val="Normal"/>
              <w:jc w:val="center"/>
              <w:rPr>
                <w:b w:val="0"/>
                <w:bCs w:val="0"/>
                <w:sz w:val="32"/>
                <w:szCs w:val="32"/>
              </w:rPr>
            </w:pPr>
            <w:r w:rsidRPr="7A27246A" w:rsidR="1D0C3D6A">
              <w:rPr>
                <w:b w:val="0"/>
                <w:bCs w:val="0"/>
                <w:sz w:val="32"/>
                <w:szCs w:val="32"/>
              </w:rPr>
              <w:t>20 minutes</w:t>
            </w:r>
          </w:p>
        </w:tc>
      </w:tr>
      <w:tr w:rsidR="22EB5735" w:rsidTr="4234F805" w14:paraId="3098AE7E">
        <w:trPr>
          <w:trHeight w:val="570"/>
        </w:trPr>
        <w:tc>
          <w:tcPr>
            <w:tcW w:w="10368" w:type="dxa"/>
            <w:gridSpan w:val="4"/>
            <w:tcMar/>
          </w:tcPr>
          <w:p w:rsidR="22EB5735" w:rsidP="7A27246A" w:rsidRDefault="22EB5735" w14:paraId="2B8F8FBB" w14:textId="11FDB354">
            <w:pPr>
              <w:pStyle w:val="Normal"/>
              <w:rPr>
                <w:b w:val="0"/>
                <w:bCs w:val="0"/>
                <w:sz w:val="24"/>
                <w:szCs w:val="24"/>
              </w:rPr>
            </w:pPr>
            <w:r w:rsidRPr="7A27246A" w:rsidR="12756BCF">
              <w:rPr>
                <w:b w:val="1"/>
                <w:bCs w:val="1"/>
                <w:sz w:val="24"/>
                <w:szCs w:val="24"/>
              </w:rPr>
              <w:t>K</w:t>
            </w:r>
            <w:r w:rsidRPr="7A27246A" w:rsidR="6F792D6D">
              <w:rPr>
                <w:b w:val="1"/>
                <w:bCs w:val="1"/>
                <w:sz w:val="24"/>
                <w:szCs w:val="24"/>
              </w:rPr>
              <w:t>e</w:t>
            </w:r>
            <w:r w:rsidRPr="7A27246A" w:rsidR="12756BCF">
              <w:rPr>
                <w:b w:val="1"/>
                <w:bCs w:val="1"/>
                <w:sz w:val="24"/>
                <w:szCs w:val="24"/>
              </w:rPr>
              <w:t>y message:</w:t>
            </w:r>
            <w:r w:rsidRPr="7A27246A" w:rsidR="34FCF0CF">
              <w:rPr>
                <w:b w:val="1"/>
                <w:bCs w:val="1"/>
                <w:sz w:val="24"/>
                <w:szCs w:val="24"/>
              </w:rPr>
              <w:t xml:space="preserve"> </w:t>
            </w:r>
            <w:r w:rsidRPr="7A27246A" w:rsidR="51A3CC43">
              <w:rPr>
                <w:b w:val="0"/>
                <w:bCs w:val="0"/>
                <w:sz w:val="24"/>
                <w:szCs w:val="24"/>
              </w:rPr>
              <w:t>How to give a good presentation</w:t>
            </w:r>
            <w:r w:rsidRPr="7A27246A" w:rsidR="416A2B98">
              <w:rPr>
                <w:b w:val="0"/>
                <w:bCs w:val="0"/>
                <w:sz w:val="24"/>
                <w:szCs w:val="24"/>
              </w:rPr>
              <w:t xml:space="preserve"> by communicating effectively to an audience</w:t>
            </w:r>
          </w:p>
        </w:tc>
        <w:tc>
          <w:tcPr>
            <w:tcW w:w="2592" w:type="dxa"/>
            <w:vMerge/>
            <w:tcMar/>
          </w:tcPr>
          <w:p w14:paraId="7BB2913C"/>
        </w:tc>
      </w:tr>
      <w:tr w:rsidR="22EB5735" w:rsidTr="4234F805" w14:paraId="0D69E710">
        <w:trPr>
          <w:trHeight w:val="300"/>
        </w:trPr>
        <w:tc>
          <w:tcPr>
            <w:tcW w:w="2592" w:type="dxa"/>
            <w:vMerge w:val="restart"/>
            <w:tcMar/>
          </w:tcPr>
          <w:p w:rsidR="22EB5735" w:rsidP="22EB5735" w:rsidRDefault="22EB5735" w14:paraId="40AFD929" w14:textId="4297861F">
            <w:pPr>
              <w:pStyle w:val="Normal"/>
              <w:rPr>
                <w:sz w:val="24"/>
                <w:szCs w:val="24"/>
              </w:rPr>
            </w:pPr>
          </w:p>
          <w:p w:rsidR="22EB5735" w:rsidP="7A27246A" w:rsidRDefault="22EB5735" w14:paraId="1963BC3D" w14:textId="3E737530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7A27246A" w:rsidR="22EB5735">
              <w:rPr>
                <w:b w:val="1"/>
                <w:bCs w:val="1"/>
                <w:sz w:val="24"/>
                <w:szCs w:val="24"/>
              </w:rPr>
              <w:t>Introduction</w:t>
            </w:r>
          </w:p>
        </w:tc>
        <w:tc>
          <w:tcPr>
            <w:tcW w:w="2592" w:type="dxa"/>
            <w:tcMar/>
          </w:tcPr>
          <w:p w:rsidR="479321AB" w:rsidP="22EB5735" w:rsidRDefault="479321AB" w14:paraId="0FF93E47" w14:textId="333372D2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7A27246A" w:rsidR="479321AB">
              <w:rPr>
                <w:b w:val="1"/>
                <w:bCs w:val="1"/>
                <w:sz w:val="24"/>
                <w:szCs w:val="24"/>
              </w:rPr>
              <w:t>Section 1</w:t>
            </w:r>
            <w:r w:rsidRPr="7A27246A" w:rsidR="0675A72E">
              <w:rPr>
                <w:b w:val="1"/>
                <w:bCs w:val="1"/>
                <w:sz w:val="24"/>
                <w:szCs w:val="24"/>
              </w:rPr>
              <w:t xml:space="preserve">: </w:t>
            </w:r>
            <w:r w:rsidRPr="7A27246A" w:rsidR="1D4FE362">
              <w:rPr>
                <w:b w:val="0"/>
                <w:bCs w:val="0"/>
                <w:sz w:val="24"/>
                <w:szCs w:val="24"/>
              </w:rPr>
              <w:t>research</w:t>
            </w:r>
          </w:p>
          <w:p w:rsidR="22EB5735" w:rsidP="22EB5735" w:rsidRDefault="22EB5735" w14:paraId="6049F901" w14:textId="06156BFB">
            <w:pPr>
              <w:pStyle w:val="Normal"/>
              <w:jc w:val="center"/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</w:pPr>
          </w:p>
        </w:tc>
        <w:tc>
          <w:tcPr>
            <w:tcW w:w="2592" w:type="dxa"/>
            <w:tcMar/>
          </w:tcPr>
          <w:p w:rsidR="22EB5735" w:rsidP="7A27246A" w:rsidRDefault="22EB5735" w14:paraId="503E054E" w14:textId="496AFDA5">
            <w:pPr>
              <w:pStyle w:val="Normal"/>
              <w:rPr>
                <w:b w:val="1"/>
                <w:bCs w:val="1"/>
                <w:noProof w:val="0"/>
                <w:sz w:val="24"/>
                <w:szCs w:val="24"/>
                <w:lang w:val="en-US"/>
              </w:rPr>
            </w:pPr>
            <w:r w:rsidRPr="7A27246A" w:rsidR="479321AB">
              <w:rPr>
                <w:b w:val="1"/>
                <w:bCs w:val="1"/>
                <w:sz w:val="24"/>
                <w:szCs w:val="24"/>
              </w:rPr>
              <w:t>Section 2</w:t>
            </w:r>
            <w:r w:rsidRPr="7A27246A" w:rsidR="3B506BBC">
              <w:rPr>
                <w:b w:val="1"/>
                <w:bCs w:val="1"/>
                <w:sz w:val="24"/>
                <w:szCs w:val="24"/>
              </w:rPr>
              <w:t xml:space="preserve">: </w:t>
            </w:r>
            <w:r w:rsidRPr="7A27246A" w:rsidR="3B506BBC">
              <w:rPr>
                <w:b w:val="0"/>
                <w:bCs w:val="0"/>
                <w:sz w:val="24"/>
                <w:szCs w:val="24"/>
              </w:rPr>
              <w:t>visual communication</w:t>
            </w:r>
          </w:p>
        </w:tc>
        <w:tc>
          <w:tcPr>
            <w:tcW w:w="2592" w:type="dxa"/>
            <w:tcMar/>
          </w:tcPr>
          <w:p w:rsidR="22EB5735" w:rsidP="7A27246A" w:rsidRDefault="22EB5735" w14:paraId="182B6BDA" w14:textId="04264139">
            <w:pPr>
              <w:pStyle w:val="Normal"/>
              <w:rPr>
                <w:b w:val="1"/>
                <w:bCs w:val="1"/>
                <w:noProof w:val="0"/>
                <w:sz w:val="24"/>
                <w:szCs w:val="24"/>
                <w:lang w:val="en-US"/>
              </w:rPr>
            </w:pPr>
            <w:r w:rsidRPr="7A27246A" w:rsidR="479321AB">
              <w:rPr>
                <w:b w:val="1"/>
                <w:bCs w:val="1"/>
                <w:sz w:val="24"/>
                <w:szCs w:val="24"/>
              </w:rPr>
              <w:t>Section 3</w:t>
            </w:r>
            <w:r w:rsidRPr="7A27246A" w:rsidR="155A50A9">
              <w:rPr>
                <w:b w:val="1"/>
                <w:bCs w:val="1"/>
                <w:sz w:val="24"/>
                <w:szCs w:val="24"/>
              </w:rPr>
              <w:t xml:space="preserve">: </w:t>
            </w:r>
            <w:r w:rsidRPr="7A27246A" w:rsidR="155A50A9">
              <w:rPr>
                <w:b w:val="0"/>
                <w:bCs w:val="0"/>
                <w:sz w:val="24"/>
                <w:szCs w:val="24"/>
              </w:rPr>
              <w:t>verbal communication</w:t>
            </w:r>
          </w:p>
        </w:tc>
        <w:tc>
          <w:tcPr>
            <w:tcW w:w="2592" w:type="dxa"/>
            <w:vMerge w:val="restart"/>
            <w:tcMar/>
          </w:tcPr>
          <w:p w:rsidR="22EB5735" w:rsidP="22EB5735" w:rsidRDefault="22EB5735" w14:paraId="2C5650C6" w14:textId="27AF2ABF">
            <w:pPr>
              <w:pStyle w:val="Normal"/>
              <w:jc w:val="center"/>
              <w:rPr>
                <w:b w:val="1"/>
                <w:bCs w:val="1"/>
                <w:i w:val="1"/>
                <w:iCs w:val="1"/>
                <w:sz w:val="20"/>
                <w:szCs w:val="20"/>
              </w:rPr>
            </w:pPr>
          </w:p>
          <w:p w:rsidR="22EB5735" w:rsidP="22EB5735" w:rsidRDefault="22EB5735" w14:paraId="257A0EF7" w14:textId="4023BD4D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22EB5735" w:rsidR="22EB5735">
              <w:rPr>
                <w:b w:val="1"/>
                <w:bCs w:val="1"/>
                <w:sz w:val="24"/>
                <w:szCs w:val="24"/>
              </w:rPr>
              <w:t>Conclusion</w:t>
            </w:r>
          </w:p>
        </w:tc>
      </w:tr>
      <w:tr w:rsidR="22EB5735" w:rsidTr="4234F805" w14:paraId="04EBC7A5">
        <w:trPr>
          <w:trHeight w:val="300"/>
        </w:trPr>
        <w:tc>
          <w:tcPr>
            <w:tcW w:w="2592" w:type="dxa"/>
            <w:vMerge/>
            <w:tcMar/>
          </w:tcPr>
          <w:p w14:paraId="036D44F7"/>
        </w:tc>
        <w:tc>
          <w:tcPr>
            <w:tcW w:w="7776" w:type="dxa"/>
            <w:gridSpan w:val="3"/>
            <w:tcMar/>
          </w:tcPr>
          <w:p w:rsidR="13FA55AA" w:rsidP="41AE44C6" w:rsidRDefault="13FA55AA" w14:paraId="660C1E47" w14:textId="0D822067">
            <w:pPr>
              <w:pStyle w:val="Normal"/>
              <w:jc w:val="center"/>
              <w:rPr>
                <w:i w:val="1"/>
                <w:iCs w:val="1"/>
                <w:sz w:val="20"/>
                <w:szCs w:val="20"/>
              </w:rPr>
            </w:pPr>
            <w:r w:rsidRPr="41AE44C6" w:rsidR="13FA55AA">
              <w:rPr>
                <w:i w:val="1"/>
                <w:iCs w:val="1"/>
                <w:sz w:val="20"/>
                <w:szCs w:val="20"/>
              </w:rPr>
              <w:t xml:space="preserve">divide into logical sections and subsections: </w:t>
            </w:r>
            <w:r w:rsidRPr="41AE44C6" w:rsidR="13FA55AA">
              <w:rPr>
                <w:i w:val="0"/>
                <w:iCs w:val="0"/>
                <w:sz w:val="20"/>
                <w:szCs w:val="20"/>
              </w:rPr>
              <w:t>t</w:t>
            </w:r>
            <w:r w:rsidRPr="41AE44C6" w:rsidR="13FA55A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  <w:t xml:space="preserve">opic </w:t>
            </w:r>
            <w:r w:rsidRPr="41AE44C6" w:rsidR="13FA55A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  <w:t>– themes – aspects – concepts – keywords</w:t>
            </w:r>
          </w:p>
        </w:tc>
        <w:tc>
          <w:tcPr>
            <w:tcW w:w="2592" w:type="dxa"/>
            <w:vMerge/>
            <w:tcMar/>
          </w:tcPr>
          <w:p w14:paraId="43E0EC2A"/>
        </w:tc>
      </w:tr>
      <w:tr w:rsidR="22EB5735" w:rsidTr="4234F805" w14:paraId="4DF6C08C">
        <w:trPr>
          <w:trHeight w:val="300"/>
        </w:trPr>
        <w:tc>
          <w:tcPr>
            <w:tcW w:w="2592" w:type="dxa"/>
            <w:tcMar/>
          </w:tcPr>
          <w:p w:rsidR="7A27246A" w:rsidP="7A27246A" w:rsidRDefault="7A27246A" w14:paraId="6990F32C" w14:textId="71D010A6">
            <w:pPr>
              <w:pStyle w:val="Normal"/>
              <w:rPr>
                <w:sz w:val="20"/>
                <w:szCs w:val="20"/>
              </w:rPr>
            </w:pPr>
          </w:p>
          <w:p w:rsidR="22EB5735" w:rsidP="7A27246A" w:rsidRDefault="22EB5735" w14:paraId="2D4694FF" w14:textId="1A7B6CCB">
            <w:pPr>
              <w:pStyle w:val="Normal"/>
              <w:rPr>
                <w:sz w:val="20"/>
                <w:szCs w:val="20"/>
              </w:rPr>
            </w:pPr>
            <w:r w:rsidRPr="7A27246A" w:rsidR="4A86F799">
              <w:rPr>
                <w:sz w:val="20"/>
                <w:szCs w:val="20"/>
              </w:rPr>
              <w:t>This presentation is about communicating a message effectively to an audience.</w:t>
            </w:r>
          </w:p>
          <w:p w:rsidR="7A27246A" w:rsidP="7A27246A" w:rsidRDefault="7A27246A" w14:paraId="668CA773" w14:textId="725FADAA">
            <w:pPr>
              <w:pStyle w:val="Normal"/>
              <w:rPr>
                <w:sz w:val="20"/>
                <w:szCs w:val="20"/>
              </w:rPr>
            </w:pPr>
          </w:p>
          <w:p w:rsidR="3B039534" w:rsidP="7A27246A" w:rsidRDefault="3B039534" w14:paraId="3534D883" w14:textId="29A1AF3C">
            <w:pPr>
              <w:pStyle w:val="Normal"/>
              <w:rPr>
                <w:sz w:val="20"/>
                <w:szCs w:val="20"/>
              </w:rPr>
            </w:pPr>
            <w:r w:rsidRPr="7A27246A" w:rsidR="3B039534">
              <w:rPr>
                <w:sz w:val="20"/>
                <w:szCs w:val="20"/>
              </w:rPr>
              <w:t>My key message is that you can communicate effectively by following a few simple rules.</w:t>
            </w:r>
          </w:p>
          <w:p w:rsidR="7A27246A" w:rsidP="7A27246A" w:rsidRDefault="7A27246A" w14:paraId="15F08502" w14:textId="479AB0D3">
            <w:pPr>
              <w:pStyle w:val="Normal"/>
              <w:rPr>
                <w:sz w:val="20"/>
                <w:szCs w:val="20"/>
              </w:rPr>
            </w:pPr>
          </w:p>
          <w:p w:rsidR="0B4ECCD1" w:rsidP="7A27246A" w:rsidRDefault="0B4ECCD1" w14:paraId="73CA06C6" w14:textId="02495824">
            <w:pPr>
              <w:pStyle w:val="Normal"/>
              <w:rPr>
                <w:sz w:val="20"/>
                <w:szCs w:val="20"/>
              </w:rPr>
            </w:pPr>
            <w:r w:rsidRPr="7A27246A" w:rsidR="0B4ECCD1">
              <w:rPr>
                <w:sz w:val="20"/>
                <w:szCs w:val="20"/>
              </w:rPr>
              <w:t xml:space="preserve">I aim to </w:t>
            </w:r>
            <w:r w:rsidRPr="7A27246A" w:rsidR="665C616C">
              <w:rPr>
                <w:sz w:val="20"/>
                <w:szCs w:val="20"/>
              </w:rPr>
              <w:t>cover</w:t>
            </w:r>
            <w:r w:rsidRPr="7A27246A" w:rsidR="0B4ECCD1">
              <w:rPr>
                <w:sz w:val="20"/>
                <w:szCs w:val="20"/>
              </w:rPr>
              <w:t xml:space="preserve"> story, slide design and delivery.</w:t>
            </w:r>
          </w:p>
          <w:p w:rsidR="22EB5735" w:rsidP="22EB5735" w:rsidRDefault="22EB5735" w14:paraId="722D5F38" w14:textId="7080D8DD">
            <w:pPr>
              <w:pStyle w:val="Normal"/>
              <w:rPr>
                <w:sz w:val="24"/>
                <w:szCs w:val="24"/>
              </w:rPr>
            </w:pPr>
          </w:p>
          <w:p w:rsidR="22EB5735" w:rsidP="7A27246A" w:rsidRDefault="22EB5735" w14:paraId="4C7B92F5" w14:textId="665E5D1F">
            <w:pPr>
              <w:pStyle w:val="Normal"/>
              <w:rPr>
                <w:sz w:val="20"/>
                <w:szCs w:val="20"/>
              </w:rPr>
            </w:pPr>
            <w:r w:rsidRPr="7A27246A" w:rsidR="0B4ECCD1">
              <w:rPr>
                <w:sz w:val="20"/>
                <w:szCs w:val="20"/>
              </w:rPr>
              <w:t>First, we will look at information</w:t>
            </w:r>
            <w:r w:rsidRPr="7A27246A" w:rsidR="72F76344">
              <w:rPr>
                <w:sz w:val="20"/>
                <w:szCs w:val="20"/>
              </w:rPr>
              <w:t xml:space="preserve"> for communication</w:t>
            </w:r>
            <w:r w:rsidRPr="7A27246A" w:rsidR="0B4ECCD1">
              <w:rPr>
                <w:sz w:val="20"/>
                <w:szCs w:val="20"/>
              </w:rPr>
              <w:t>, then visual communication and finally verbal communication.</w:t>
            </w:r>
          </w:p>
          <w:p w:rsidR="22EB5735" w:rsidP="7A27246A" w:rsidRDefault="22EB5735" w14:paraId="7A02C599" w14:textId="25494B61">
            <w:pPr>
              <w:pStyle w:val="Normal"/>
              <w:rPr>
                <w:sz w:val="20"/>
                <w:szCs w:val="20"/>
              </w:rPr>
            </w:pPr>
          </w:p>
        </w:tc>
        <w:tc>
          <w:tcPr>
            <w:tcW w:w="2592" w:type="dxa"/>
            <w:tcMar/>
          </w:tcPr>
          <w:p w:rsidR="22EB5735" w:rsidP="7A27246A" w:rsidRDefault="22EB5735" w14:paraId="63C1152C" w14:textId="53DDC1E6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  <w:r w:rsidRPr="7A27246A" w:rsidR="11BD6DEE">
              <w:rPr>
                <w:i w:val="1"/>
                <w:iCs w:val="1"/>
                <w:sz w:val="20"/>
                <w:szCs w:val="20"/>
              </w:rPr>
              <w:t xml:space="preserve"> </w:t>
            </w:r>
          </w:p>
          <w:p w:rsidR="22EB5735" w:rsidP="7A27246A" w:rsidRDefault="22EB5735" w14:paraId="2DAE3AA4" w14:textId="241557A0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  <w:r w:rsidRPr="7A27246A" w:rsidR="11BD6DEE">
              <w:rPr>
                <w:i w:val="0"/>
                <w:iCs w:val="0"/>
                <w:sz w:val="20"/>
                <w:szCs w:val="20"/>
              </w:rPr>
              <w:t>Points for discussion:</w:t>
            </w:r>
          </w:p>
          <w:p w:rsidR="22EB5735" w:rsidP="7A27246A" w:rsidRDefault="22EB5735" w14:paraId="51EC5DDC" w14:textId="6F618F30">
            <w:pPr>
              <w:pStyle w:val="Normal"/>
              <w:ind w:left="0"/>
              <w:rPr>
                <w:i w:val="0"/>
                <w:iCs w:val="0"/>
                <w:sz w:val="20"/>
                <w:szCs w:val="20"/>
              </w:rPr>
            </w:pPr>
          </w:p>
          <w:p w:rsidR="22EB5735" w:rsidP="4234F805" w:rsidRDefault="22EB5735" w14:paraId="11CEBA55" w14:textId="0977CE4E">
            <w:pPr>
              <w:pStyle w:val="Normal"/>
              <w:ind w:left="0"/>
              <w:rPr>
                <w:i w:val="0"/>
                <w:iCs w:val="0"/>
                <w:sz w:val="20"/>
                <w:szCs w:val="20"/>
              </w:rPr>
            </w:pPr>
            <w:r w:rsidRPr="4234F805" w:rsidR="0955CC1D">
              <w:rPr>
                <w:i w:val="0"/>
                <w:iCs w:val="0"/>
                <w:sz w:val="20"/>
                <w:szCs w:val="20"/>
              </w:rPr>
              <w:t>The role of the presenter</w:t>
            </w:r>
            <w:r w:rsidRPr="4234F805" w:rsidR="55D44986">
              <w:rPr>
                <w:i w:val="0"/>
                <w:iCs w:val="0"/>
                <w:sz w:val="20"/>
                <w:szCs w:val="20"/>
              </w:rPr>
              <w:t>.</w:t>
            </w:r>
            <w:r w:rsidRPr="4234F805" w:rsidR="0955CC1D">
              <w:rPr>
                <w:i w:val="0"/>
                <w:iCs w:val="0"/>
                <w:sz w:val="20"/>
                <w:szCs w:val="20"/>
              </w:rPr>
              <w:t xml:space="preserve"> </w:t>
            </w:r>
            <w:r w:rsidRPr="4234F805" w:rsidR="7660EE76">
              <w:rPr>
                <w:i w:val="0"/>
                <w:iCs w:val="0"/>
                <w:sz w:val="20"/>
                <w:szCs w:val="20"/>
              </w:rPr>
              <w:t xml:space="preserve">ref: </w:t>
            </w:r>
            <w:r w:rsidRPr="4234F805" w:rsidR="0955CC1D">
              <w:rPr>
                <w:i w:val="0"/>
                <w:iCs w:val="0"/>
                <w:sz w:val="20"/>
                <w:szCs w:val="20"/>
              </w:rPr>
              <w:t>Nancy Duarte</w:t>
            </w:r>
            <w:r w:rsidRPr="4234F805" w:rsidR="4EFE87F4">
              <w:rPr>
                <w:i w:val="0"/>
                <w:iCs w:val="0"/>
                <w:sz w:val="20"/>
                <w:szCs w:val="20"/>
              </w:rPr>
              <w:t xml:space="preserve"> -</w:t>
            </w:r>
            <w:r w:rsidRPr="4234F805" w:rsidR="0955CC1D">
              <w:rPr>
                <w:i w:val="0"/>
                <w:iCs w:val="0"/>
                <w:sz w:val="20"/>
                <w:szCs w:val="20"/>
              </w:rPr>
              <w:t xml:space="preserve"> </w:t>
            </w:r>
            <w:r w:rsidRPr="4234F805" w:rsidR="21EEC438">
              <w:rPr>
                <w:i w:val="0"/>
                <w:iCs w:val="0"/>
                <w:sz w:val="20"/>
                <w:szCs w:val="20"/>
              </w:rPr>
              <w:t>https://www.youtube.com/watch?v=1nYFpuc2Umk</w:t>
            </w:r>
          </w:p>
          <w:p w:rsidR="22EB5735" w:rsidP="7A27246A" w:rsidRDefault="22EB5735" w14:paraId="0969503A" w14:textId="636C39AF">
            <w:pPr>
              <w:pStyle w:val="Normal"/>
              <w:ind w:left="0"/>
              <w:rPr>
                <w:i w:val="0"/>
                <w:iCs w:val="0"/>
                <w:sz w:val="20"/>
                <w:szCs w:val="20"/>
              </w:rPr>
            </w:pPr>
          </w:p>
          <w:p w:rsidR="22EB5735" w:rsidP="7A27246A" w:rsidRDefault="22EB5735" w14:paraId="0D751610" w14:textId="75E5C03B">
            <w:pPr>
              <w:pStyle w:val="Normal"/>
              <w:ind w:left="0"/>
              <w:rPr>
                <w:i w:val="0"/>
                <w:iCs w:val="0"/>
                <w:sz w:val="20"/>
                <w:szCs w:val="20"/>
              </w:rPr>
            </w:pPr>
            <w:r w:rsidRPr="7A27246A" w:rsidR="71039BCB">
              <w:rPr>
                <w:i w:val="0"/>
                <w:iCs w:val="0"/>
                <w:sz w:val="20"/>
                <w:szCs w:val="20"/>
              </w:rPr>
              <w:t>How to</w:t>
            </w:r>
            <w:r w:rsidRPr="7A27246A" w:rsidR="59255A6C">
              <w:rPr>
                <w:i w:val="0"/>
                <w:iCs w:val="0"/>
                <w:sz w:val="20"/>
                <w:szCs w:val="20"/>
              </w:rPr>
              <w:t xml:space="preserve"> gather information and refine your information</w:t>
            </w:r>
          </w:p>
          <w:p w:rsidR="22EB5735" w:rsidP="7A27246A" w:rsidRDefault="22EB5735" w14:paraId="7511DBC8" w14:textId="01B377F0">
            <w:pPr>
              <w:pStyle w:val="Normal"/>
              <w:ind w:left="0"/>
              <w:rPr>
                <w:i w:val="0"/>
                <w:iCs w:val="0"/>
                <w:sz w:val="20"/>
                <w:szCs w:val="20"/>
              </w:rPr>
            </w:pPr>
          </w:p>
          <w:p w:rsidR="22EB5735" w:rsidP="7A27246A" w:rsidRDefault="22EB5735" w14:paraId="46E2B718" w14:textId="6EBFBA89">
            <w:pPr>
              <w:pStyle w:val="Normal"/>
              <w:ind w:left="0"/>
              <w:rPr>
                <w:i w:val="0"/>
                <w:iCs w:val="0"/>
                <w:sz w:val="20"/>
                <w:szCs w:val="20"/>
              </w:rPr>
            </w:pPr>
            <w:r w:rsidRPr="7A27246A" w:rsidR="62550F91">
              <w:rPr>
                <w:i w:val="0"/>
                <w:iCs w:val="0"/>
                <w:sz w:val="20"/>
                <w:szCs w:val="20"/>
              </w:rPr>
              <w:t>How to find your key message</w:t>
            </w:r>
          </w:p>
        </w:tc>
        <w:tc>
          <w:tcPr>
            <w:tcW w:w="2592" w:type="dxa"/>
            <w:tcMar/>
          </w:tcPr>
          <w:p w:rsidR="7A27246A" w:rsidP="7A27246A" w:rsidRDefault="7A27246A" w14:paraId="642C8495" w14:textId="14182975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</w:p>
          <w:p w:rsidR="22EB5735" w:rsidP="7A27246A" w:rsidRDefault="22EB5735" w14:paraId="589EE769" w14:textId="321C0AAF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  <w:r w:rsidRPr="7A27246A" w:rsidR="09A5535E">
              <w:rPr>
                <w:i w:val="0"/>
                <w:iCs w:val="0"/>
                <w:sz w:val="20"/>
                <w:szCs w:val="20"/>
              </w:rPr>
              <w:t>Points for discussion:</w:t>
            </w:r>
          </w:p>
          <w:p w:rsidR="22EB5735" w:rsidP="7A27246A" w:rsidRDefault="22EB5735" w14:paraId="65AC696B" w14:textId="0A7114D2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</w:p>
          <w:p w:rsidR="22EB5735" w:rsidP="7A27246A" w:rsidRDefault="22EB5735" w14:paraId="406B97EE" w14:textId="04596467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  <w:r w:rsidRPr="7A27246A" w:rsidR="3DF72163">
              <w:rPr>
                <w:i w:val="0"/>
                <w:iCs w:val="0"/>
                <w:sz w:val="20"/>
                <w:szCs w:val="20"/>
              </w:rPr>
              <w:t>Colour; contrasting</w:t>
            </w:r>
          </w:p>
          <w:p w:rsidR="22EB5735" w:rsidP="7A27246A" w:rsidRDefault="22EB5735" w14:paraId="5585D124" w14:textId="29843C38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  <w:r w:rsidRPr="7A27246A" w:rsidR="3DF72163">
              <w:rPr>
                <w:i w:val="0"/>
                <w:iCs w:val="0"/>
                <w:sz w:val="20"/>
                <w:szCs w:val="20"/>
              </w:rPr>
              <w:t>Font; simple, easy to read</w:t>
            </w:r>
          </w:p>
          <w:p w:rsidR="22EB5735" w:rsidP="7A27246A" w:rsidRDefault="22EB5735" w14:paraId="50A7CD88" w14:textId="2C2C7758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  <w:r w:rsidRPr="7A27246A" w:rsidR="3DF72163">
              <w:rPr>
                <w:i w:val="0"/>
                <w:iCs w:val="0"/>
                <w:sz w:val="20"/>
                <w:szCs w:val="20"/>
              </w:rPr>
              <w:t>Text; reduce</w:t>
            </w:r>
          </w:p>
          <w:p w:rsidR="22EB5735" w:rsidP="7A27246A" w:rsidRDefault="22EB5735" w14:paraId="4229C1B1" w14:textId="0BC8E7EB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  <w:r w:rsidRPr="7A27246A" w:rsidR="3DF72163">
              <w:rPr>
                <w:i w:val="0"/>
                <w:iCs w:val="0"/>
                <w:sz w:val="20"/>
                <w:szCs w:val="20"/>
              </w:rPr>
              <w:t>Visual; images, charts, graphs</w:t>
            </w:r>
          </w:p>
          <w:p w:rsidR="22EB5735" w:rsidP="7A27246A" w:rsidRDefault="22EB5735" w14:paraId="7696E1E0" w14:textId="36D75ED8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</w:p>
          <w:p w:rsidR="22EB5735" w:rsidP="7A27246A" w:rsidRDefault="22EB5735" w14:paraId="6817F5F6" w14:textId="52007F54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</w:p>
          <w:p w:rsidR="22EB5735" w:rsidP="7A27246A" w:rsidRDefault="22EB5735" w14:paraId="2A236278" w14:textId="6FA87732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  <w:r w:rsidRPr="7A27246A" w:rsidR="3AF0CEA4">
              <w:rPr>
                <w:i w:val="0"/>
                <w:iCs w:val="0"/>
                <w:sz w:val="20"/>
                <w:szCs w:val="20"/>
              </w:rPr>
              <w:t>Accessibility</w:t>
            </w:r>
          </w:p>
          <w:p w:rsidR="22EB5735" w:rsidP="7A27246A" w:rsidRDefault="22EB5735" w14:paraId="336258EE" w14:textId="72762B6C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  <w:r w:rsidRPr="7A27246A" w:rsidR="3AF0CEA4">
              <w:rPr>
                <w:i w:val="0"/>
                <w:iCs w:val="0"/>
                <w:sz w:val="20"/>
                <w:szCs w:val="20"/>
              </w:rPr>
              <w:t>Ref:</w:t>
            </w:r>
            <w:r w:rsidRPr="7A27246A" w:rsidR="5470B2C9">
              <w:rPr>
                <w:i w:val="0"/>
                <w:iCs w:val="0"/>
                <w:sz w:val="20"/>
                <w:szCs w:val="20"/>
              </w:rPr>
              <w:t xml:space="preserve"> Duggin – gov.uk advice</w:t>
            </w:r>
          </w:p>
          <w:p w:rsidR="22EB5735" w:rsidP="4234F805" w:rsidRDefault="22EB5735" w14:paraId="131BCC33" w14:textId="6974BA2C">
            <w:pPr>
              <w:pStyle w:val="Normal"/>
              <w:rPr>
                <w:sz w:val="20"/>
                <w:szCs w:val="20"/>
              </w:rPr>
            </w:pPr>
            <w:r w:rsidRPr="4234F805" w:rsidR="157D430B">
              <w:rPr>
                <w:sz w:val="20"/>
                <w:szCs w:val="20"/>
              </w:rPr>
              <w:t>https://accessibility.blog.gov.uk/2018/03/13/advice-for-making-events-and-presentations-accessible/</w:t>
            </w:r>
          </w:p>
        </w:tc>
        <w:tc>
          <w:tcPr>
            <w:tcW w:w="2592" w:type="dxa"/>
            <w:tcMar/>
          </w:tcPr>
          <w:p w:rsidR="22EB5735" w:rsidP="7A27246A" w:rsidRDefault="22EB5735" w14:paraId="6A9A37FE" w14:textId="3B1C96B6">
            <w:pPr>
              <w:pStyle w:val="Normal"/>
              <w:rPr>
                <w:sz w:val="24"/>
                <w:szCs w:val="24"/>
              </w:rPr>
            </w:pPr>
          </w:p>
          <w:p w:rsidR="22EB5735" w:rsidP="7A27246A" w:rsidRDefault="22EB5735" w14:paraId="6D9361F8" w14:textId="321C0AAF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  <w:r w:rsidRPr="7A27246A" w:rsidR="09A5535E">
              <w:rPr>
                <w:i w:val="0"/>
                <w:iCs w:val="0"/>
                <w:sz w:val="20"/>
                <w:szCs w:val="20"/>
              </w:rPr>
              <w:t>Points for discussion:</w:t>
            </w:r>
          </w:p>
          <w:p w:rsidR="22EB5735" w:rsidP="7A27246A" w:rsidRDefault="22EB5735" w14:paraId="7B085BAD" w14:textId="0A7114D2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</w:p>
          <w:p w:rsidR="22EB5735" w:rsidP="7A27246A" w:rsidRDefault="22EB5735" w14:paraId="78F2E75A" w14:textId="45333F2B">
            <w:pPr>
              <w:pStyle w:val="Normal"/>
              <w:ind w:left="0"/>
              <w:rPr>
                <w:i w:val="0"/>
                <w:iCs w:val="0"/>
                <w:sz w:val="20"/>
                <w:szCs w:val="20"/>
              </w:rPr>
            </w:pPr>
            <w:r w:rsidRPr="7A27246A" w:rsidR="31B47623">
              <w:rPr>
                <w:i w:val="0"/>
                <w:iCs w:val="0"/>
                <w:sz w:val="20"/>
                <w:szCs w:val="20"/>
              </w:rPr>
              <w:t>Finding a story to tell:</w:t>
            </w:r>
          </w:p>
          <w:p w:rsidR="22EB5735" w:rsidP="4234F805" w:rsidRDefault="22EB5735" w14:paraId="1FF6A59D" w14:textId="69A80380">
            <w:pPr>
              <w:pStyle w:val="Normal"/>
              <w:ind w:left="0"/>
              <w:rPr>
                <w:i w:val="0"/>
                <w:iCs w:val="0"/>
                <w:sz w:val="20"/>
                <w:szCs w:val="20"/>
              </w:rPr>
            </w:pPr>
            <w:r w:rsidRPr="4234F805" w:rsidR="6A5DF877">
              <w:rPr>
                <w:i w:val="0"/>
                <w:iCs w:val="0"/>
                <w:sz w:val="20"/>
                <w:szCs w:val="20"/>
              </w:rPr>
              <w:t>ref: Simon Sinek</w:t>
            </w:r>
            <w:r w:rsidRPr="4234F805" w:rsidR="5293EDE0">
              <w:rPr>
                <w:i w:val="0"/>
                <w:iCs w:val="0"/>
                <w:sz w:val="20"/>
                <w:szCs w:val="20"/>
              </w:rPr>
              <w:t xml:space="preserve"> - https://www.youtube.com/watch?v=xmF92afJIxw&amp;t=3s</w:t>
            </w:r>
          </w:p>
          <w:p w:rsidR="22EB5735" w:rsidP="7A27246A" w:rsidRDefault="22EB5735" w14:paraId="56EC042B" w14:textId="22CDDFA9">
            <w:pPr>
              <w:pStyle w:val="Normal"/>
              <w:ind w:left="0"/>
              <w:rPr>
                <w:i w:val="0"/>
                <w:iCs w:val="0"/>
                <w:sz w:val="20"/>
                <w:szCs w:val="20"/>
              </w:rPr>
            </w:pPr>
          </w:p>
          <w:p w:rsidR="22EB5735" w:rsidP="7A27246A" w:rsidRDefault="22EB5735" w14:paraId="388E528D" w14:textId="7C89FC0A">
            <w:pPr>
              <w:pStyle w:val="Normal"/>
              <w:ind w:left="0"/>
              <w:rPr>
                <w:i w:val="0"/>
                <w:iCs w:val="0"/>
                <w:sz w:val="20"/>
                <w:szCs w:val="20"/>
              </w:rPr>
            </w:pPr>
            <w:r w:rsidRPr="7A27246A" w:rsidR="31B47623">
              <w:rPr>
                <w:i w:val="0"/>
                <w:iCs w:val="0"/>
                <w:sz w:val="20"/>
                <w:szCs w:val="20"/>
              </w:rPr>
              <w:t>Storytelling techniques</w:t>
            </w:r>
          </w:p>
          <w:p w:rsidR="22EB5735" w:rsidP="4234F805" w:rsidRDefault="22EB5735" w14:paraId="705B6F23" w14:textId="0A49EA97">
            <w:pPr>
              <w:pStyle w:val="Normal"/>
              <w:ind w:left="0"/>
              <w:rPr>
                <w:i w:val="0"/>
                <w:iCs w:val="0"/>
                <w:sz w:val="20"/>
                <w:szCs w:val="20"/>
              </w:rPr>
            </w:pPr>
            <w:r w:rsidRPr="4234F805" w:rsidR="6A5DF877">
              <w:rPr>
                <w:i w:val="0"/>
                <w:iCs w:val="0"/>
                <w:sz w:val="20"/>
                <w:szCs w:val="20"/>
              </w:rPr>
              <w:t>Ref: Will Storr</w:t>
            </w:r>
            <w:r w:rsidRPr="4234F805" w:rsidR="568B64A1">
              <w:rPr>
                <w:i w:val="0"/>
                <w:iCs w:val="0"/>
                <w:sz w:val="20"/>
                <w:szCs w:val="20"/>
              </w:rPr>
              <w:t xml:space="preserve"> </w:t>
            </w:r>
          </w:p>
          <w:p w:rsidR="568B64A1" w:rsidP="4234F805" w:rsidRDefault="568B64A1" w14:paraId="699EEEE4" w14:textId="70A99EEF">
            <w:pPr>
              <w:pStyle w:val="Normal"/>
              <w:ind w:left="0"/>
              <w:rPr>
                <w:i w:val="0"/>
                <w:iCs w:val="0"/>
                <w:sz w:val="20"/>
                <w:szCs w:val="20"/>
              </w:rPr>
            </w:pPr>
            <w:r w:rsidRPr="4234F805" w:rsidR="568B64A1">
              <w:rPr>
                <w:i w:val="0"/>
                <w:iCs w:val="0"/>
                <w:sz w:val="20"/>
                <w:szCs w:val="20"/>
              </w:rPr>
              <w:t>Storr, W., author. (2019) The science of storytelling. London : William Collins.</w:t>
            </w:r>
          </w:p>
          <w:p w:rsidR="22EB5735" w:rsidP="7A27246A" w:rsidRDefault="22EB5735" w14:paraId="320C0DD3" w14:textId="5714F6D5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</w:p>
          <w:p w:rsidR="22EB5735" w:rsidP="7A27246A" w:rsidRDefault="22EB5735" w14:paraId="2AAB5482" w14:textId="6C1D2920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  <w:r w:rsidRPr="7A27246A" w:rsidR="09A5535E">
              <w:rPr>
                <w:i w:val="0"/>
                <w:iCs w:val="0"/>
                <w:sz w:val="20"/>
                <w:szCs w:val="20"/>
              </w:rPr>
              <w:t>Body language.</w:t>
            </w:r>
          </w:p>
          <w:p w:rsidR="22EB5735" w:rsidP="7A27246A" w:rsidRDefault="22EB5735" w14:paraId="48977DDF" w14:textId="4B4F02D4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  <w:r w:rsidRPr="4234F805" w:rsidR="160D8F6D">
              <w:rPr>
                <w:i w:val="0"/>
                <w:iCs w:val="0"/>
                <w:sz w:val="20"/>
                <w:szCs w:val="20"/>
              </w:rPr>
              <w:t>R</w:t>
            </w:r>
            <w:r w:rsidRPr="4234F805" w:rsidR="77F4C8B2">
              <w:rPr>
                <w:i w:val="0"/>
                <w:iCs w:val="0"/>
                <w:sz w:val="20"/>
                <w:szCs w:val="20"/>
              </w:rPr>
              <w:t>ef: Dananjaya Hettiarachchi</w:t>
            </w:r>
          </w:p>
          <w:p w:rsidR="005B6554" w:rsidP="4234F805" w:rsidRDefault="005B6554" w14:paraId="36B18D9C" w14:textId="35934C15">
            <w:pPr>
              <w:pStyle w:val="Normal"/>
              <w:rPr>
                <w:i w:val="0"/>
                <w:iCs w:val="0"/>
                <w:sz w:val="20"/>
                <w:szCs w:val="20"/>
              </w:rPr>
            </w:pPr>
            <w:r w:rsidRPr="4234F805" w:rsidR="005B6554">
              <w:rPr>
                <w:i w:val="0"/>
                <w:iCs w:val="0"/>
                <w:sz w:val="20"/>
                <w:szCs w:val="20"/>
              </w:rPr>
              <w:t>https://www.youtube.com/watch?v=bbz2boNSeL0</w:t>
            </w:r>
          </w:p>
          <w:p w:rsidR="22EB5735" w:rsidP="22EB5735" w:rsidRDefault="22EB5735" w14:paraId="75C93598" w14:textId="2D8FEFFA">
            <w:pPr>
              <w:pStyle w:val="Normal"/>
              <w:rPr>
                <w:sz w:val="24"/>
                <w:szCs w:val="24"/>
              </w:rPr>
            </w:pPr>
          </w:p>
        </w:tc>
        <w:tc>
          <w:tcPr>
            <w:tcW w:w="2592" w:type="dxa"/>
            <w:tcMar/>
          </w:tcPr>
          <w:p w:rsidR="17ED6CBD" w:rsidP="22EB5735" w:rsidRDefault="17ED6CBD" w14:paraId="43E6389E" w14:textId="3DFF7656">
            <w:pPr>
              <w:pStyle w:val="Normal"/>
              <w:rPr>
                <w:rFonts w:ascii="Calibri" w:hAnsi="Calibri" w:eastAsia="Calibri" w:cs="Calibri"/>
                <w:noProof w:val="0"/>
                <w:sz w:val="24"/>
                <w:szCs w:val="24"/>
                <w:lang w:val="en-US"/>
              </w:rPr>
            </w:pPr>
            <w:r w:rsidRPr="41AE44C6" w:rsidR="17ED6CB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  <w:t>- concluding statements</w:t>
            </w:r>
          </w:p>
          <w:p w:rsidR="6F1134BD" w:rsidP="4234F805" w:rsidRDefault="6F1134BD" w14:paraId="76ECF765" w14:textId="6840117A">
            <w:pPr>
              <w:pStyle w:val="Normal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</w:pPr>
            <w:r w:rsidRPr="4234F805" w:rsidR="394199A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  <w:t xml:space="preserve">- </w:t>
            </w:r>
            <w:r w:rsidRPr="4234F805" w:rsidR="5BB1F7A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  <w:t>refer</w:t>
            </w:r>
            <w:r w:rsidRPr="4234F805" w:rsidR="394199A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  <w:t xml:space="preserve"> to aim</w:t>
            </w:r>
            <w:r w:rsidRPr="4234F805" w:rsidR="6513F9DB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  <w:t>(s)</w:t>
            </w:r>
          </w:p>
          <w:p w:rsidR="17ED6CBD" w:rsidP="7A27246A" w:rsidRDefault="17ED6CBD" w14:paraId="12D79EFC" w14:textId="69B730B3">
            <w:pPr>
              <w:pStyle w:val="Normal"/>
              <w:rPr>
                <w:rFonts w:ascii="Calibri" w:hAnsi="Calibri" w:eastAsia="Calibri" w:cs="Calibri"/>
                <w:noProof w:val="0"/>
                <w:sz w:val="24"/>
                <w:szCs w:val="24"/>
                <w:lang w:val="en-US"/>
              </w:rPr>
            </w:pPr>
            <w:r w:rsidRPr="7A27246A" w:rsidR="17ED6CBD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  <w:t>- recommendations</w:t>
            </w:r>
          </w:p>
          <w:p w:rsidR="17ED6CBD" w:rsidP="7A27246A" w:rsidRDefault="17ED6CBD" w14:paraId="75EBF943" w14:textId="3F5FA215">
            <w:pPr>
              <w:pStyle w:val="Normal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</w:pPr>
          </w:p>
          <w:p w:rsidR="17ED6CBD" w:rsidP="7A27246A" w:rsidRDefault="17ED6CBD" w14:paraId="68A998C0" w14:textId="72023CA1">
            <w:pPr>
              <w:pStyle w:val="Normal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</w:pPr>
            <w:r w:rsidRPr="7A27246A" w:rsidR="02B27FD7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  <w:t>Summarise</w:t>
            </w:r>
            <w:r w:rsidRPr="7A27246A" w:rsidR="02B27FD7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  <w:t xml:space="preserve"> the rules of effective communication in presentations</w:t>
            </w:r>
          </w:p>
          <w:p w:rsidR="17ED6CBD" w:rsidP="7A27246A" w:rsidRDefault="17ED6CBD" w14:paraId="2E61557E" w14:textId="05AA7987">
            <w:pPr>
              <w:pStyle w:val="Normal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</w:pPr>
          </w:p>
          <w:p w:rsidR="17ED6CBD" w:rsidP="7A27246A" w:rsidRDefault="17ED6CBD" w14:paraId="036230AD" w14:textId="2E24C4C1">
            <w:pPr>
              <w:pStyle w:val="Normal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</w:pPr>
            <w:r w:rsidRPr="7A27246A" w:rsidR="737F3A9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  <w:t xml:space="preserve">Highlight important points made in story, </w:t>
            </w:r>
            <w:r w:rsidRPr="7A27246A" w:rsidR="737F3A9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  <w:t>design</w:t>
            </w:r>
            <w:r w:rsidRPr="7A27246A" w:rsidR="737F3A9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  <w:t xml:space="preserve"> and delivery (aims)</w:t>
            </w:r>
          </w:p>
          <w:p w:rsidR="17ED6CBD" w:rsidP="7A27246A" w:rsidRDefault="17ED6CBD" w14:paraId="4509B10E" w14:textId="1674C7B8">
            <w:pPr>
              <w:pStyle w:val="Normal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</w:pPr>
          </w:p>
          <w:p w:rsidR="17ED6CBD" w:rsidP="7A27246A" w:rsidRDefault="17ED6CBD" w14:paraId="2DC22554" w14:textId="222FFDD5">
            <w:pPr>
              <w:pStyle w:val="Normal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</w:pPr>
            <w:r w:rsidRPr="7A27246A" w:rsidR="737F3A93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sz w:val="19"/>
                <w:szCs w:val="19"/>
                <w:lang w:val="en-US"/>
              </w:rPr>
              <w:t>Recommendations: find your story and find a way to tell it that engages your audience using visual and verbal communication techniques.</w:t>
            </w:r>
          </w:p>
        </w:tc>
      </w:tr>
      <w:tr w:rsidR="22EB5735" w:rsidTr="4234F805" w14:paraId="1461443E">
        <w:trPr>
          <w:trHeight w:val="300"/>
        </w:trPr>
        <w:tc>
          <w:tcPr>
            <w:tcW w:w="2592" w:type="dxa"/>
            <w:tcMar/>
          </w:tcPr>
          <w:p w:rsidR="22EB5735" w:rsidP="22EB5735" w:rsidRDefault="22EB5735" w14:paraId="186EDA91" w14:textId="52BBD610">
            <w:pPr>
              <w:pStyle w:val="Normal"/>
              <w:jc w:val="center"/>
              <w:rPr>
                <w:b w:val="1"/>
                <w:bCs w:val="1"/>
                <w:sz w:val="24"/>
                <w:szCs w:val="24"/>
              </w:rPr>
            </w:pPr>
            <w:r w:rsidRPr="7A27246A" w:rsidR="4ECBA006">
              <w:rPr>
                <w:b w:val="1"/>
                <w:bCs w:val="1"/>
                <w:sz w:val="24"/>
                <w:szCs w:val="24"/>
              </w:rPr>
              <w:t xml:space="preserve">2 </w:t>
            </w:r>
            <w:r w:rsidRPr="7A27246A" w:rsidR="22EB5735">
              <w:rPr>
                <w:b w:val="1"/>
                <w:bCs w:val="1"/>
                <w:sz w:val="24"/>
                <w:szCs w:val="24"/>
              </w:rPr>
              <w:t>mins</w:t>
            </w:r>
          </w:p>
        </w:tc>
        <w:tc>
          <w:tcPr>
            <w:tcW w:w="2592" w:type="dxa"/>
            <w:tcMar/>
          </w:tcPr>
          <w:p w:rsidR="22EB5735" w:rsidP="22EB5735" w:rsidRDefault="22EB5735" w14:paraId="4ED1A0C3" w14:textId="03435EDD">
            <w:pPr>
              <w:pStyle w:val="Normal"/>
              <w:jc w:val="center"/>
              <w:rPr>
                <w:b w:val="1"/>
                <w:bCs w:val="1"/>
                <w:sz w:val="24"/>
                <w:szCs w:val="24"/>
              </w:rPr>
            </w:pPr>
            <w:r w:rsidRPr="7A27246A" w:rsidR="644E2E4C">
              <w:rPr>
                <w:b w:val="1"/>
                <w:bCs w:val="1"/>
                <w:sz w:val="24"/>
                <w:szCs w:val="24"/>
              </w:rPr>
              <w:t xml:space="preserve">5 </w:t>
            </w:r>
            <w:r w:rsidRPr="7A27246A" w:rsidR="22EB5735">
              <w:rPr>
                <w:b w:val="1"/>
                <w:bCs w:val="1"/>
                <w:sz w:val="24"/>
                <w:szCs w:val="24"/>
              </w:rPr>
              <w:t>mins</w:t>
            </w:r>
          </w:p>
        </w:tc>
        <w:tc>
          <w:tcPr>
            <w:tcW w:w="2592" w:type="dxa"/>
            <w:tcMar/>
          </w:tcPr>
          <w:p w:rsidR="22EB5735" w:rsidP="22EB5735" w:rsidRDefault="22EB5735" w14:paraId="4D1D3E9E" w14:textId="1C1277D9">
            <w:pPr>
              <w:pStyle w:val="Normal"/>
              <w:jc w:val="center"/>
              <w:rPr>
                <w:b w:val="1"/>
                <w:bCs w:val="1"/>
                <w:sz w:val="24"/>
                <w:szCs w:val="24"/>
              </w:rPr>
            </w:pPr>
            <w:r w:rsidRPr="7A27246A" w:rsidR="553F6832">
              <w:rPr>
                <w:b w:val="1"/>
                <w:bCs w:val="1"/>
                <w:sz w:val="24"/>
                <w:szCs w:val="24"/>
              </w:rPr>
              <w:t xml:space="preserve">5 </w:t>
            </w:r>
            <w:r w:rsidRPr="7A27246A" w:rsidR="22EB5735">
              <w:rPr>
                <w:b w:val="1"/>
                <w:bCs w:val="1"/>
                <w:sz w:val="24"/>
                <w:szCs w:val="24"/>
              </w:rPr>
              <w:t>mins</w:t>
            </w:r>
          </w:p>
        </w:tc>
        <w:tc>
          <w:tcPr>
            <w:tcW w:w="2592" w:type="dxa"/>
            <w:tcMar/>
          </w:tcPr>
          <w:p w:rsidR="22EB5735" w:rsidP="22EB5735" w:rsidRDefault="22EB5735" w14:paraId="455A0812" w14:textId="29E1096B">
            <w:pPr>
              <w:pStyle w:val="Normal"/>
              <w:jc w:val="center"/>
              <w:rPr>
                <w:b w:val="1"/>
                <w:bCs w:val="1"/>
                <w:sz w:val="24"/>
                <w:szCs w:val="24"/>
              </w:rPr>
            </w:pPr>
            <w:r w:rsidRPr="7A27246A" w:rsidR="7876B04C">
              <w:rPr>
                <w:b w:val="1"/>
                <w:bCs w:val="1"/>
                <w:sz w:val="24"/>
                <w:szCs w:val="24"/>
              </w:rPr>
              <w:t xml:space="preserve">5 </w:t>
            </w:r>
            <w:r w:rsidRPr="7A27246A" w:rsidR="22EB5735">
              <w:rPr>
                <w:b w:val="1"/>
                <w:bCs w:val="1"/>
                <w:sz w:val="24"/>
                <w:szCs w:val="24"/>
              </w:rPr>
              <w:t>mins</w:t>
            </w:r>
          </w:p>
        </w:tc>
        <w:tc>
          <w:tcPr>
            <w:tcW w:w="2592" w:type="dxa"/>
            <w:tcMar/>
          </w:tcPr>
          <w:p w:rsidR="22EB5735" w:rsidP="22EB5735" w:rsidRDefault="22EB5735" w14:paraId="2693BC0D" w14:textId="4417A05A">
            <w:pPr>
              <w:pStyle w:val="Normal"/>
              <w:jc w:val="center"/>
              <w:rPr>
                <w:b w:val="1"/>
                <w:bCs w:val="1"/>
                <w:sz w:val="24"/>
                <w:szCs w:val="24"/>
              </w:rPr>
            </w:pPr>
            <w:r w:rsidRPr="7A27246A" w:rsidR="31AA757C">
              <w:rPr>
                <w:b w:val="1"/>
                <w:bCs w:val="1"/>
                <w:sz w:val="24"/>
                <w:szCs w:val="24"/>
              </w:rPr>
              <w:t xml:space="preserve">3 </w:t>
            </w:r>
            <w:r w:rsidRPr="7A27246A" w:rsidR="22EB5735">
              <w:rPr>
                <w:b w:val="1"/>
                <w:bCs w:val="1"/>
                <w:sz w:val="24"/>
                <w:szCs w:val="24"/>
              </w:rPr>
              <w:t>mins</w:t>
            </w:r>
          </w:p>
        </w:tc>
      </w:tr>
      <w:tr w:rsidR="22EB5735" w:rsidTr="4234F805" w14:paraId="4C03F9DF">
        <w:trPr>
          <w:trHeight w:val="300"/>
        </w:trPr>
        <w:tc>
          <w:tcPr>
            <w:tcW w:w="2592" w:type="dxa"/>
            <w:tcMar/>
          </w:tcPr>
          <w:p w:rsidR="22EB5735" w:rsidP="7A27246A" w:rsidRDefault="22EB5735" w14:paraId="257E0D7C" w14:textId="3B33C6DD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</w:pPr>
            <w:r w:rsidRPr="7A27246A" w:rsidR="22EB5735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  <w:t>Speaker:</w:t>
            </w:r>
            <w:r w:rsidRPr="7A27246A" w:rsidR="0709EED4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  <w:t xml:space="preserve"> CE</w:t>
            </w:r>
          </w:p>
        </w:tc>
        <w:tc>
          <w:tcPr>
            <w:tcW w:w="2592" w:type="dxa"/>
            <w:tcMar/>
          </w:tcPr>
          <w:p w:rsidR="22EB5735" w:rsidP="7A27246A" w:rsidRDefault="22EB5735" w14:paraId="00A49B05" w14:textId="47390812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</w:pPr>
            <w:r w:rsidRPr="7A27246A" w:rsidR="22EB5735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  <w:t>Speaker:</w:t>
            </w:r>
            <w:r w:rsidRPr="7A27246A" w:rsidR="3E581339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  <w:t xml:space="preserve"> </w:t>
            </w:r>
            <w:r w:rsidRPr="7A27246A" w:rsidR="00DAF431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  <w:t>ES</w:t>
            </w:r>
          </w:p>
        </w:tc>
        <w:tc>
          <w:tcPr>
            <w:tcW w:w="2592" w:type="dxa"/>
            <w:tcMar/>
          </w:tcPr>
          <w:p w:rsidR="22EB5735" w:rsidP="7A27246A" w:rsidRDefault="22EB5735" w14:paraId="34826B2F" w14:textId="26C2B71A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</w:pPr>
            <w:r w:rsidRPr="7A27246A" w:rsidR="22EB5735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  <w:t>Speaker:</w:t>
            </w:r>
            <w:r w:rsidRPr="7A27246A" w:rsidR="4C1811C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  <w:t xml:space="preserve"> </w:t>
            </w:r>
            <w:r w:rsidRPr="7A27246A" w:rsidR="242DC466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  <w:t>SBM</w:t>
            </w:r>
          </w:p>
        </w:tc>
        <w:tc>
          <w:tcPr>
            <w:tcW w:w="2592" w:type="dxa"/>
            <w:tcMar/>
          </w:tcPr>
          <w:p w:rsidR="22EB5735" w:rsidP="7A27246A" w:rsidRDefault="22EB5735" w14:paraId="27876DB3" w14:textId="0CAE0C19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</w:pPr>
            <w:r w:rsidRPr="7A27246A" w:rsidR="22EB5735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  <w:t>Speaker:</w:t>
            </w:r>
            <w:r w:rsidRPr="7A27246A" w:rsidR="5DE8CEB9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  <w:t xml:space="preserve"> </w:t>
            </w:r>
            <w:r w:rsidRPr="7A27246A" w:rsidR="41FCED99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  <w:t>RY</w:t>
            </w:r>
          </w:p>
        </w:tc>
        <w:tc>
          <w:tcPr>
            <w:tcW w:w="2592" w:type="dxa"/>
            <w:tcMar/>
          </w:tcPr>
          <w:p w:rsidR="22EB5735" w:rsidP="7A27246A" w:rsidRDefault="22EB5735" w14:paraId="322AF126" w14:textId="394C0FB6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</w:pPr>
            <w:r w:rsidRPr="7A27246A" w:rsidR="22EB5735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  <w:t>Speaker:</w:t>
            </w:r>
            <w:r w:rsidRPr="7A27246A" w:rsidR="06897AF7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  <w:t xml:space="preserve"> </w:t>
            </w:r>
            <w:r w:rsidRPr="7A27246A" w:rsidR="0314E51B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sz w:val="24"/>
                <w:szCs w:val="24"/>
                <w:lang w:val="en-US"/>
              </w:rPr>
              <w:t>GW</w:t>
            </w:r>
          </w:p>
        </w:tc>
      </w:tr>
      <w:tr w:rsidR="22EB5735" w:rsidTr="4234F805" w14:paraId="3B44587D">
        <w:trPr>
          <w:trHeight w:val="300"/>
        </w:trPr>
        <w:tc>
          <w:tcPr>
            <w:tcW w:w="12960" w:type="dxa"/>
            <w:gridSpan w:val="5"/>
            <w:tcMar/>
          </w:tcPr>
          <w:p w:rsidR="22EB5735" w:rsidP="22EB5735" w:rsidRDefault="22EB5735" w14:paraId="4DA1CC71" w14:textId="461C1D7C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7A27246A" w:rsidR="22EB5735">
              <w:rPr>
                <w:b w:val="1"/>
                <w:bCs w:val="1"/>
                <w:sz w:val="24"/>
                <w:szCs w:val="24"/>
              </w:rPr>
              <w:t>References:</w:t>
            </w:r>
          </w:p>
          <w:p w:rsidR="22EB5735" w:rsidP="7A27246A" w:rsidRDefault="22EB5735" w14:paraId="10C7A5DD" w14:textId="5054D606">
            <w:pPr>
              <w:pStyle w:val="Normal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</w:pPr>
            <w:r w:rsidRPr="7A27246A" w:rsidR="7F588B97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  <w:t>Dananjaya Hettiarachchi (2014) World Champion of Public Speaking 2014. 22 September. Available at: https://www.youtube.com/watch?v=bbz2boNSeL0 (Accessed: 13.07.2023).</w:t>
            </w:r>
          </w:p>
          <w:p w:rsidR="22EB5735" w:rsidP="7A27246A" w:rsidRDefault="22EB5735" w14:paraId="07ACA286" w14:textId="603FBFC5">
            <w:pPr>
              <w:pStyle w:val="Normal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</w:pPr>
          </w:p>
          <w:p w:rsidR="22EB5735" w:rsidP="7A27246A" w:rsidRDefault="22EB5735" w14:paraId="028A9E23" w14:textId="1DB0BEBC">
            <w:pPr>
              <w:pStyle w:val="Normal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</w:pPr>
            <w:r w:rsidRPr="7A27246A" w:rsidR="37EE4292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  <w:t>Duggin, A. (2018) Advice for making events and presentations accessible. Available at: https://accessibility.blog.gov.uk/2018/03/13/advice-for-making-events-and-presentations-accessible/ (Accessed: 12.07.2023).</w:t>
            </w:r>
          </w:p>
          <w:p w:rsidR="22EB5735" w:rsidP="7A27246A" w:rsidRDefault="22EB5735" w14:paraId="6254BB92" w14:textId="7B51AA37">
            <w:pPr>
              <w:pStyle w:val="Normal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</w:pPr>
          </w:p>
          <w:p w:rsidR="22EB5735" w:rsidP="7A27246A" w:rsidRDefault="22EB5735" w14:paraId="0A4CE6DC" w14:textId="31B9E15E">
            <w:pPr>
              <w:pStyle w:val="Normal"/>
              <w:rPr>
                <w:rFonts w:ascii="Calibri" w:hAnsi="Calibri" w:eastAsia="Calibri" w:cs="Calibri"/>
                <w:noProof w:val="0"/>
                <w:sz w:val="20"/>
                <w:szCs w:val="20"/>
                <w:lang w:val="en-US"/>
              </w:rPr>
            </w:pPr>
            <w:r w:rsidRPr="7A27246A" w:rsidR="38D17F8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  <w:t>Nordpeak</w:t>
            </w:r>
            <w:r w:rsidRPr="7A27246A" w:rsidR="38D17F8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  <w:t xml:space="preserve"> TV (2018)</w:t>
            </w:r>
            <w:r w:rsidRPr="7A27246A" w:rsidR="38D17F8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  <w:t xml:space="preserve"> </w:t>
            </w:r>
            <w:r w:rsidRPr="7A27246A" w:rsidR="38D17F80">
              <w:rPr>
                <w:rFonts w:ascii="Calibri" w:hAnsi="Calibri" w:eastAsia="Calibri" w:cs="Calibri"/>
                <w:b w:val="0"/>
                <w:bCs w:val="0"/>
                <w:i w:val="1"/>
                <w:iCs w:val="1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  <w:t xml:space="preserve">Simon Sinek </w:t>
            </w:r>
            <w:r w:rsidRPr="7A27246A" w:rsidR="38D17F80">
              <w:rPr>
                <w:rFonts w:ascii="Calibri" w:hAnsi="Calibri" w:eastAsia="Calibri" w:cs="Calibri"/>
                <w:b w:val="0"/>
                <w:bCs w:val="0"/>
                <w:i w:val="1"/>
                <w:iCs w:val="1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  <w:t>On</w:t>
            </w:r>
            <w:r w:rsidRPr="7A27246A" w:rsidR="38D17F80">
              <w:rPr>
                <w:rFonts w:ascii="Calibri" w:hAnsi="Calibri" w:eastAsia="Calibri" w:cs="Calibri"/>
                <w:b w:val="0"/>
                <w:bCs w:val="0"/>
                <w:i w:val="1"/>
                <w:iCs w:val="1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  <w:t xml:space="preserve"> Giving Presentations.</w:t>
            </w:r>
            <w:r w:rsidRPr="7A27246A" w:rsidR="38D17F8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  <w:t xml:space="preserve"> 28 March. Available at: https://www.youtube.com/watch?v=xmF92afJIxw&amp;t=4s</w:t>
            </w:r>
            <w:r w:rsidRPr="7A27246A" w:rsidR="38D17F80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  <w:t xml:space="preserve"> (Accessed: 11.07.2023).</w:t>
            </w:r>
          </w:p>
          <w:p w:rsidR="22EB5735" w:rsidP="7A27246A" w:rsidRDefault="22EB5735" w14:paraId="541992CD" w14:textId="5008988B">
            <w:pPr>
              <w:pStyle w:val="Normal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</w:pPr>
          </w:p>
          <w:p w:rsidR="22EB5735" w:rsidP="7A27246A" w:rsidRDefault="22EB5735" w14:paraId="664D23CF" w14:textId="73C31D8D">
            <w:pPr>
              <w:pStyle w:val="Normal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</w:pPr>
            <w:r w:rsidRPr="7A27246A" w:rsidR="297AF8E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  <w:t>Storr, W. (2019) The science of storytelling. London: William Collins.</w:t>
            </w:r>
          </w:p>
          <w:p w:rsidR="22EB5735" w:rsidP="7A27246A" w:rsidRDefault="22EB5735" w14:paraId="337340B3" w14:textId="1E61F262">
            <w:pPr>
              <w:pStyle w:val="Normal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</w:pPr>
          </w:p>
          <w:p w:rsidR="22EB5735" w:rsidP="7A27246A" w:rsidRDefault="22EB5735" w14:paraId="1BF0B651" w14:textId="5DA5338E">
            <w:pPr>
              <w:pStyle w:val="Normal"/>
              <w:rPr>
                <w:rFonts w:ascii="Calibri" w:hAnsi="Calibri" w:eastAsia="Calibri" w:cs="Calibri"/>
                <w:noProof w:val="0"/>
                <w:sz w:val="20"/>
                <w:szCs w:val="20"/>
                <w:lang w:val="en-US"/>
              </w:rPr>
            </w:pPr>
            <w:r w:rsidRPr="7A27246A" w:rsidR="297AF8E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  <w:t xml:space="preserve">Tedx Talks (2011) </w:t>
            </w:r>
            <w:r w:rsidRPr="7A27246A" w:rsidR="297AF8E5">
              <w:rPr>
                <w:rFonts w:ascii="Calibri" w:hAnsi="Calibri" w:eastAsia="Calibri" w:cs="Calibri"/>
                <w:b w:val="0"/>
                <w:bCs w:val="0"/>
                <w:i w:val="1"/>
                <w:iCs w:val="1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  <w:t>Nancy Duarte uncovers common structure of greatest communicators 11/11/2010</w:t>
            </w:r>
            <w:r w:rsidRPr="7A27246A" w:rsidR="297AF8E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  <w:t>. 10 December. Available at: https://www.youtube.com/watch?v=1nYFpuc2Umk (Accessed: 13.07.2023).</w:t>
            </w:r>
          </w:p>
          <w:p w:rsidR="22EB5735" w:rsidP="7A27246A" w:rsidRDefault="22EB5735" w14:paraId="5DFA936D" w14:textId="32817396">
            <w:pPr>
              <w:pStyle w:val="Normal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33333"/>
                <w:sz w:val="20"/>
                <w:szCs w:val="20"/>
                <w:lang w:val="en-US"/>
              </w:rPr>
            </w:pPr>
          </w:p>
        </w:tc>
      </w:tr>
    </w:tbl>
    <w:p w:rsidR="22EB5735" w:rsidP="22EB5735" w:rsidRDefault="22EB5735" w14:paraId="3280CA3B" w14:textId="71FB0C4A">
      <w:pPr>
        <w:pStyle w:val="Normal"/>
      </w:pPr>
    </w:p>
    <w:sectPr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intelligence2.xml><?xml version="1.0" encoding="utf-8"?>
<int2:intelligence xmlns:int2="http://schemas.microsoft.com/office/intelligence/2020/intelligence">
  <int2:observations>
    <int2:textHash int2:hashCode="ZsSVoklr1usIES" int2:id="kbQG57iu">
      <int2:state int2:type="AugLoop_Text_Critique" int2:value="Rejected"/>
    </int2:textHash>
  </int2:observations>
  <int2:intelligenceSettings/>
</int2:intelligence>
</file>

<file path=word/numbering.xml><?xml version="1.0" encoding="utf-8"?>
<w:numbering xmlns:w="http://schemas.openxmlformats.org/wordprocessingml/2006/main">
  <w:abstractNum xmlns:w="http://schemas.openxmlformats.org/wordprocessingml/2006/main" w:abstractNumId="2">
    <w:nsid w:val="4767147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1455532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84594FD"/>
    <w:rsid w:val="005B6554"/>
    <w:rsid w:val="007E07DB"/>
    <w:rsid w:val="00DAF431"/>
    <w:rsid w:val="027AC5AA"/>
    <w:rsid w:val="02A3D1AD"/>
    <w:rsid w:val="02B27FD7"/>
    <w:rsid w:val="0314E51B"/>
    <w:rsid w:val="038132C9"/>
    <w:rsid w:val="055178FE"/>
    <w:rsid w:val="055FE456"/>
    <w:rsid w:val="05EEC2DD"/>
    <w:rsid w:val="06312A16"/>
    <w:rsid w:val="0675A72E"/>
    <w:rsid w:val="06897AF7"/>
    <w:rsid w:val="0709EED4"/>
    <w:rsid w:val="077742D0"/>
    <w:rsid w:val="0955CC1D"/>
    <w:rsid w:val="09A5535E"/>
    <w:rsid w:val="0AC23400"/>
    <w:rsid w:val="0B4ECCD1"/>
    <w:rsid w:val="0C318B96"/>
    <w:rsid w:val="0C5E0461"/>
    <w:rsid w:val="0C9DFECA"/>
    <w:rsid w:val="0E01C248"/>
    <w:rsid w:val="0F9D92A9"/>
    <w:rsid w:val="1074AB4F"/>
    <w:rsid w:val="109C192B"/>
    <w:rsid w:val="10F38479"/>
    <w:rsid w:val="1139630A"/>
    <w:rsid w:val="11BD6DEE"/>
    <w:rsid w:val="12756BCF"/>
    <w:rsid w:val="13D3B9ED"/>
    <w:rsid w:val="13FA55AA"/>
    <w:rsid w:val="140C97B1"/>
    <w:rsid w:val="15516874"/>
    <w:rsid w:val="155A50A9"/>
    <w:rsid w:val="157D430B"/>
    <w:rsid w:val="160D8F6D"/>
    <w:rsid w:val="1719A8B3"/>
    <w:rsid w:val="17242802"/>
    <w:rsid w:val="17ED6CBD"/>
    <w:rsid w:val="18BDB8D7"/>
    <w:rsid w:val="18BFF863"/>
    <w:rsid w:val="191259A0"/>
    <w:rsid w:val="194474EF"/>
    <w:rsid w:val="1A1721FF"/>
    <w:rsid w:val="1A514975"/>
    <w:rsid w:val="1A598938"/>
    <w:rsid w:val="1B946E29"/>
    <w:rsid w:val="1B946E29"/>
    <w:rsid w:val="1BF55999"/>
    <w:rsid w:val="1D0C3D6A"/>
    <w:rsid w:val="1D4FE362"/>
    <w:rsid w:val="1E17E612"/>
    <w:rsid w:val="2067DF4C"/>
    <w:rsid w:val="21EEC438"/>
    <w:rsid w:val="2203AFAD"/>
    <w:rsid w:val="22EB5735"/>
    <w:rsid w:val="242DC466"/>
    <w:rsid w:val="25468438"/>
    <w:rsid w:val="2638DAD2"/>
    <w:rsid w:val="264896BD"/>
    <w:rsid w:val="271F4E70"/>
    <w:rsid w:val="27C2743D"/>
    <w:rsid w:val="27D4AB33"/>
    <w:rsid w:val="27FC190F"/>
    <w:rsid w:val="2853845D"/>
    <w:rsid w:val="2864FC9D"/>
    <w:rsid w:val="295E449E"/>
    <w:rsid w:val="297AF8E5"/>
    <w:rsid w:val="2A00CCFE"/>
    <w:rsid w:val="2AB5739A"/>
    <w:rsid w:val="2B0C4BF5"/>
    <w:rsid w:val="2C8732A1"/>
    <w:rsid w:val="2CA81C56"/>
    <w:rsid w:val="2D6CD411"/>
    <w:rsid w:val="2E79A897"/>
    <w:rsid w:val="2E8402F9"/>
    <w:rsid w:val="2ED43E21"/>
    <w:rsid w:val="3077BAD6"/>
    <w:rsid w:val="31589DAC"/>
    <w:rsid w:val="31A2FB55"/>
    <w:rsid w:val="31AA757C"/>
    <w:rsid w:val="31B47623"/>
    <w:rsid w:val="31F07D8E"/>
    <w:rsid w:val="320BDEE3"/>
    <w:rsid w:val="3282AC6D"/>
    <w:rsid w:val="338C4DEF"/>
    <w:rsid w:val="34FCF0CF"/>
    <w:rsid w:val="37926460"/>
    <w:rsid w:val="37EE4292"/>
    <w:rsid w:val="384594FD"/>
    <w:rsid w:val="38D17F80"/>
    <w:rsid w:val="394199A2"/>
    <w:rsid w:val="3AF0CEA4"/>
    <w:rsid w:val="3B039534"/>
    <w:rsid w:val="3B506BBC"/>
    <w:rsid w:val="3D86A3C0"/>
    <w:rsid w:val="3DF72163"/>
    <w:rsid w:val="3E1DF857"/>
    <w:rsid w:val="3E581339"/>
    <w:rsid w:val="3EB3F5FB"/>
    <w:rsid w:val="40127465"/>
    <w:rsid w:val="41559919"/>
    <w:rsid w:val="416A2B98"/>
    <w:rsid w:val="41AE44C6"/>
    <w:rsid w:val="41FCED99"/>
    <w:rsid w:val="42222979"/>
    <w:rsid w:val="422617FA"/>
    <w:rsid w:val="4234F805"/>
    <w:rsid w:val="44380490"/>
    <w:rsid w:val="45AED405"/>
    <w:rsid w:val="45D9A87B"/>
    <w:rsid w:val="46196B92"/>
    <w:rsid w:val="479321AB"/>
    <w:rsid w:val="48491B7C"/>
    <w:rsid w:val="49E4EBDD"/>
    <w:rsid w:val="4A350218"/>
    <w:rsid w:val="4A4BFE6B"/>
    <w:rsid w:val="4A86F799"/>
    <w:rsid w:val="4B80BC3E"/>
    <w:rsid w:val="4C1811CF"/>
    <w:rsid w:val="4ECBA006"/>
    <w:rsid w:val="4EF344C2"/>
    <w:rsid w:val="4EFE87F4"/>
    <w:rsid w:val="4F3AF4D0"/>
    <w:rsid w:val="51A3CC43"/>
    <w:rsid w:val="521B2B10"/>
    <w:rsid w:val="5293EDE0"/>
    <w:rsid w:val="531E3A68"/>
    <w:rsid w:val="53C2CA19"/>
    <w:rsid w:val="5470B2C9"/>
    <w:rsid w:val="553F6832"/>
    <w:rsid w:val="55D44986"/>
    <w:rsid w:val="568B64A1"/>
    <w:rsid w:val="59255A6C"/>
    <w:rsid w:val="5B25C078"/>
    <w:rsid w:val="5BB1F7AA"/>
    <w:rsid w:val="5DE8CEB9"/>
    <w:rsid w:val="5DF47DAC"/>
    <w:rsid w:val="5E789F2E"/>
    <w:rsid w:val="619501FC"/>
    <w:rsid w:val="62550F91"/>
    <w:rsid w:val="63A8E9E3"/>
    <w:rsid w:val="644E2E4C"/>
    <w:rsid w:val="6458E4D7"/>
    <w:rsid w:val="64E7E0B2"/>
    <w:rsid w:val="6513F9DB"/>
    <w:rsid w:val="662EF37F"/>
    <w:rsid w:val="665C616C"/>
    <w:rsid w:val="675BB14E"/>
    <w:rsid w:val="678292B3"/>
    <w:rsid w:val="69BB51D5"/>
    <w:rsid w:val="6A5DF877"/>
    <w:rsid w:val="6AAF14C8"/>
    <w:rsid w:val="6F1134BD"/>
    <w:rsid w:val="6F792D6D"/>
    <w:rsid w:val="6FA0D229"/>
    <w:rsid w:val="70DEBC32"/>
    <w:rsid w:val="71039BCB"/>
    <w:rsid w:val="72F76344"/>
    <w:rsid w:val="737F3A93"/>
    <w:rsid w:val="7501B061"/>
    <w:rsid w:val="7660EE76"/>
    <w:rsid w:val="77F4C8B2"/>
    <w:rsid w:val="7876B04C"/>
    <w:rsid w:val="78C29630"/>
    <w:rsid w:val="795DF9A8"/>
    <w:rsid w:val="7A27246A"/>
    <w:rsid w:val="7C6108F3"/>
    <w:rsid w:val="7C6B0DCC"/>
    <w:rsid w:val="7D0CC246"/>
    <w:rsid w:val="7D466718"/>
    <w:rsid w:val="7DC87303"/>
    <w:rsid w:val="7EC417E9"/>
    <w:rsid w:val="7F588B97"/>
    <w:rsid w:val="7F9917C1"/>
    <w:rsid w:val="7FD89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4594FD"/>
  <w15:chartTrackingRefBased/>
  <w15:docId w15:val="{A1D8E177-C601-4EF9-9AB1-76C798F34FF3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microsoft.com/office/2020/10/relationships/intelligence" Target="intelligence2.xml" Id="R1eaf168090d0425b" /><Relationship Type="http://schemas.openxmlformats.org/officeDocument/2006/relationships/numbering" Target="numbering.xml" Id="R297f0d0207814b7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Presentation planning example</dc:title>
  <dc:subject>
  </dc:subject>
  <keywords>
  </keywords>
  <dc:description/>
  <dcterms:created xsi:type="dcterms:W3CDTF">2023-06-28T08:09:10.7168412Z</dcterms:created>
  <dcterms:modified xsi:type="dcterms:W3CDTF">2023-09-20T13:14:24Z</dcterms:modified>
  <dc:creator>Claudia Espana</dc:creator>
  <lastModifiedBy>Claudia Espana</lastModifiedBy>
</coreProperties>
</file>