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5E" w:rsidRDefault="0007706B">
      <w:pPr>
        <w:widowControl w:val="0"/>
        <w:tabs>
          <w:tab w:val="left" w:pos="5883"/>
        </w:tabs>
        <w:spacing w:after="0"/>
        <w:jc w:val="both"/>
        <w:rPr>
          <w:rFonts w:ascii="Humnst777 Lt BT" w:eastAsia="Humnst777 Lt BT" w:hAnsi="Humnst777 Lt BT" w:cs="Humnst777 Lt BT"/>
          <w:sz w:val="20"/>
          <w:szCs w:val="20"/>
        </w:rPr>
      </w:pPr>
      <w:r>
        <w:rPr>
          <w:rFonts w:ascii="Humnst777 Lt BT" w:eastAsia="Humnst777 Lt BT" w:hAnsi="Humnst777 Lt BT" w:cs="Humnst777 Lt BT"/>
          <w:noProof/>
          <w:sz w:val="20"/>
          <w:szCs w:val="20"/>
          <w:lang w:eastAsia="en-GB"/>
        </w:rPr>
        <w:drawing>
          <wp:anchor distT="0" distB="0" distL="0" distR="0" simplePos="0" relativeHeight="251658240" behindDoc="1" locked="0" layoutInCell="1" allowOverlap="1" wp14:anchorId="32D4D9ED" wp14:editId="2AB914BE">
            <wp:simplePos x="0" y="0"/>
            <wp:positionH relativeFrom="column">
              <wp:posOffset>1587500</wp:posOffset>
            </wp:positionH>
            <wp:positionV relativeFrom="paragraph">
              <wp:posOffset>-482600</wp:posOffset>
            </wp:positionV>
            <wp:extent cx="2768600" cy="11245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768600" cy="1124585"/>
                    </a:xfrm>
                    <a:prstGeom prst="rect">
                      <a:avLst/>
                    </a:prstGeom>
                  </pic:spPr>
                </pic:pic>
              </a:graphicData>
            </a:graphic>
          </wp:anchor>
        </w:drawing>
      </w:r>
    </w:p>
    <w:p w:rsidR="00A0125E" w:rsidRDefault="00A0125E">
      <w:pPr>
        <w:widowControl w:val="0"/>
        <w:tabs>
          <w:tab w:val="left" w:pos="5883"/>
        </w:tabs>
        <w:spacing w:after="0"/>
        <w:jc w:val="both"/>
        <w:rPr>
          <w:rFonts w:ascii="Humnst777 Lt BT" w:eastAsia="Humnst777 Lt BT" w:hAnsi="Humnst777 Lt BT" w:cs="Humnst777 Lt BT"/>
          <w:sz w:val="20"/>
          <w:szCs w:val="20"/>
        </w:rPr>
      </w:pPr>
    </w:p>
    <w:p w:rsidR="00A0125E" w:rsidRDefault="00A0125E">
      <w:pPr>
        <w:widowControl w:val="0"/>
        <w:tabs>
          <w:tab w:val="left" w:pos="5883"/>
        </w:tabs>
        <w:spacing w:after="0"/>
        <w:jc w:val="both"/>
        <w:rPr>
          <w:rFonts w:ascii="Humnst777 Lt BT" w:eastAsia="Humnst777 Lt BT" w:hAnsi="Humnst777 Lt BT" w:cs="Humnst777 Lt BT"/>
          <w:b/>
          <w:sz w:val="20"/>
          <w:szCs w:val="20"/>
        </w:rPr>
      </w:pPr>
    </w:p>
    <w:p w:rsidR="00A0125E" w:rsidRDefault="00A0125E">
      <w:pPr>
        <w:widowControl w:val="0"/>
        <w:tabs>
          <w:tab w:val="left" w:pos="5883"/>
        </w:tabs>
        <w:spacing w:after="0"/>
        <w:jc w:val="both"/>
        <w:rPr>
          <w:rFonts w:ascii="Humnst777 Lt BT" w:eastAsia="Humnst777 Lt BT" w:hAnsi="Humnst777 Lt BT" w:cs="Humnst777 Lt BT"/>
          <w:b/>
          <w:sz w:val="20"/>
          <w:szCs w:val="20"/>
        </w:rPr>
      </w:pPr>
    </w:p>
    <w:p w:rsidR="00A0125E" w:rsidRDefault="0007706B">
      <w:pPr>
        <w:widowControl w:val="0"/>
        <w:tabs>
          <w:tab w:val="left" w:pos="5883"/>
        </w:tabs>
        <w:spacing w:after="0"/>
        <w:jc w:val="center"/>
        <w:rPr>
          <w:rFonts w:ascii="Humnst777 Lt BT" w:eastAsia="Humnst777 Lt BT" w:hAnsi="Humnst777 Lt BT" w:cs="Humnst777 Lt BT"/>
          <w:b/>
          <w:szCs w:val="24"/>
        </w:rPr>
      </w:pPr>
      <w:r>
        <w:rPr>
          <w:rFonts w:ascii="Humnst777 Lt BT" w:eastAsia="Humnst777 Lt BT" w:hAnsi="Humnst777 Lt BT" w:cs="Humnst777 Lt BT"/>
          <w:b/>
          <w:szCs w:val="24"/>
        </w:rPr>
        <w:t>DETAILED PROGRAMME PLANNING FORM</w:t>
      </w:r>
    </w:p>
    <w:p w:rsidR="00A0125E" w:rsidRDefault="00A0125E">
      <w:pPr>
        <w:pStyle w:val="ListParagraph"/>
        <w:widowControl w:val="0"/>
        <w:tabs>
          <w:tab w:val="left" w:pos="5883"/>
        </w:tabs>
        <w:spacing w:after="0"/>
        <w:ind w:left="-284"/>
        <w:jc w:val="both"/>
        <w:rPr>
          <w:rFonts w:ascii="Humnst777 Lt BT" w:eastAsia="Humnst777 Lt BT" w:hAnsi="Humnst777 Lt BT" w:cs="Humnst777 Lt BT"/>
          <w:b/>
          <w:sz w:val="24"/>
          <w:szCs w:val="24"/>
        </w:rPr>
      </w:pPr>
    </w:p>
    <w:p w:rsidR="00A0125E" w:rsidRDefault="0007706B">
      <w:pPr>
        <w:pStyle w:val="ListParagraph"/>
        <w:widowControl w:val="0"/>
        <w:tabs>
          <w:tab w:val="left" w:pos="5883"/>
        </w:tabs>
        <w:spacing w:after="0"/>
        <w:ind w:left="-284"/>
        <w:jc w:val="both"/>
        <w:rPr>
          <w:rFonts w:ascii="Humnst777 Lt BT" w:eastAsia="Humnst777 Lt BT" w:hAnsi="Humnst777 Lt BT" w:cs="Humnst777 Lt BT"/>
          <w:b/>
          <w:szCs w:val="24"/>
        </w:rPr>
      </w:pPr>
      <w:r>
        <w:rPr>
          <w:rFonts w:ascii="Humnst777 Lt BT" w:eastAsia="Humnst777 Lt BT" w:hAnsi="Humnst777 Lt BT" w:cs="Humnst777 Lt BT"/>
          <w:b/>
          <w:szCs w:val="24"/>
        </w:rPr>
        <w:t>Please note that the Detailed Programme Planning Form consists of the details academic planning for a new programme of study. It is not an application for a budget and the actual resources for the programme are secured through the Business Planning Process.</w:t>
      </w:r>
    </w:p>
    <w:p w:rsidR="00A0125E" w:rsidRDefault="00A0125E">
      <w:pPr>
        <w:pStyle w:val="ListParagraph"/>
        <w:widowControl w:val="0"/>
        <w:tabs>
          <w:tab w:val="left" w:pos="5883"/>
        </w:tabs>
        <w:spacing w:after="0"/>
        <w:ind w:left="-284"/>
        <w:jc w:val="both"/>
        <w:rPr>
          <w:rFonts w:ascii="Humnst777 Lt BT" w:eastAsia="Humnst777 Lt BT" w:hAnsi="Humnst777 Lt BT" w:cs="Humnst777 Lt BT"/>
          <w:b/>
          <w:szCs w:val="24"/>
        </w:rPr>
      </w:pPr>
    </w:p>
    <w:p w:rsidR="00A0125E" w:rsidRDefault="0007706B">
      <w:pPr>
        <w:pStyle w:val="ListParagraph"/>
        <w:widowControl w:val="0"/>
        <w:tabs>
          <w:tab w:val="left" w:pos="5883"/>
        </w:tabs>
        <w:spacing w:after="0"/>
        <w:ind w:left="-284"/>
        <w:jc w:val="both"/>
        <w:rPr>
          <w:rFonts w:ascii="Humnst777 Lt BT" w:eastAsia="Humnst777 Lt BT" w:hAnsi="Humnst777 Lt BT" w:cs="Humnst777 Lt BT"/>
          <w:szCs w:val="24"/>
        </w:rPr>
      </w:pPr>
      <w:r>
        <w:rPr>
          <w:rFonts w:ascii="Humnst777 Lt BT" w:eastAsia="Humnst777 Lt BT" w:hAnsi="Humnst777 Lt BT" w:cs="Humnst777 Lt BT"/>
          <w:szCs w:val="24"/>
        </w:rPr>
        <w:t>All Programme Proposals are subject to approval by the relevant Faculty Programme Planning Executive.  In considering this proposal, the faculty will need to consider:</w:t>
      </w:r>
    </w:p>
    <w:p w:rsidR="00A0125E" w:rsidRDefault="00A0125E">
      <w:pPr>
        <w:pStyle w:val="ListParagraph"/>
        <w:widowControl w:val="0"/>
        <w:tabs>
          <w:tab w:val="left" w:pos="5883"/>
        </w:tabs>
        <w:spacing w:after="0"/>
        <w:ind w:left="-284"/>
        <w:jc w:val="both"/>
        <w:rPr>
          <w:rFonts w:ascii="Humnst777 Lt BT" w:eastAsia="Humnst777 Lt BT" w:hAnsi="Humnst777 Lt BT" w:cs="Humnst777 Lt BT"/>
          <w:b/>
          <w:szCs w:val="24"/>
        </w:rPr>
      </w:pP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Does the Business rationale remain strong following consideration of all the likely benefits and costs of the proposal?</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Will the programme require resources outside those provided by the Faculty Business Plan? [If the answer is ‘yes’, the Academic Strategy Committee will require assurance that those resources have been secured through the Business Planning Process</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 xml:space="preserve">Will the programme meet its financial contribution once it has achieved ‘steady state’ (i.e. all years of study have commenced)? Or if not is there a clear rationale for supporting it within the School/Centre or Faculty’s portfolio and business/strategic plans? </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Are there any likely resource needs that have not been identified in the proposal? Is there any indication that the use of existing resources will not be sufficient for the new programme?</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 xml:space="preserve">Is the programme collaborative or designed to be collaborative?  </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Will this programme feature international delivery?</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Have any risks been clearly addressed?</w:t>
      </w:r>
    </w:p>
    <w:p w:rsidR="00A0125E" w:rsidRDefault="0007706B">
      <w:pPr>
        <w:pStyle w:val="ListParagraph"/>
        <w:widowControl w:val="0"/>
        <w:numPr>
          <w:ilvl w:val="0"/>
          <w:numId w:val="16"/>
        </w:numPr>
        <w:tabs>
          <w:tab w:val="left" w:pos="5883"/>
        </w:tabs>
        <w:spacing w:after="0"/>
        <w:ind w:left="0"/>
        <w:jc w:val="both"/>
        <w:rPr>
          <w:rFonts w:ascii="Humnst777 Lt BT" w:eastAsia="Humnst777 Lt BT" w:hAnsi="Humnst777 Lt BT" w:cs="Humnst777 Lt BT"/>
          <w:szCs w:val="24"/>
        </w:rPr>
      </w:pPr>
      <w:r>
        <w:rPr>
          <w:rFonts w:ascii="Humnst777 Lt BT" w:eastAsia="Humnst777 Lt BT" w:hAnsi="Humnst777 Lt BT" w:cs="Humnst777 Lt BT"/>
          <w:szCs w:val="24"/>
        </w:rPr>
        <w:t>Are there any significant administrative issues that need to be considered?</w:t>
      </w:r>
    </w:p>
    <w:p w:rsidR="00A0125E" w:rsidRDefault="00A0125E">
      <w:pPr>
        <w:pStyle w:val="ListParagraph"/>
        <w:widowControl w:val="0"/>
        <w:tabs>
          <w:tab w:val="left" w:pos="5883"/>
        </w:tabs>
        <w:spacing w:after="0"/>
        <w:ind w:left="0"/>
        <w:jc w:val="both"/>
        <w:rPr>
          <w:rFonts w:ascii="Humnst777 Lt BT" w:eastAsia="Humnst777 Lt BT" w:hAnsi="Humnst777 Lt BT" w:cs="Humnst777 Lt BT"/>
          <w:szCs w:val="24"/>
        </w:rPr>
      </w:pPr>
    </w:p>
    <w:p w:rsidR="00A0125E" w:rsidRDefault="0007706B">
      <w:pPr>
        <w:pStyle w:val="ListParagraph"/>
        <w:widowControl w:val="0"/>
        <w:tabs>
          <w:tab w:val="left" w:pos="5883"/>
        </w:tabs>
        <w:spacing w:after="0"/>
        <w:ind w:left="-284"/>
        <w:jc w:val="both"/>
        <w:rPr>
          <w:rFonts w:ascii="Humnst777 Lt BT" w:eastAsia="Humnst777 Lt BT" w:hAnsi="Humnst777 Lt BT" w:cs="Humnst777 Lt BT"/>
          <w:b/>
          <w:szCs w:val="24"/>
        </w:rPr>
      </w:pPr>
      <w:r>
        <w:rPr>
          <w:rFonts w:ascii="Humnst777 Lt BT" w:eastAsia="Humnst777 Lt BT" w:hAnsi="Humnst777 Lt BT" w:cs="Humnst777 Lt BT"/>
          <w:b/>
          <w:szCs w:val="24"/>
        </w:rPr>
        <w:t>Where there are serious financial or quality concerns, the Faculty Programme Planning Executive may determine that the proposal should not proceed or that further work is required before the programme can proceed to validation/approval.</w:t>
      </w:r>
    </w:p>
    <w:p w:rsidR="00A0125E" w:rsidRDefault="00A0125E">
      <w:pPr>
        <w:pStyle w:val="ListParagraph"/>
        <w:widowControl w:val="0"/>
        <w:tabs>
          <w:tab w:val="left" w:pos="5883"/>
        </w:tabs>
        <w:spacing w:after="0"/>
        <w:ind w:left="-284"/>
        <w:jc w:val="both"/>
        <w:rPr>
          <w:rFonts w:ascii="Humnst777 Lt BT" w:eastAsia="Humnst777 Lt BT" w:hAnsi="Humnst777 Lt BT" w:cs="Humnst777 Lt BT"/>
          <w:b/>
          <w:szCs w:val="24"/>
        </w:rPr>
      </w:pPr>
    </w:p>
    <w:p w:rsidR="00A0125E" w:rsidRDefault="0007706B">
      <w:pPr>
        <w:pStyle w:val="ListParagraph"/>
        <w:widowControl w:val="0"/>
        <w:tabs>
          <w:tab w:val="left" w:pos="5883"/>
        </w:tabs>
        <w:spacing w:after="0"/>
        <w:ind w:left="-284"/>
        <w:jc w:val="both"/>
        <w:rPr>
          <w:rFonts w:ascii="Humnst777 Lt BT" w:eastAsia="Humnst777 Lt BT" w:hAnsi="Humnst777 Lt BT" w:cs="Humnst777 Lt BT"/>
          <w:color w:val="0070C0"/>
          <w:szCs w:val="24"/>
        </w:rPr>
      </w:pPr>
      <w:r>
        <w:rPr>
          <w:rFonts w:ascii="Humnst777 Lt BT" w:eastAsia="Humnst777 Lt BT" w:hAnsi="Humnst777 Lt BT" w:cs="Humnst777 Lt BT"/>
          <w:color w:val="0070C0"/>
          <w:szCs w:val="24"/>
        </w:rPr>
        <w:t>PLEASE NOTE:</w:t>
      </w:r>
    </w:p>
    <w:p w:rsidR="00A0125E" w:rsidRDefault="0007706B">
      <w:pPr>
        <w:pStyle w:val="ListParagraph"/>
        <w:widowControl w:val="0"/>
        <w:tabs>
          <w:tab w:val="left" w:pos="5883"/>
        </w:tabs>
        <w:spacing w:after="0"/>
        <w:ind w:left="-284"/>
        <w:jc w:val="both"/>
        <w:rPr>
          <w:rFonts w:ascii="Humnst777 Lt BT" w:eastAsia="Humnst777 Lt BT" w:hAnsi="Humnst777 Lt BT" w:cs="Humnst777 Lt BT"/>
          <w:color w:val="0070C0"/>
          <w:szCs w:val="24"/>
        </w:rPr>
      </w:pPr>
      <w:r>
        <w:rPr>
          <w:rFonts w:ascii="Humnst777 Lt BT" w:eastAsia="Humnst777 Lt BT" w:hAnsi="Humnst777 Lt BT" w:cs="Humnst777 Lt BT"/>
          <w:color w:val="0070C0"/>
          <w:szCs w:val="24"/>
        </w:rPr>
        <w:t>Once complete delete blue guidance notes.</w:t>
      </w:r>
    </w:p>
    <w:p w:rsidR="00A0125E" w:rsidRDefault="00A0125E">
      <w:pPr>
        <w:pStyle w:val="ListParagraph"/>
        <w:widowControl w:val="0"/>
        <w:tabs>
          <w:tab w:val="left" w:pos="5883"/>
        </w:tabs>
        <w:spacing w:after="0"/>
        <w:ind w:left="-284"/>
        <w:jc w:val="both"/>
        <w:rPr>
          <w:rFonts w:ascii="Humnst777 Lt BT" w:eastAsia="Humnst777 Lt BT" w:hAnsi="Humnst777 Lt BT" w:cs="Humnst777 Lt BT"/>
          <w:color w:val="0070C0"/>
          <w:szCs w:val="24"/>
        </w:rPr>
      </w:pPr>
    </w:p>
    <w:p w:rsidR="00A0125E" w:rsidRDefault="0007706B">
      <w:pPr>
        <w:pStyle w:val="ListParagraph"/>
        <w:widowControl w:val="0"/>
        <w:tabs>
          <w:tab w:val="left" w:pos="5883"/>
        </w:tabs>
        <w:spacing w:after="0"/>
        <w:ind w:left="-284"/>
        <w:jc w:val="both"/>
        <w:rPr>
          <w:rFonts w:ascii="Humnst777 Lt BT" w:eastAsia="Humnst777 Lt BT" w:hAnsi="Humnst777 Lt BT" w:cs="Humnst777 Lt BT"/>
          <w:color w:val="0070C0"/>
          <w:szCs w:val="24"/>
        </w:rPr>
      </w:pPr>
      <w:r>
        <w:rPr>
          <w:rFonts w:ascii="Humnst777 Lt BT" w:eastAsia="Humnst777 Lt BT" w:hAnsi="Humnst777 Lt BT" w:cs="Humnst777 Lt BT"/>
          <w:color w:val="0070C0"/>
          <w:szCs w:val="24"/>
        </w:rPr>
        <w:t>This form should be accompanied by 2 Annexes</w:t>
      </w:r>
    </w:p>
    <w:p w:rsidR="00A0125E" w:rsidRDefault="0007706B">
      <w:pPr>
        <w:pStyle w:val="ListParagraph"/>
        <w:widowControl w:val="0"/>
        <w:numPr>
          <w:ilvl w:val="0"/>
          <w:numId w:val="15"/>
        </w:numPr>
        <w:tabs>
          <w:tab w:val="left" w:pos="5883"/>
        </w:tabs>
        <w:spacing w:after="0"/>
        <w:jc w:val="both"/>
        <w:rPr>
          <w:rFonts w:ascii="Humnst777 Lt BT" w:eastAsia="Humnst777 Lt BT" w:hAnsi="Humnst777 Lt BT" w:cs="Humnst777 Lt BT"/>
          <w:color w:val="0070C0"/>
          <w:szCs w:val="24"/>
        </w:rPr>
      </w:pPr>
      <w:r>
        <w:rPr>
          <w:rFonts w:ascii="Humnst777 Lt BT" w:eastAsia="Humnst777 Lt BT" w:hAnsi="Humnst777 Lt BT" w:cs="Humnst777 Lt BT"/>
          <w:color w:val="0070C0"/>
          <w:szCs w:val="24"/>
        </w:rPr>
        <w:t xml:space="preserve">A student Number Annex, to </w:t>
      </w:r>
      <w:r w:rsidR="00B82401">
        <w:rPr>
          <w:rFonts w:ascii="Humnst777 Lt BT" w:eastAsia="Humnst777 Lt BT" w:hAnsi="Humnst777 Lt BT" w:cs="Humnst777 Lt BT"/>
          <w:color w:val="0070C0"/>
          <w:szCs w:val="24"/>
        </w:rPr>
        <w:t>be completed with</w:t>
      </w:r>
      <w:r>
        <w:rPr>
          <w:rFonts w:ascii="Humnst777 Lt BT" w:eastAsia="Humnst777 Lt BT" w:hAnsi="Humnst777 Lt BT" w:cs="Humnst777 Lt BT"/>
          <w:color w:val="0070C0"/>
          <w:szCs w:val="24"/>
        </w:rPr>
        <w:t xml:space="preserve"> Student Number Planning</w:t>
      </w:r>
    </w:p>
    <w:p w:rsidR="00A0125E" w:rsidRPr="00B82401" w:rsidRDefault="0007706B" w:rsidP="00B82401">
      <w:pPr>
        <w:pStyle w:val="ListParagraph"/>
        <w:widowControl w:val="0"/>
        <w:numPr>
          <w:ilvl w:val="0"/>
          <w:numId w:val="15"/>
        </w:numPr>
        <w:tabs>
          <w:tab w:val="left" w:pos="5883"/>
        </w:tabs>
        <w:spacing w:after="0"/>
        <w:jc w:val="both"/>
        <w:rPr>
          <w:rFonts w:ascii="Humnst777 Lt BT" w:eastAsia="Humnst777 Lt BT" w:hAnsi="Humnst777 Lt BT" w:cs="Humnst777 Lt BT"/>
          <w:color w:val="0070C0"/>
          <w:szCs w:val="24"/>
        </w:rPr>
      </w:pPr>
      <w:r>
        <w:rPr>
          <w:rFonts w:ascii="Humnst777 Lt BT" w:eastAsia="Humnst777 Lt BT" w:hAnsi="Humnst777 Lt BT" w:cs="Humnst777 Lt BT"/>
          <w:color w:val="0070C0"/>
          <w:szCs w:val="24"/>
        </w:rPr>
        <w:t xml:space="preserve">A Finance Annex, to be </w:t>
      </w:r>
      <w:r w:rsidR="00B82401">
        <w:rPr>
          <w:rFonts w:ascii="Humnst777 Lt BT" w:eastAsia="Humnst777 Lt BT" w:hAnsi="Humnst777 Lt BT" w:cs="Humnst777 Lt BT"/>
          <w:color w:val="0070C0"/>
          <w:szCs w:val="24"/>
        </w:rPr>
        <w:t>completed with</w:t>
      </w:r>
      <w:r w:rsidRPr="00B82401">
        <w:rPr>
          <w:rFonts w:ascii="Humnst777 Lt BT" w:eastAsia="Humnst777 Lt BT" w:hAnsi="Humnst777 Lt BT" w:cs="Humnst777 Lt BT"/>
          <w:color w:val="0070C0"/>
          <w:szCs w:val="24"/>
        </w:rPr>
        <w:t xml:space="preserve"> the Department of Finance</w:t>
      </w:r>
    </w:p>
    <w:p w:rsidR="00A0125E" w:rsidRDefault="00A0125E">
      <w:pPr>
        <w:pStyle w:val="ListParagraph"/>
        <w:widowControl w:val="0"/>
        <w:tabs>
          <w:tab w:val="left" w:pos="5883"/>
        </w:tabs>
        <w:spacing w:after="0"/>
        <w:ind w:left="-284"/>
        <w:jc w:val="both"/>
        <w:rPr>
          <w:rFonts w:ascii="Humnst777 Lt BT" w:eastAsia="Humnst777 Lt BT" w:hAnsi="Humnst777 Lt BT" w:cs="Humnst777 Lt BT"/>
          <w:b/>
          <w:sz w:val="20"/>
          <w:szCs w:val="20"/>
        </w:rPr>
      </w:pPr>
    </w:p>
    <w:p w:rsidR="00A0125E" w:rsidRDefault="0007706B">
      <w:pPr>
        <w:keepNext/>
        <w:widowControl w:val="0"/>
        <w:spacing w:after="0"/>
        <w:jc w:val="center"/>
        <w:rPr>
          <w:rFonts w:ascii="Humnst777 Lt BT" w:eastAsia="Humnst777 Lt BT" w:hAnsi="Humnst777 Lt BT" w:cs="Humnst777 Lt BT"/>
          <w:b/>
          <w:caps/>
        </w:rPr>
      </w:pPr>
      <w:r>
        <w:rPr>
          <w:rFonts w:ascii="Humnst777 Lt BT" w:eastAsia="Humnst777 Lt BT" w:hAnsi="Humnst777 Lt BT" w:cs="Humnst777 Lt BT"/>
          <w:b/>
          <w:caps/>
        </w:rPr>
        <w:lastRenderedPageBreak/>
        <w:t>programme proposal FORM</w:t>
      </w:r>
    </w:p>
    <w:p w:rsidR="00A0125E" w:rsidRDefault="00A0125E">
      <w:pPr>
        <w:keepNext/>
        <w:widowControl w:val="0"/>
        <w:spacing w:after="0"/>
        <w:jc w:val="both"/>
        <w:rPr>
          <w:rFonts w:ascii="Humnst777 Lt BT" w:eastAsia="Humnst777 Lt BT" w:hAnsi="Humnst777 Lt BT" w:cs="Humnst777 Lt BT"/>
          <w:b/>
          <w:caps/>
        </w:rPr>
      </w:pPr>
    </w:p>
    <w:tbl>
      <w:tblPr>
        <w:tblStyle w:val="TableGrid"/>
        <w:tblW w:w="0" w:type="auto"/>
        <w:tblInd w:w="-601" w:type="dxa"/>
        <w:tblLook w:val="04A0" w:firstRow="1" w:lastRow="0" w:firstColumn="1" w:lastColumn="0" w:noHBand="0" w:noVBand="1"/>
      </w:tblPr>
      <w:tblGrid>
        <w:gridCol w:w="4546"/>
        <w:gridCol w:w="5093"/>
      </w:tblGrid>
      <w:tr w:rsidR="00A0125E">
        <w:tc>
          <w:tcPr>
            <w:tcW w:w="4640" w:type="dxa"/>
          </w:tcPr>
          <w:p w:rsidR="00A0125E" w:rsidRDefault="0007706B">
            <w:pPr>
              <w:keepNext/>
              <w:widowControl w:val="0"/>
              <w:jc w:val="both"/>
              <w:rPr>
                <w:rFonts w:ascii="Humnst777 Lt BT" w:eastAsia="Humnst777 Lt BT" w:hAnsi="Humnst777 Lt BT" w:cs="Humnst777 Lt BT"/>
                <w:b/>
                <w:caps/>
              </w:rPr>
            </w:pPr>
            <w:r>
              <w:rPr>
                <w:rFonts w:ascii="Humnst777 Lt BT" w:eastAsia="Humnst777 Lt BT" w:hAnsi="Humnst777 Lt BT" w:cs="Humnst777 Lt BT"/>
                <w:b/>
                <w:caps/>
              </w:rPr>
              <w:t>NAME and JOB Role of LEAD PROPOSER</w:t>
            </w:r>
          </w:p>
        </w:tc>
        <w:tc>
          <w:tcPr>
            <w:tcW w:w="5203" w:type="dxa"/>
          </w:tcPr>
          <w:p w:rsidR="00A0125E" w:rsidRDefault="00A0125E">
            <w:pPr>
              <w:keepNext/>
              <w:widowControl w:val="0"/>
              <w:jc w:val="both"/>
              <w:rPr>
                <w:rFonts w:ascii="Humnst777 Lt BT" w:eastAsia="Humnst777 Lt BT" w:hAnsi="Humnst777 Lt BT" w:cs="Humnst777 Lt BT"/>
                <w:b/>
                <w:caps/>
              </w:rPr>
            </w:pPr>
          </w:p>
        </w:tc>
      </w:tr>
      <w:tr w:rsidR="00A0125E">
        <w:tc>
          <w:tcPr>
            <w:tcW w:w="4640" w:type="dxa"/>
            <w:vAlign w:val="center"/>
          </w:tcPr>
          <w:p w:rsidR="00A0125E" w:rsidRDefault="0007706B">
            <w:pPr>
              <w:keepNext/>
              <w:widowControl w:val="0"/>
              <w:tabs>
                <w:tab w:val="right" w:pos="7920"/>
              </w:tabs>
              <w:autoSpaceDE w:val="0"/>
              <w:autoSpaceDN w:val="0"/>
              <w:adjustRightInd w:val="0"/>
              <w:rPr>
                <w:rFonts w:ascii="Humnst777 Lt BT" w:eastAsia="Humnst777 Lt BT" w:hAnsi="Humnst777 Lt BT" w:cs="Humnst777 Lt BT"/>
                <w:b/>
                <w:i/>
              </w:rPr>
            </w:pPr>
            <w:r>
              <w:rPr>
                <w:rFonts w:ascii="Humnst777 Lt BT" w:eastAsia="Humnst777 Lt BT" w:hAnsi="Humnst777 Lt BT" w:cs="Humnst777 Lt BT"/>
                <w:b/>
              </w:rPr>
              <w:t xml:space="preserve">Type of submission </w:t>
            </w:r>
            <w:r>
              <w:rPr>
                <w:rFonts w:ascii="Humnst777 Lt BT" w:eastAsia="Humnst777 Lt BT" w:hAnsi="Humnst777 Lt BT" w:cs="Humnst777 Lt BT"/>
                <w:b/>
                <w:i/>
              </w:rPr>
              <w:t>(delete as appropriate)</w:t>
            </w:r>
          </w:p>
        </w:tc>
        <w:tc>
          <w:tcPr>
            <w:tcW w:w="5203" w:type="dxa"/>
          </w:tcPr>
          <w:p w:rsidR="00A0125E" w:rsidRDefault="00A0125E">
            <w:pPr>
              <w:keepNext/>
              <w:widowControl w:val="0"/>
              <w:jc w:val="both"/>
              <w:rPr>
                <w:rFonts w:ascii="Humnst777 Lt BT" w:eastAsia="Humnst777 Lt BT" w:hAnsi="Humnst777 Lt BT" w:cs="Humnst777 Lt BT"/>
              </w:rPr>
            </w:pPr>
          </w:p>
          <w:p w:rsidR="00A0125E" w:rsidRDefault="0007706B">
            <w:pPr>
              <w:keepNext/>
              <w:widowControl w:val="0"/>
              <w:jc w:val="both"/>
              <w:rPr>
                <w:rFonts w:ascii="Humnst777 Lt BT" w:eastAsia="Humnst777 Lt BT" w:hAnsi="Humnst777 Lt BT" w:cs="Humnst777 Lt BT"/>
              </w:rPr>
            </w:pPr>
            <w:r>
              <w:rPr>
                <w:rFonts w:ascii="Humnst777 Lt BT" w:eastAsia="Humnst777 Lt BT" w:hAnsi="Humnst777 Lt BT" w:cs="Humnst777 Lt BT"/>
              </w:rPr>
              <w:t>New programme</w:t>
            </w:r>
          </w:p>
          <w:p w:rsidR="00A0125E" w:rsidRDefault="0007706B">
            <w:pPr>
              <w:rPr>
                <w:rFonts w:ascii="Humnst777 Lt BT" w:eastAsia="Humnst777 Lt BT" w:hAnsi="Humnst777 Lt BT" w:cs="Humnst777 Lt BT"/>
              </w:rPr>
            </w:pPr>
            <w:r>
              <w:rPr>
                <w:rFonts w:ascii="Humnst777 Lt BT" w:eastAsia="Humnst777 Lt BT" w:hAnsi="Humnst777 Lt BT" w:cs="Humnst777 Lt BT"/>
              </w:rPr>
              <w:t xml:space="preserve">Major Modification to existing programme that has resource implications, </w:t>
            </w:r>
            <w:proofErr w:type="spellStart"/>
            <w:r>
              <w:rPr>
                <w:rFonts w:ascii="Humnst777 Lt BT" w:eastAsia="Humnst777 Lt BT" w:hAnsi="Humnst777 Lt BT" w:cs="Humnst777 Lt BT"/>
              </w:rPr>
              <w:t>eg</w:t>
            </w:r>
            <w:proofErr w:type="spellEnd"/>
            <w:r>
              <w:rPr>
                <w:rFonts w:ascii="Humnst777 Lt BT" w:eastAsia="Humnst777 Lt BT" w:hAnsi="Humnst777 Lt BT" w:cs="Humnst777 Lt BT"/>
              </w:rPr>
              <w:t xml:space="preserve"> the approval of a new pathway</w:t>
            </w:r>
          </w:p>
          <w:p w:rsidR="00A0125E" w:rsidRDefault="0007706B">
            <w:pPr>
              <w:rPr>
                <w:rFonts w:ascii="Humnst777 Lt BT" w:eastAsia="Humnst777 Lt BT" w:hAnsi="Humnst777 Lt BT" w:cs="Humnst777 Lt BT"/>
              </w:rPr>
            </w:pPr>
            <w:r>
              <w:rPr>
                <w:rFonts w:ascii="Humnst777 Lt BT" w:eastAsia="Humnst777 Lt BT" w:hAnsi="Humnst777 Lt BT" w:cs="Humnst777 Lt BT"/>
              </w:rPr>
              <w:t>New partner / new programme (usually Validated provision)</w:t>
            </w:r>
          </w:p>
          <w:p w:rsidR="00A0125E" w:rsidRDefault="0007706B">
            <w:pPr>
              <w:rPr>
                <w:rFonts w:ascii="Humnst777 Lt BT" w:eastAsia="Humnst777 Lt BT" w:hAnsi="Humnst777 Lt BT" w:cs="Humnst777 Lt BT"/>
              </w:rPr>
            </w:pPr>
            <w:r>
              <w:rPr>
                <w:rFonts w:ascii="Humnst777 Lt BT" w:eastAsia="Humnst777 Lt BT" w:hAnsi="Humnst777 Lt BT" w:cs="Humnst777 Lt BT"/>
              </w:rPr>
              <w:t>New partner / Existing programme (usually Franchise provision)</w:t>
            </w:r>
          </w:p>
          <w:p w:rsidR="00A0125E" w:rsidRDefault="0007706B">
            <w:pPr>
              <w:keepNext/>
              <w:widowControl w:val="0"/>
              <w:jc w:val="both"/>
              <w:rPr>
                <w:rFonts w:ascii="Humnst777 Lt BT" w:eastAsia="Humnst777 Lt BT" w:hAnsi="Humnst777 Lt BT" w:cs="Humnst777 Lt BT"/>
              </w:rPr>
            </w:pPr>
            <w:r>
              <w:rPr>
                <w:rFonts w:ascii="Humnst777 Lt BT" w:eastAsia="Humnst777 Lt BT" w:hAnsi="Humnst777 Lt BT" w:cs="Humnst777 Lt BT"/>
              </w:rPr>
              <w:t xml:space="preserve">Existing partner / new programme </w:t>
            </w:r>
          </w:p>
          <w:p w:rsidR="00A0125E" w:rsidRDefault="0007706B">
            <w:pPr>
              <w:keepNext/>
              <w:widowControl w:val="0"/>
              <w:jc w:val="both"/>
              <w:rPr>
                <w:rFonts w:ascii="Humnst777 Lt BT" w:eastAsia="Humnst777 Lt BT" w:hAnsi="Humnst777 Lt BT" w:cs="Humnst777 Lt BT"/>
              </w:rPr>
            </w:pPr>
            <w:r>
              <w:rPr>
                <w:rFonts w:ascii="Humnst777 Lt BT" w:eastAsia="Humnst777 Lt BT" w:hAnsi="Humnst777 Lt BT" w:cs="Humnst777 Lt BT"/>
              </w:rPr>
              <w:t>Existing Partner / existing programme – not worked together</w:t>
            </w:r>
          </w:p>
          <w:p w:rsidR="00A0125E" w:rsidRDefault="00A0125E">
            <w:pPr>
              <w:keepNext/>
              <w:widowControl w:val="0"/>
              <w:jc w:val="both"/>
              <w:rPr>
                <w:rFonts w:ascii="Humnst777 Lt BT" w:eastAsia="Humnst777 Lt BT" w:hAnsi="Humnst777 Lt BT" w:cs="Humnst777 Lt BT"/>
                <w:b/>
                <w:caps/>
              </w:rPr>
            </w:pPr>
          </w:p>
        </w:tc>
      </w:tr>
    </w:tbl>
    <w:p w:rsidR="00A0125E" w:rsidRDefault="00A0125E">
      <w:pPr>
        <w:keepNext/>
        <w:widowControl w:val="0"/>
        <w:spacing w:after="0"/>
        <w:ind w:left="-709"/>
        <w:jc w:val="both"/>
        <w:rPr>
          <w:rFonts w:ascii="Humnst777 Lt BT" w:eastAsia="Humnst777 Lt BT" w:hAnsi="Humnst777 Lt BT" w:cs="Humnst777 Lt BT"/>
          <w:b/>
          <w:caps/>
          <w:u w:val="single"/>
        </w:rPr>
      </w:pPr>
    </w:p>
    <w:p w:rsidR="00A0125E" w:rsidRDefault="0007706B">
      <w:pPr>
        <w:keepNext/>
        <w:widowControl w:val="0"/>
        <w:spacing w:after="0"/>
        <w:ind w:left="-709"/>
        <w:jc w:val="both"/>
        <w:rPr>
          <w:rFonts w:ascii="Humnst777 Lt BT" w:eastAsia="Humnst777 Lt BT" w:hAnsi="Humnst777 Lt BT" w:cs="Humnst777 Lt BT"/>
          <w:b/>
          <w:caps/>
          <w:u w:val="single"/>
        </w:rPr>
      </w:pPr>
      <w:r>
        <w:rPr>
          <w:rFonts w:ascii="Humnst777 Lt BT" w:eastAsia="Humnst777 Lt BT" w:hAnsi="Humnst777 Lt BT" w:cs="Humnst777 Lt BT"/>
          <w:b/>
          <w:caps/>
          <w:u w:val="single"/>
        </w:rPr>
        <w:t>Section one – fRONT pAGE OF THE pROGRAMME sPECIFICATION</w:t>
      </w:r>
    </w:p>
    <w:p w:rsidR="00A0125E" w:rsidRDefault="0007706B">
      <w:pPr>
        <w:keepNext/>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 xml:space="preserve">This page will form part of the programme specification should this proposal successfully complete the planning and validation processes. Not all of the information required here may be available at this stage </w:t>
      </w:r>
      <w:r>
        <w:rPr>
          <w:rFonts w:ascii="Humnst777 Lt BT" w:eastAsia="Humnst777 Lt BT" w:hAnsi="Humnst777 Lt BT" w:cs="Humnst777 Lt BT"/>
          <w:color w:val="0070C0"/>
        </w:rPr>
        <w:lastRenderedPageBreak/>
        <w:t>but please complete with as much detail as possible.</w:t>
      </w:r>
    </w:p>
    <w:p w:rsidR="00A0125E" w:rsidRDefault="00A0125E">
      <w:pPr>
        <w:keepNext/>
        <w:widowControl w:val="0"/>
        <w:spacing w:after="0"/>
        <w:ind w:left="-709"/>
        <w:jc w:val="both"/>
        <w:rPr>
          <w:rFonts w:ascii="Humnst777 Lt BT" w:eastAsia="Humnst777 Lt BT" w:hAnsi="Humnst777 Lt BT" w:cs="Humnst777 Lt BT"/>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428"/>
        <w:gridCol w:w="1240"/>
        <w:gridCol w:w="1240"/>
        <w:gridCol w:w="1240"/>
        <w:gridCol w:w="1241"/>
      </w:tblGrid>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1</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Faculty(s) and School(s)/Centre(s) responsible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2</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Main Award</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0070C0"/>
              </w:rPr>
            </w:pPr>
            <w:r>
              <w:rPr>
                <w:rFonts w:ascii="Humnst777 Lt BT" w:eastAsia="Humnst777 Lt BT" w:hAnsi="Humnst777 Lt BT" w:cs="Humnst777 Lt BT"/>
                <w:color w:val="0070C0"/>
              </w:rPr>
              <w:t>e.g. BA (Hons)</w:t>
            </w:r>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3</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Alternative staged awards a student could register on</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FF0000"/>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4</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Name of Programme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0070C0"/>
              </w:rPr>
            </w:pPr>
            <w:r>
              <w:rPr>
                <w:rFonts w:ascii="Humnst777 Lt BT" w:eastAsia="Humnst777 Lt BT" w:hAnsi="Humnst777 Lt BT" w:cs="Humnst777 Lt BT"/>
                <w:color w:val="0070C0"/>
              </w:rPr>
              <w:t>e.g. Social Work</w:t>
            </w:r>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FF0000"/>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5</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Alternative Programme name(s) (if relevant)</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0070C0"/>
              </w:rPr>
            </w:pPr>
            <w:r>
              <w:rPr>
                <w:rFonts w:ascii="Humnst777 Lt BT" w:eastAsia="Humnst777 Lt BT" w:hAnsi="Humnst777 Lt BT" w:cs="Humnst777 Lt BT"/>
                <w:color w:val="0070C0"/>
              </w:rPr>
              <w:t>e.g. Social Work (adult), Social Work (children)</w:t>
            </w:r>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6</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 xml:space="preserve">Default Exit Points(s) </w:t>
            </w:r>
            <w:r>
              <w:rPr>
                <w:rFonts w:ascii="Humnst777 Lt BT" w:eastAsia="Humnst777 Lt BT" w:hAnsi="Humnst777 Lt BT" w:cs="Humnst777 Lt BT"/>
                <w:i/>
              </w:rPr>
              <w:t>(those awarded to students not recommended for staged exit award)</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0070C0"/>
              </w:rPr>
            </w:pPr>
            <w:r>
              <w:rPr>
                <w:rFonts w:ascii="Humnst777 Lt BT" w:eastAsia="Humnst777 Lt BT" w:hAnsi="Humnst777 Lt BT" w:cs="Humnst777 Lt BT"/>
                <w:color w:val="0070C0"/>
              </w:rPr>
              <w:t xml:space="preserve">e.g. BA, DipHE, </w:t>
            </w:r>
            <w:proofErr w:type="spellStart"/>
            <w:r>
              <w:rPr>
                <w:rFonts w:ascii="Humnst777 Lt BT" w:eastAsia="Humnst777 Lt BT" w:hAnsi="Humnst777 Lt BT" w:cs="Humnst777 Lt BT"/>
                <w:color w:val="0070C0"/>
              </w:rPr>
              <w:t>CertHE</w:t>
            </w:r>
            <w:proofErr w:type="spellEnd"/>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rPr>
          <w:trHeight w:val="764"/>
        </w:trPr>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7</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Single Honours/Combined Honours/Both (UG programmes only)</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8</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Details of approval and/or accreditation by a professional and/or statutory regulatory body (if applicable)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9</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UCAS code (if applicable)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bookmarkStart w:id="0" w:name="_GoBack"/>
            <w:bookmarkEnd w:id="0"/>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10</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Pr>
                <w:rFonts w:ascii="Humnst777 Lt BT" w:eastAsia="Humnst777 Lt BT" w:hAnsi="Humnst777 Lt BT" w:cs="Humnst777 Lt BT"/>
                <w:b/>
              </w:rPr>
              <w:t>Credit rating per level / ECTS equivalent</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p w:rsidR="00A0125E"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11</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 xml:space="preserve">Mode of delivery </w:t>
            </w:r>
            <w:r w:rsidRPr="004465F4">
              <w:rPr>
                <w:rFonts w:ascii="Humnst777 Lt BT" w:eastAsia="Humnst777 Lt BT" w:hAnsi="Humnst777 Lt BT" w:cs="Humnst777 Lt BT"/>
                <w:b/>
                <w:i/>
              </w:rPr>
              <w:t>(delete as appropriate)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r w:rsidRPr="004465F4">
              <w:rPr>
                <w:rFonts w:ascii="Humnst777 Lt BT" w:eastAsia="Humnst777 Lt BT" w:hAnsi="Humnst777 Lt BT" w:cs="Humnst777 Lt BT"/>
              </w:rPr>
              <w:t>Face to face delivery / blended learning / distance learning / Work-Based Learning</w:t>
            </w:r>
            <w:r w:rsidR="00105447" w:rsidRPr="004465F4">
              <w:rPr>
                <w:rFonts w:ascii="Humnst777 Lt BT" w:eastAsia="Humnst777 Lt BT" w:hAnsi="Humnst777 Lt BT" w:cs="Humnst777 Lt BT"/>
              </w:rPr>
              <w:t xml:space="preserve"> / apprenticeship</w:t>
            </w:r>
            <w:r w:rsidR="00787E81" w:rsidRPr="004465F4">
              <w:rPr>
                <w:rFonts w:ascii="Humnst777 Lt BT" w:eastAsia="Humnst777 Lt BT" w:hAnsi="Humnst777 Lt BT" w:cs="Humnst777 Lt BT"/>
              </w:rPr>
              <w:t xml:space="preserve"> / two year degree</w:t>
            </w: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12</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 xml:space="preserve">Mode of attendance </w:t>
            </w:r>
            <w:r w:rsidRPr="004465F4">
              <w:rPr>
                <w:rFonts w:ascii="Humnst777 Lt BT" w:eastAsia="Humnst777 Lt BT" w:hAnsi="Humnst777 Lt BT" w:cs="Humnst777 Lt BT"/>
                <w:b/>
                <w:i/>
              </w:rPr>
              <w:t>(delete as appropriate)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r w:rsidRPr="004465F4">
              <w:rPr>
                <w:rFonts w:ascii="Humnst777 Lt BT" w:eastAsia="Humnst777 Lt BT" w:hAnsi="Humnst777 Lt BT" w:cs="Humnst777 Lt BT"/>
              </w:rPr>
              <w:t xml:space="preserve">Full-time / Part-time / Both </w:t>
            </w:r>
          </w:p>
          <w:p w:rsidR="00A0125E" w:rsidRPr="004465F4" w:rsidRDefault="00A0125E">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0125E">
        <w:tc>
          <w:tcPr>
            <w:tcW w:w="534" w:type="dxa"/>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13</w:t>
            </w:r>
          </w:p>
        </w:tc>
        <w:tc>
          <w:tcPr>
            <w:tcW w:w="4428" w:type="dxa"/>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Location of delivery</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0125E" w:rsidRPr="004465F4" w:rsidRDefault="0007706B" w:rsidP="00546F63">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r w:rsidRPr="004465F4">
              <w:rPr>
                <w:rFonts w:ascii="Humnst777 Lt BT" w:eastAsia="Humnst777 Lt BT" w:hAnsi="Humnst777 Lt BT" w:cs="Humnst777 Lt BT"/>
              </w:rPr>
              <w:t xml:space="preserve">Canterbury / Medway / </w:t>
            </w:r>
            <w:r w:rsidR="00B82401" w:rsidRPr="004465F4">
              <w:rPr>
                <w:rFonts w:ascii="Humnst777 Lt BT" w:eastAsia="Humnst777 Lt BT" w:hAnsi="Humnst777 Lt BT" w:cs="Humnst777 Lt BT"/>
              </w:rPr>
              <w:t>Tunbridge Wells</w:t>
            </w:r>
            <w:r w:rsidRPr="004465F4">
              <w:rPr>
                <w:rFonts w:ascii="Humnst777 Lt BT" w:eastAsia="Humnst777 Lt BT" w:hAnsi="Humnst777 Lt BT" w:cs="Humnst777 Lt BT"/>
              </w:rPr>
              <w:t xml:space="preserve"> / Collaborative Partner institution</w:t>
            </w:r>
            <w:r w:rsidR="008934D9" w:rsidRPr="004465F4">
              <w:rPr>
                <w:rFonts w:ascii="Humnst777 Lt BT" w:eastAsia="Humnst777 Lt BT" w:hAnsi="Humnst777 Lt BT" w:cs="Humnst777 Lt BT"/>
              </w:rPr>
              <w:t xml:space="preserve">/ </w:t>
            </w:r>
            <w:r w:rsidR="00546F63" w:rsidRPr="004465F4">
              <w:rPr>
                <w:rFonts w:ascii="Humnst777 Lt BT" w:eastAsia="Humnst777 Lt BT" w:hAnsi="Humnst777 Lt BT" w:cs="Humnst777 Lt BT"/>
              </w:rPr>
              <w:t>Other</w:t>
            </w:r>
          </w:p>
        </w:tc>
      </w:tr>
      <w:tr w:rsidR="007475DA" w:rsidTr="007515F6">
        <w:trPr>
          <w:trHeight w:val="112"/>
        </w:trPr>
        <w:tc>
          <w:tcPr>
            <w:tcW w:w="534" w:type="dxa"/>
            <w:vMerge w:val="restart"/>
            <w:tcBorders>
              <w:top w:val="single" w:sz="4" w:space="0" w:color="000000"/>
              <w:left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14</w:t>
            </w:r>
          </w:p>
        </w:tc>
        <w:tc>
          <w:tcPr>
            <w:tcW w:w="4428" w:type="dxa"/>
            <w:vMerge w:val="restart"/>
            <w:tcBorders>
              <w:top w:val="single" w:sz="4" w:space="0" w:color="000000"/>
              <w:left w:val="single" w:sz="4" w:space="0" w:color="000000"/>
              <w:right w:val="single" w:sz="4" w:space="0" w:color="000000"/>
            </w:tcBorders>
            <w:vAlign w:val="center"/>
          </w:tcPr>
          <w:p w:rsidR="007475DA" w:rsidRPr="004465F4" w:rsidRDefault="007475DA" w:rsidP="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Intended start date and numbers for first three cohorts</w:t>
            </w:r>
          </w:p>
        </w:tc>
        <w:tc>
          <w:tcPr>
            <w:tcW w:w="1240"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r w:rsidRPr="004465F4">
              <w:rPr>
                <w:rFonts w:ascii="Humnst777 Lt BT" w:eastAsia="Humnst777 Lt BT" w:hAnsi="Humnst777 Lt BT" w:cs="Humnst777 Lt BT"/>
              </w:rPr>
              <w:t>Date</w:t>
            </w:r>
          </w:p>
        </w:tc>
        <w:tc>
          <w:tcPr>
            <w:tcW w:w="1240"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7475DA" w:rsidTr="007515F6">
        <w:trPr>
          <w:trHeight w:val="111"/>
        </w:trPr>
        <w:tc>
          <w:tcPr>
            <w:tcW w:w="534" w:type="dxa"/>
            <w:vMerge/>
            <w:tcBorders>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p>
        </w:tc>
        <w:tc>
          <w:tcPr>
            <w:tcW w:w="4428" w:type="dxa"/>
            <w:vMerge/>
            <w:tcBorders>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r w:rsidRPr="004465F4">
              <w:rPr>
                <w:rFonts w:ascii="Humnst777 Lt BT" w:eastAsia="Humnst777 Lt BT" w:hAnsi="Humnst777 Lt BT" w:cs="Humnst777 Lt BT"/>
              </w:rPr>
              <w:t>Number</w:t>
            </w:r>
          </w:p>
        </w:tc>
        <w:tc>
          <w:tcPr>
            <w:tcW w:w="1240"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7475DA" w:rsidTr="00893669">
        <w:trPr>
          <w:trHeight w:val="537"/>
        </w:trPr>
        <w:tc>
          <w:tcPr>
            <w:tcW w:w="534" w:type="dxa"/>
            <w:tcBorders>
              <w:top w:val="single" w:sz="4" w:space="0" w:color="000000"/>
              <w:left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15</w:t>
            </w:r>
          </w:p>
        </w:tc>
        <w:tc>
          <w:tcPr>
            <w:tcW w:w="4428" w:type="dxa"/>
            <w:tcBorders>
              <w:top w:val="single" w:sz="4" w:space="0" w:color="000000"/>
              <w:left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If programme(s) is delivered outside the normal duration, please state why (include all staged awards and FT/PT)</w:t>
            </w:r>
          </w:p>
        </w:tc>
        <w:tc>
          <w:tcPr>
            <w:tcW w:w="4961" w:type="dxa"/>
            <w:gridSpan w:val="4"/>
            <w:tcBorders>
              <w:top w:val="single" w:sz="4" w:space="0" w:color="000000"/>
              <w:left w:val="single" w:sz="4" w:space="0" w:color="000000"/>
              <w:right w:val="single" w:sz="4" w:space="0" w:color="000000"/>
            </w:tcBorders>
            <w:vAlign w:val="center"/>
          </w:tcPr>
          <w:p w:rsidR="007475DA" w:rsidRPr="004465F4" w:rsidRDefault="007475DA">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r w:rsidR="00AE0DE8">
        <w:tc>
          <w:tcPr>
            <w:tcW w:w="534" w:type="dxa"/>
            <w:tcBorders>
              <w:top w:val="single" w:sz="4" w:space="0" w:color="000000"/>
              <w:left w:val="single" w:sz="4" w:space="0" w:color="000000"/>
              <w:bottom w:val="single" w:sz="4" w:space="0" w:color="000000"/>
              <w:right w:val="single" w:sz="4" w:space="0" w:color="000000"/>
            </w:tcBorders>
            <w:vAlign w:val="center"/>
          </w:tcPr>
          <w:p w:rsidR="00AE0DE8" w:rsidRPr="004465F4" w:rsidRDefault="00546F63">
            <w:pPr>
              <w:keepNext/>
              <w:widowControl w:val="0"/>
              <w:tabs>
                <w:tab w:val="right" w:pos="7920"/>
              </w:tabs>
              <w:autoSpaceDE w:val="0"/>
              <w:autoSpaceDN w:val="0"/>
              <w:adjustRightInd w:val="0"/>
              <w:spacing w:after="0" w:line="240" w:lineRule="auto"/>
              <w:rPr>
                <w:rFonts w:ascii="Humnst777 Lt BT" w:eastAsia="Humnst777 Lt BT" w:hAnsi="Humnst777 Lt BT" w:cs="Humnst777 Lt BT"/>
                <w:b/>
              </w:rPr>
            </w:pPr>
            <w:r w:rsidRPr="004465F4">
              <w:rPr>
                <w:rFonts w:ascii="Humnst777 Lt BT" w:eastAsia="Humnst777 Lt BT" w:hAnsi="Humnst777 Lt BT" w:cs="Humnst777 Lt BT"/>
                <w:b/>
              </w:rPr>
              <w:t>16</w:t>
            </w:r>
          </w:p>
        </w:tc>
        <w:tc>
          <w:tcPr>
            <w:tcW w:w="4428" w:type="dxa"/>
            <w:tcBorders>
              <w:top w:val="single" w:sz="4" w:space="0" w:color="000000"/>
              <w:left w:val="single" w:sz="4" w:space="0" w:color="000000"/>
              <w:bottom w:val="single" w:sz="4" w:space="0" w:color="000000"/>
              <w:right w:val="single" w:sz="4" w:space="0" w:color="000000"/>
            </w:tcBorders>
            <w:vAlign w:val="center"/>
          </w:tcPr>
          <w:p w:rsidR="00AE0DE8" w:rsidRPr="004465F4" w:rsidRDefault="00AE0DE8" w:rsidP="00AE0DE8">
            <w:pPr>
              <w:widowControl w:val="0"/>
              <w:jc w:val="both"/>
              <w:rPr>
                <w:rFonts w:ascii="Humnst777 Lt BT" w:eastAsia="Humnst777 Lt BT" w:hAnsi="Humnst777 Lt BT" w:cs="Humnst777 Lt BT"/>
                <w:b/>
              </w:rPr>
            </w:pPr>
            <w:r w:rsidRPr="004465F4">
              <w:rPr>
                <w:rFonts w:ascii="Humnst777 Lt BT" w:eastAsia="Humnst777 Lt BT" w:hAnsi="Humnst777 Lt BT" w:cs="Humnst777 Lt BT"/>
                <w:b/>
              </w:rPr>
              <w:t>Date agreed by the Academic Strategy Committee</w:t>
            </w:r>
            <w:r w:rsidR="00600AD9" w:rsidRPr="004465F4">
              <w:rPr>
                <w:rFonts w:ascii="Humnst777 Lt BT" w:eastAsia="Humnst777 Lt BT" w:hAnsi="Humnst777 Lt BT" w:cs="Humnst777 Lt BT"/>
                <w:b/>
              </w:rPr>
              <w:t xml:space="preserve"> and conditions imposed</w:t>
            </w:r>
            <w:r w:rsidR="00BD796B" w:rsidRPr="004465F4">
              <w:rPr>
                <w:rFonts w:ascii="Humnst777 Lt BT" w:eastAsia="Humnst777 Lt BT" w:hAnsi="Humnst777 Lt BT" w:cs="Humnst777 Lt BT"/>
                <w:b/>
              </w:rPr>
              <w:t xml:space="preserve"> if applicable</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AE0DE8" w:rsidRPr="004465F4" w:rsidRDefault="00AE0DE8">
            <w:pPr>
              <w:keepNext/>
              <w:widowControl w:val="0"/>
              <w:tabs>
                <w:tab w:val="right" w:pos="7920"/>
              </w:tabs>
              <w:autoSpaceDE w:val="0"/>
              <w:autoSpaceDN w:val="0"/>
              <w:adjustRightInd w:val="0"/>
              <w:spacing w:after="0" w:line="240" w:lineRule="auto"/>
              <w:rPr>
                <w:rFonts w:ascii="Humnst777 Lt BT" w:eastAsia="Humnst777 Lt BT" w:hAnsi="Humnst777 Lt BT" w:cs="Humnst777 Lt BT"/>
              </w:rPr>
            </w:pPr>
          </w:p>
        </w:tc>
      </w:tr>
    </w:tbl>
    <w:p w:rsidR="00A0125E" w:rsidRDefault="00A0125E">
      <w:pPr>
        <w:keepLines/>
        <w:widowControl w:val="0"/>
        <w:spacing w:after="0"/>
        <w:jc w:val="both"/>
        <w:rPr>
          <w:rFonts w:ascii="Humnst777 Lt BT" w:eastAsia="Humnst777 Lt BT" w:hAnsi="Humnst777 Lt BT" w:cs="Humnst777 Lt BT"/>
          <w:b/>
          <w:caps/>
          <w:u w:val="single"/>
        </w:rPr>
      </w:pPr>
    </w:p>
    <w:p w:rsidR="00A0125E" w:rsidRDefault="0007706B">
      <w:pPr>
        <w:keepNext/>
        <w:keepLines/>
        <w:widowControl w:val="0"/>
        <w:spacing w:after="0"/>
        <w:ind w:left="-709"/>
        <w:jc w:val="both"/>
        <w:rPr>
          <w:rFonts w:ascii="Humnst777 Lt BT" w:eastAsia="Humnst777 Lt BT" w:hAnsi="Humnst777 Lt BT" w:cs="Humnst777 Lt BT"/>
          <w:b/>
          <w:caps/>
          <w:u w:val="single"/>
        </w:rPr>
      </w:pPr>
      <w:r>
        <w:rPr>
          <w:rFonts w:ascii="Humnst777 Lt BT" w:eastAsia="Humnst777 Lt BT" w:hAnsi="Humnst777 Lt BT" w:cs="Humnst777 Lt BT"/>
          <w:b/>
          <w:caps/>
          <w:u w:val="single"/>
        </w:rPr>
        <w:lastRenderedPageBreak/>
        <w:t>Section TWO – Collaborative PROGRAMMES</w:t>
      </w:r>
    </w:p>
    <w:p w:rsidR="00A0125E" w:rsidRPr="00600AD9" w:rsidRDefault="0007706B" w:rsidP="00600AD9">
      <w:pPr>
        <w:keepNext/>
        <w:keepLines/>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This section is only to be completed where a programme is to be delivered in collaboration with another organisation</w:t>
      </w:r>
    </w:p>
    <w:p w:rsidR="00A0125E" w:rsidRDefault="00A0125E">
      <w:pPr>
        <w:keepNext/>
        <w:keepLines/>
        <w:widowControl w:val="0"/>
        <w:spacing w:after="0"/>
        <w:ind w:left="-709"/>
        <w:jc w:val="both"/>
        <w:rPr>
          <w:rFonts w:ascii="Humnst777 Lt BT" w:eastAsia="Humnst777 Lt BT" w:hAnsi="Humnst777 Lt BT" w:cs="Humnst777 Lt BT"/>
          <w:b/>
          <w:caps/>
          <w:u w:val="single"/>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1</w:t>
      </w:r>
      <w:r w:rsidR="00546F63">
        <w:rPr>
          <w:rFonts w:ascii="Humnst777 Lt BT" w:eastAsia="Humnst777 Lt BT" w:hAnsi="Humnst777 Lt BT" w:cs="Humnst777 Lt BT"/>
          <w:b/>
        </w:rPr>
        <w:t>7</w:t>
      </w:r>
      <w:r>
        <w:rPr>
          <w:rFonts w:ascii="Humnst777 Lt BT" w:eastAsia="Humnst777 Lt BT" w:hAnsi="Humnst777 Lt BT" w:cs="Humnst777 Lt BT"/>
          <w:b/>
        </w:rPr>
        <w:t xml:space="preserve">. Additional Partnership Details </w:t>
      </w:r>
    </w:p>
    <w:p w:rsidR="00600AD9" w:rsidRDefault="00600AD9">
      <w:pPr>
        <w:keepNext/>
        <w:keepLines/>
        <w:widowControl w:val="0"/>
        <w:spacing w:after="0"/>
        <w:ind w:left="-709"/>
        <w:jc w:val="both"/>
        <w:rPr>
          <w:rFonts w:ascii="Humnst777 Lt BT" w:eastAsia="Humnst777 Lt BT" w:hAnsi="Humnst777 Lt BT" w:cs="Humnst777 Lt BT"/>
          <w:b/>
        </w:rPr>
      </w:pPr>
    </w:p>
    <w:tbl>
      <w:tblPr>
        <w:tblStyle w:val="TableGrid"/>
        <w:tblW w:w="10094" w:type="dxa"/>
        <w:tblInd w:w="-601" w:type="dxa"/>
        <w:tblLook w:val="04A0" w:firstRow="1" w:lastRow="0" w:firstColumn="1" w:lastColumn="0" w:noHBand="0" w:noVBand="1"/>
      </w:tblPr>
      <w:tblGrid>
        <w:gridCol w:w="5132"/>
        <w:gridCol w:w="4962"/>
      </w:tblGrid>
      <w:tr w:rsidR="00A0125E" w:rsidTr="00F56BB4">
        <w:tc>
          <w:tcPr>
            <w:tcW w:w="5132" w:type="dxa"/>
          </w:tcPr>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Name of collaborative partner</w:t>
            </w:r>
          </w:p>
          <w:p w:rsidR="00A0125E" w:rsidRDefault="00A0125E">
            <w:pPr>
              <w:keepNext/>
              <w:keepLines/>
              <w:widowControl w:val="0"/>
              <w:rPr>
                <w:rFonts w:ascii="Humnst777 Lt BT" w:eastAsia="Humnst777 Lt BT" w:hAnsi="Humnst777 Lt BT" w:cs="Humnst777 Lt BT"/>
              </w:rPr>
            </w:pPr>
          </w:p>
        </w:tc>
        <w:tc>
          <w:tcPr>
            <w:tcW w:w="4962" w:type="dxa"/>
          </w:tcPr>
          <w:p w:rsidR="00A0125E" w:rsidRDefault="00A0125E">
            <w:pPr>
              <w:keepNext/>
              <w:keepLines/>
              <w:widowControl w:val="0"/>
              <w:jc w:val="both"/>
              <w:rPr>
                <w:rFonts w:ascii="Humnst777 Lt BT" w:eastAsia="Humnst777 Lt BT" w:hAnsi="Humnst777 Lt BT" w:cs="Humnst777 Lt BT"/>
              </w:rPr>
            </w:pPr>
          </w:p>
        </w:tc>
      </w:tr>
      <w:tr w:rsidR="00A0125E" w:rsidTr="00F56BB4">
        <w:tc>
          <w:tcPr>
            <w:tcW w:w="5132" w:type="dxa"/>
          </w:tcPr>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Is the Partner an existing partner or is it new?  If new, please confirm that the partnership has been given planning approval by the Academic Strategy Committee (or by SMT) through consideration of the Partner Proposal Form for New Collaborative Partnerships</w:t>
            </w:r>
          </w:p>
        </w:tc>
        <w:tc>
          <w:tcPr>
            <w:tcW w:w="4962" w:type="dxa"/>
          </w:tcPr>
          <w:p w:rsidR="00A0125E" w:rsidRDefault="00A0125E">
            <w:pPr>
              <w:keepNext/>
              <w:keepLines/>
              <w:widowControl w:val="0"/>
              <w:jc w:val="both"/>
              <w:rPr>
                <w:rFonts w:ascii="Humnst777 Lt BT" w:eastAsia="Humnst777 Lt BT" w:hAnsi="Humnst777 Lt BT" w:cs="Humnst777 Lt BT"/>
              </w:rPr>
            </w:pPr>
          </w:p>
        </w:tc>
      </w:tr>
      <w:tr w:rsidR="00A0125E" w:rsidTr="00F56BB4">
        <w:tc>
          <w:tcPr>
            <w:tcW w:w="5132"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Nature of partner’s involvement (e.g. % to be taught by partner staff)</w:t>
            </w:r>
          </w:p>
        </w:tc>
        <w:tc>
          <w:tcPr>
            <w:tcW w:w="4962" w:type="dxa"/>
          </w:tcPr>
          <w:p w:rsidR="00A0125E" w:rsidRDefault="00A0125E">
            <w:pPr>
              <w:keepNext/>
              <w:keepLines/>
              <w:widowControl w:val="0"/>
              <w:spacing w:line="276" w:lineRule="auto"/>
              <w:jc w:val="both"/>
              <w:rPr>
                <w:rFonts w:ascii="Humnst777 Lt BT" w:eastAsia="Humnst777 Lt BT" w:hAnsi="Humnst777 Lt BT" w:cs="Humnst777 Lt BT"/>
              </w:rPr>
            </w:pPr>
          </w:p>
        </w:tc>
      </w:tr>
      <w:tr w:rsidR="00A0125E" w:rsidRPr="004465F4" w:rsidTr="00F56BB4">
        <w:tc>
          <w:tcPr>
            <w:tcW w:w="5132" w:type="dxa"/>
          </w:tcPr>
          <w:p w:rsidR="00A0125E" w:rsidRPr="004465F4" w:rsidRDefault="0007706B">
            <w:pPr>
              <w:keepNext/>
              <w:keepLines/>
              <w:widowControl w:val="0"/>
              <w:spacing w:line="276" w:lineRule="auto"/>
              <w:rPr>
                <w:rFonts w:ascii="Humnst777 Lt BT" w:eastAsia="Humnst777 Lt BT" w:hAnsi="Humnst777 Lt BT" w:cs="Humnst777 Lt BT"/>
              </w:rPr>
            </w:pPr>
            <w:r w:rsidRPr="004465F4">
              <w:rPr>
                <w:rFonts w:ascii="Humnst777 Lt BT" w:eastAsia="Humnst777 Lt BT" w:hAnsi="Humnst777 Lt BT" w:cs="Humnst777 Lt BT"/>
              </w:rPr>
              <w:t>Does the partner have a collaborative relationship with the University relating to other programmes?</w:t>
            </w:r>
          </w:p>
        </w:tc>
        <w:tc>
          <w:tcPr>
            <w:tcW w:w="4962" w:type="dxa"/>
          </w:tcPr>
          <w:p w:rsidR="00A0125E" w:rsidRPr="004465F4" w:rsidRDefault="00A0125E">
            <w:pPr>
              <w:keepNext/>
              <w:keepLines/>
              <w:widowControl w:val="0"/>
              <w:spacing w:line="276" w:lineRule="auto"/>
              <w:jc w:val="both"/>
              <w:rPr>
                <w:rFonts w:ascii="Humnst777 Lt BT" w:eastAsia="Humnst777 Lt BT" w:hAnsi="Humnst777 Lt BT" w:cs="Humnst777 Lt BT"/>
              </w:rPr>
            </w:pPr>
          </w:p>
          <w:p w:rsidR="00A0125E" w:rsidRPr="004465F4" w:rsidRDefault="00A0125E">
            <w:pPr>
              <w:keepNext/>
              <w:keepLines/>
              <w:widowControl w:val="0"/>
              <w:spacing w:line="276" w:lineRule="auto"/>
              <w:jc w:val="both"/>
              <w:rPr>
                <w:rFonts w:ascii="Humnst777 Lt BT" w:eastAsia="Humnst777 Lt BT" w:hAnsi="Humnst777 Lt BT" w:cs="Humnst777 Lt BT"/>
              </w:rPr>
            </w:pPr>
          </w:p>
          <w:p w:rsidR="00A0125E" w:rsidRPr="004465F4" w:rsidRDefault="00A0125E">
            <w:pPr>
              <w:keepNext/>
              <w:keepLines/>
              <w:widowControl w:val="0"/>
              <w:spacing w:line="276" w:lineRule="auto"/>
              <w:jc w:val="both"/>
              <w:rPr>
                <w:rFonts w:ascii="Humnst777 Lt BT" w:eastAsia="Humnst777 Lt BT" w:hAnsi="Humnst777 Lt BT" w:cs="Humnst777 Lt BT"/>
              </w:rPr>
            </w:pPr>
          </w:p>
        </w:tc>
      </w:tr>
      <w:tr w:rsidR="00A0125E" w:rsidRPr="004465F4" w:rsidTr="00F56BB4">
        <w:tc>
          <w:tcPr>
            <w:tcW w:w="5132" w:type="dxa"/>
          </w:tcPr>
          <w:p w:rsidR="00A0125E" w:rsidRPr="004465F4" w:rsidRDefault="0007706B">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Name of Academic Link Tutor</w:t>
            </w:r>
          </w:p>
        </w:tc>
        <w:tc>
          <w:tcPr>
            <w:tcW w:w="4962" w:type="dxa"/>
          </w:tcPr>
          <w:p w:rsidR="00A0125E" w:rsidRPr="004465F4" w:rsidRDefault="00A0125E">
            <w:pPr>
              <w:keepNext/>
              <w:keepLines/>
              <w:widowControl w:val="0"/>
              <w:jc w:val="both"/>
              <w:rPr>
                <w:rFonts w:ascii="Humnst777 Lt BT" w:eastAsia="Humnst777 Lt BT" w:hAnsi="Humnst777 Lt BT" w:cs="Humnst777 Lt BT"/>
              </w:rPr>
            </w:pPr>
          </w:p>
        </w:tc>
      </w:tr>
      <w:tr w:rsidR="00BD796B" w:rsidTr="00F56BB4">
        <w:tc>
          <w:tcPr>
            <w:tcW w:w="5132" w:type="dxa"/>
          </w:tcPr>
          <w:p w:rsidR="00BD796B" w:rsidRDefault="00BD796B" w:rsidP="00BD796B">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Associated costs involved with the partnership (e.g. additional costs as determined by the Framework for Teaching and Assessment in a Language of Study other than English)</w:t>
            </w:r>
          </w:p>
        </w:tc>
        <w:tc>
          <w:tcPr>
            <w:tcW w:w="4962" w:type="dxa"/>
          </w:tcPr>
          <w:p w:rsidR="00BD796B" w:rsidRDefault="00BD796B">
            <w:pPr>
              <w:keepNext/>
              <w:keepLines/>
              <w:widowControl w:val="0"/>
              <w:jc w:val="both"/>
              <w:rPr>
                <w:rFonts w:ascii="Humnst777 Lt BT" w:eastAsia="Humnst777 Lt BT" w:hAnsi="Humnst777 Lt BT" w:cs="Humnst777 Lt BT"/>
              </w:rPr>
            </w:pPr>
          </w:p>
        </w:tc>
      </w:tr>
    </w:tbl>
    <w:p w:rsidR="00BD796B" w:rsidRDefault="00BD796B" w:rsidP="00BD796B">
      <w:pPr>
        <w:jc w:val="both"/>
        <w:rPr>
          <w:rFonts w:ascii="Humnst777 Lt BT" w:eastAsia="Humnst777 Lt BT" w:hAnsi="Humnst777 Lt BT" w:cs="Humnst777 Lt BT"/>
          <w:b/>
          <w:sz w:val="20"/>
          <w:szCs w:val="20"/>
        </w:rPr>
      </w:pPr>
    </w:p>
    <w:p w:rsidR="00BD796B" w:rsidRDefault="00CB10D7" w:rsidP="00BD796B">
      <w:pPr>
        <w:ind w:left="-709"/>
        <w:jc w:val="both"/>
        <w:rPr>
          <w:rFonts w:ascii="Humnst777 Lt BT" w:eastAsia="Humnst777 Lt BT" w:hAnsi="Humnst777 Lt BT" w:cs="Humnst777 Lt BT"/>
          <w:b/>
          <w:caps/>
          <w:u w:val="single"/>
        </w:rPr>
      </w:pPr>
      <w:r>
        <w:rPr>
          <w:rFonts w:ascii="Humnst777 Lt BT" w:eastAsia="Humnst777 Lt BT" w:hAnsi="Humnst777 Lt BT" w:cs="Humnst777 Lt BT"/>
          <w:b/>
          <w:caps/>
          <w:u w:val="single"/>
        </w:rPr>
        <w:t>s</w:t>
      </w:r>
      <w:r w:rsidR="0007706B">
        <w:rPr>
          <w:rFonts w:ascii="Humnst777 Lt BT" w:eastAsia="Humnst777 Lt BT" w:hAnsi="Humnst777 Lt BT" w:cs="Humnst777 Lt BT"/>
          <w:b/>
          <w:caps/>
          <w:u w:val="single"/>
        </w:rPr>
        <w:t>ection THREE – Programme RATIONALE AND Market research</w:t>
      </w:r>
    </w:p>
    <w:p w:rsidR="00BD796B" w:rsidRPr="00BD796B" w:rsidRDefault="0007706B" w:rsidP="00BD796B">
      <w:pPr>
        <w:pStyle w:val="ListParagraph"/>
        <w:numPr>
          <w:ilvl w:val="0"/>
          <w:numId w:val="16"/>
        </w:numPr>
        <w:ind w:left="-426"/>
        <w:jc w:val="both"/>
        <w:rPr>
          <w:rFonts w:ascii="Humnst777 Lt BT" w:eastAsia="Humnst777 Lt BT" w:hAnsi="Humnst777 Lt BT" w:cs="Humnst777 Lt BT"/>
          <w:b/>
          <w:caps/>
          <w:u w:val="single"/>
        </w:rPr>
      </w:pPr>
      <w:r w:rsidRPr="00BD796B">
        <w:rPr>
          <w:rFonts w:ascii="Humnst777 Lt BT" w:eastAsia="Humnst777 Lt BT" w:hAnsi="Humnst777 Lt BT" w:cs="Humnst777 Lt BT"/>
          <w:b/>
        </w:rPr>
        <w:t xml:space="preserve">Programme Rationale </w:t>
      </w:r>
    </w:p>
    <w:p w:rsidR="00F56BB4" w:rsidRDefault="0007706B" w:rsidP="00F56BB4">
      <w:pPr>
        <w:pStyle w:val="ListParagraph"/>
        <w:ind w:left="-709"/>
        <w:jc w:val="both"/>
        <w:rPr>
          <w:rFonts w:ascii="Humnst777 Lt BT" w:eastAsia="Humnst777 Lt BT" w:hAnsi="Humnst777 Lt BT" w:cs="Humnst777 Lt BT"/>
          <w:color w:val="0070C0"/>
        </w:rPr>
      </w:pPr>
      <w:r w:rsidRPr="00BD796B">
        <w:rPr>
          <w:rFonts w:ascii="Humnst777 Lt BT" w:eastAsia="Humnst777 Lt BT" w:hAnsi="Humnst777 Lt BT" w:cs="Humnst777 Lt BT"/>
          <w:color w:val="0070C0"/>
        </w:rPr>
        <w:t>Please provide the rationale, as agreed by the Academic Strategy Committee, for the application, including commentary regarding how the proposed programme links to the relevant School/Centre and Faculty Programme Planning Portfolio</w:t>
      </w:r>
    </w:p>
    <w:p w:rsidR="00F56BB4" w:rsidRDefault="00F56BB4" w:rsidP="00F56BB4">
      <w:pPr>
        <w:pStyle w:val="ListParagraph"/>
        <w:ind w:left="-709"/>
        <w:jc w:val="both"/>
        <w:rPr>
          <w:rFonts w:ascii="Humnst777 Lt BT" w:eastAsia="Humnst777 Lt BT" w:hAnsi="Humnst777 Lt BT" w:cs="Humnst777 Lt BT"/>
          <w:color w:val="0070C0"/>
        </w:rPr>
      </w:pPr>
    </w:p>
    <w:p w:rsidR="00F56BB4" w:rsidRDefault="00AE0DE8" w:rsidP="00F56BB4">
      <w:pPr>
        <w:pStyle w:val="ListParagraph"/>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For new programmes, please provide</w:t>
      </w:r>
      <w:r w:rsidR="0007706B">
        <w:rPr>
          <w:rFonts w:ascii="Humnst777 Lt BT" w:eastAsia="Humnst777 Lt BT" w:hAnsi="Humnst777 Lt BT" w:cs="Humnst777 Lt BT"/>
          <w:color w:val="0070C0"/>
        </w:rPr>
        <w:t xml:space="preserve"> </w:t>
      </w:r>
      <w:r>
        <w:rPr>
          <w:rFonts w:ascii="Humnst777 Lt BT" w:eastAsia="Humnst777 Lt BT" w:hAnsi="Humnst777 Lt BT" w:cs="Humnst777 Lt BT"/>
          <w:color w:val="0070C0"/>
        </w:rPr>
        <w:t xml:space="preserve">evidence </w:t>
      </w:r>
      <w:r w:rsidR="0007706B">
        <w:rPr>
          <w:rFonts w:ascii="Humnst777 Lt BT" w:eastAsia="Humnst777 Lt BT" w:hAnsi="Humnst777 Lt BT" w:cs="Humnst777 Lt BT"/>
          <w:color w:val="0070C0"/>
        </w:rPr>
        <w:t>of market or other research conducted to support the application</w:t>
      </w:r>
      <w:r>
        <w:rPr>
          <w:rFonts w:ascii="Humnst777 Lt BT" w:eastAsia="Humnst777 Lt BT" w:hAnsi="Humnst777 Lt BT" w:cs="Humnst777 Lt BT"/>
          <w:color w:val="0070C0"/>
        </w:rPr>
        <w:t xml:space="preserve"> and predicted student number</w:t>
      </w:r>
      <w:r w:rsidR="00455962">
        <w:rPr>
          <w:rFonts w:ascii="Humnst777 Lt BT" w:eastAsia="Humnst777 Lt BT" w:hAnsi="Humnst777 Lt BT" w:cs="Humnst777 Lt BT"/>
          <w:color w:val="0070C0"/>
        </w:rPr>
        <w:t>s</w:t>
      </w:r>
    </w:p>
    <w:p w:rsidR="00F56BB4" w:rsidRDefault="00F56BB4" w:rsidP="00F56BB4">
      <w:pPr>
        <w:pStyle w:val="ListParagraph"/>
        <w:ind w:left="-709"/>
        <w:jc w:val="both"/>
        <w:rPr>
          <w:rFonts w:ascii="Humnst777 Lt BT" w:eastAsia="Humnst777 Lt BT" w:hAnsi="Humnst777 Lt BT" w:cs="Humnst777 Lt BT"/>
          <w:color w:val="0070C0"/>
        </w:rPr>
      </w:pPr>
    </w:p>
    <w:p w:rsidR="00AE0DE8" w:rsidRDefault="00AE0DE8" w:rsidP="00F56BB4">
      <w:pPr>
        <w:pStyle w:val="ListParagraph"/>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For existing programmes, please provide evidence of how these changes will improve the programmes position with relation to standard University metrics</w:t>
      </w:r>
    </w:p>
    <w:p w:rsidR="00AE0DE8" w:rsidRDefault="00AE0DE8" w:rsidP="00AE0DE8">
      <w:pPr>
        <w:keepNext/>
        <w:keepLines/>
        <w:widowControl w:val="0"/>
        <w:spacing w:after="0"/>
        <w:ind w:left="-709"/>
        <w:rPr>
          <w:rFonts w:ascii="Humnst777 Lt BT" w:eastAsia="Humnst777 Lt BT" w:hAnsi="Humnst777 Lt BT" w:cs="Humnst777 Lt BT"/>
          <w:color w:val="0070C0"/>
        </w:rPr>
      </w:pPr>
    </w:p>
    <w:tbl>
      <w:tblPr>
        <w:tblStyle w:val="TableGrid"/>
        <w:tblW w:w="0" w:type="auto"/>
        <w:tblInd w:w="-601" w:type="dxa"/>
        <w:tblLook w:val="04A0" w:firstRow="1" w:lastRow="0" w:firstColumn="1" w:lastColumn="0" w:noHBand="0" w:noVBand="1"/>
      </w:tblPr>
      <w:tblGrid>
        <w:gridCol w:w="9242"/>
      </w:tblGrid>
      <w:tr w:rsidR="00A0125E" w:rsidTr="00AE0DE8">
        <w:trPr>
          <w:trHeight w:val="8164"/>
        </w:trPr>
        <w:tc>
          <w:tcPr>
            <w:tcW w:w="9242" w:type="dxa"/>
          </w:tcPr>
          <w:p w:rsidR="00A0125E" w:rsidRDefault="00A0125E">
            <w:pPr>
              <w:widowControl w:val="0"/>
              <w:jc w:val="both"/>
              <w:rPr>
                <w:rFonts w:ascii="Humnst777 Lt BT" w:eastAsia="Humnst777 Lt BT" w:hAnsi="Humnst777 Lt BT" w:cs="Humnst777 Lt BT"/>
                <w:b/>
                <w:caps/>
                <w:u w:val="single"/>
              </w:rPr>
            </w:pPr>
          </w:p>
          <w:p w:rsidR="00A0125E" w:rsidRDefault="00A0125E">
            <w:pPr>
              <w:widowControl w:val="0"/>
              <w:jc w:val="both"/>
              <w:rPr>
                <w:rFonts w:ascii="Humnst777 Lt BT" w:eastAsia="Humnst777 Lt BT" w:hAnsi="Humnst777 Lt BT" w:cs="Humnst777 Lt BT"/>
                <w:b/>
                <w:caps/>
                <w:u w:val="single"/>
              </w:rPr>
            </w:pPr>
          </w:p>
          <w:p w:rsidR="00A0125E" w:rsidRDefault="00A0125E">
            <w:pPr>
              <w:widowControl w:val="0"/>
              <w:jc w:val="both"/>
              <w:rPr>
                <w:rFonts w:ascii="Humnst777 Lt BT" w:eastAsia="Humnst777 Lt BT" w:hAnsi="Humnst777 Lt BT" w:cs="Humnst777 Lt BT"/>
                <w:b/>
                <w:caps/>
                <w:u w:val="single"/>
              </w:rPr>
            </w:pPr>
          </w:p>
          <w:p w:rsidR="00A0125E" w:rsidRDefault="00A0125E">
            <w:pPr>
              <w:widowControl w:val="0"/>
              <w:jc w:val="both"/>
              <w:rPr>
                <w:rFonts w:ascii="Humnst777 Lt BT" w:eastAsia="Humnst777 Lt BT" w:hAnsi="Humnst777 Lt BT" w:cs="Humnst777 Lt BT"/>
                <w:b/>
                <w:caps/>
                <w:u w:val="single"/>
              </w:rPr>
            </w:pPr>
          </w:p>
          <w:p w:rsidR="00A0125E" w:rsidRDefault="00A0125E">
            <w:pPr>
              <w:widowControl w:val="0"/>
              <w:jc w:val="both"/>
              <w:rPr>
                <w:rFonts w:ascii="Humnst777 Lt BT" w:eastAsia="Humnst777 Lt BT" w:hAnsi="Humnst777 Lt BT" w:cs="Humnst777 Lt BT"/>
                <w:b/>
                <w:caps/>
                <w:u w:val="single"/>
              </w:rPr>
            </w:pPr>
          </w:p>
          <w:p w:rsidR="00A0125E" w:rsidRDefault="00A0125E">
            <w:pPr>
              <w:widowControl w:val="0"/>
              <w:ind w:left="-709" w:firstLine="709"/>
              <w:jc w:val="both"/>
              <w:rPr>
                <w:rFonts w:ascii="Humnst777 Lt BT" w:eastAsia="Humnst777 Lt BT" w:hAnsi="Humnst777 Lt BT" w:cs="Humnst777 Lt BT"/>
                <w:b/>
                <w:caps/>
                <w:u w:val="single"/>
              </w:rPr>
            </w:pPr>
          </w:p>
          <w:p w:rsidR="00A0125E" w:rsidRDefault="00A0125E">
            <w:pPr>
              <w:widowControl w:val="0"/>
              <w:jc w:val="both"/>
              <w:rPr>
                <w:rFonts w:ascii="Humnst777 Lt BT" w:eastAsia="Humnst777 Lt BT" w:hAnsi="Humnst777 Lt BT" w:cs="Humnst777 Lt BT"/>
                <w:b/>
                <w:caps/>
                <w:u w:val="single"/>
              </w:rPr>
            </w:pPr>
          </w:p>
          <w:p w:rsidR="00A0125E" w:rsidRDefault="00A0125E">
            <w:pPr>
              <w:widowControl w:val="0"/>
              <w:jc w:val="both"/>
              <w:rPr>
                <w:rFonts w:ascii="Humnst777 Lt BT" w:eastAsia="Humnst777 Lt BT" w:hAnsi="Humnst777 Lt BT" w:cs="Humnst777 Lt BT"/>
                <w:b/>
                <w:caps/>
                <w:u w:val="single"/>
              </w:rPr>
            </w:pPr>
          </w:p>
        </w:tc>
      </w:tr>
    </w:tbl>
    <w:p w:rsidR="00A0125E" w:rsidRDefault="00BD796B">
      <w:pPr>
        <w:widowControl w:val="0"/>
        <w:spacing w:after="0"/>
        <w:ind w:left="-709"/>
        <w:jc w:val="both"/>
        <w:rPr>
          <w:rFonts w:ascii="Humnst777 Lt BT" w:eastAsia="Humnst777 Lt BT" w:hAnsi="Humnst777 Lt BT" w:cs="Humnst777 Lt BT"/>
          <w:b/>
          <w:sz w:val="20"/>
          <w:szCs w:val="20"/>
          <w:u w:val="single"/>
        </w:rPr>
      </w:pPr>
      <w:r>
        <w:rPr>
          <w:rFonts w:ascii="Humnst777 Lt BT" w:eastAsia="Humnst777 Lt BT" w:hAnsi="Humnst777 Lt BT" w:cs="Humnst777 Lt BT"/>
          <w:b/>
          <w:sz w:val="20"/>
          <w:szCs w:val="20"/>
          <w:u w:val="single"/>
        </w:rPr>
        <w:t xml:space="preserve"> </w:t>
      </w:r>
    </w:p>
    <w:p w:rsidR="00BD796B" w:rsidRDefault="00BD796B" w:rsidP="00BD796B">
      <w:pPr>
        <w:keepNext/>
        <w:widowControl w:val="0"/>
        <w:spacing w:after="0"/>
        <w:ind w:left="-709"/>
        <w:jc w:val="both"/>
        <w:rPr>
          <w:rFonts w:ascii="Humnst777 Lt BT" w:eastAsia="Humnst777 Lt BT" w:hAnsi="Humnst777 Lt BT" w:cs="Humnst777 Lt BT"/>
          <w:b/>
          <w:u w:val="single"/>
        </w:rPr>
      </w:pPr>
      <w:r>
        <w:rPr>
          <w:rFonts w:ascii="Humnst777 Lt BT" w:eastAsia="Humnst777 Lt BT" w:hAnsi="Humnst777 Lt BT" w:cs="Humnst777 Lt BT"/>
          <w:b/>
          <w:u w:val="single"/>
        </w:rPr>
        <w:t>SECTION FOUR – PROGRAMME DELIVERY</w:t>
      </w:r>
    </w:p>
    <w:p w:rsidR="00BD796B" w:rsidRDefault="00BD796B" w:rsidP="00BD796B">
      <w:pPr>
        <w:keepNext/>
        <w:widowControl w:val="0"/>
        <w:spacing w:after="0"/>
        <w:ind w:left="-709"/>
        <w:jc w:val="both"/>
        <w:rPr>
          <w:rFonts w:ascii="Humnst777 Lt BT" w:eastAsia="Humnst777 Lt BT" w:hAnsi="Humnst777 Lt BT" w:cs="Humnst777 Lt BT"/>
          <w:b/>
          <w:u w:val="single"/>
        </w:rPr>
      </w:pPr>
    </w:p>
    <w:p w:rsidR="00BD796B" w:rsidRDefault="00BD796B" w:rsidP="00BD796B">
      <w:pPr>
        <w:keepNext/>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Generally the Head of School/Centre and Lead Proposer will need to meet with the management accountant (MA) and discuss the programme make up and need. This form is not a substitute for this meeting however the information is used by finance in order to complete the financial annex and must be completed accurately</w:t>
      </w:r>
    </w:p>
    <w:p w:rsidR="00BD796B" w:rsidRDefault="00BD796B">
      <w:pPr>
        <w:widowControl w:val="0"/>
        <w:spacing w:after="0"/>
        <w:ind w:left="-709"/>
        <w:jc w:val="both"/>
        <w:rPr>
          <w:rFonts w:ascii="Humnst777 Lt BT" w:eastAsia="Humnst777 Lt BT" w:hAnsi="Humnst777 Lt BT" w:cs="Humnst777 Lt BT"/>
          <w:b/>
          <w:sz w:val="20"/>
          <w:szCs w:val="20"/>
          <w:u w:val="single"/>
        </w:rPr>
      </w:pPr>
    </w:p>
    <w:p w:rsidR="00A0125E" w:rsidRDefault="00A0125E" w:rsidP="00AE0DE8">
      <w:pPr>
        <w:keepNext/>
        <w:keepLines/>
        <w:widowControl w:val="0"/>
        <w:spacing w:after="0"/>
        <w:jc w:val="both"/>
        <w:rPr>
          <w:rFonts w:ascii="Humnst777 Lt BT" w:eastAsia="Humnst777 Lt BT" w:hAnsi="Humnst777 Lt BT" w:cs="Humnst777 Lt BT"/>
          <w:b/>
        </w:rPr>
      </w:pPr>
    </w:p>
    <w:p w:rsidR="00260916" w:rsidRDefault="00260916">
      <w:pPr>
        <w:sectPr w:rsidR="00260916" w:rsidSect="00CB10D7">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18" w:header="709" w:footer="709" w:gutter="0"/>
          <w:pgNumType w:start="1"/>
          <w:cols w:space="708"/>
          <w:docGrid w:linePitch="360"/>
        </w:sectPr>
      </w:pPr>
    </w:p>
    <w:p w:rsidR="00A0125E" w:rsidRDefault="000D6404">
      <w:pPr>
        <w:keepNext/>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lastRenderedPageBreak/>
        <w:t>20</w:t>
      </w:r>
      <w:r w:rsidR="0007706B">
        <w:rPr>
          <w:rFonts w:ascii="Humnst777 Lt BT" w:eastAsia="Humnst777 Lt BT" w:hAnsi="Humnst777 Lt BT" w:cs="Humnst777 Lt BT"/>
          <w:b/>
        </w:rPr>
        <w:t>. Indicative Structure of the Programme</w:t>
      </w:r>
    </w:p>
    <w:p w:rsidR="00BD796B" w:rsidRDefault="0007706B" w:rsidP="004D7E12">
      <w:pPr>
        <w:keepNext/>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Please consider the delivery of modules within the proposed programme and provide as much detail as you are able. If you are planning different structures for modules within the same level then please identify this in the table below. Some examples are included for you (please delete). This will form the b</w:t>
      </w:r>
      <w:r w:rsidR="00455962">
        <w:rPr>
          <w:rFonts w:ascii="Humnst777 Lt BT" w:eastAsia="Humnst777 Lt BT" w:hAnsi="Humnst777 Lt BT" w:cs="Humnst777 Lt BT"/>
          <w:color w:val="0070C0"/>
        </w:rPr>
        <w:t>asis for</w:t>
      </w:r>
      <w:r w:rsidR="00BD796B">
        <w:rPr>
          <w:rFonts w:ascii="Humnst777 Lt BT" w:eastAsia="Humnst777 Lt BT" w:hAnsi="Humnst777 Lt BT" w:cs="Humnst777 Lt BT"/>
          <w:color w:val="0070C0"/>
        </w:rPr>
        <w:t xml:space="preserve"> </w:t>
      </w:r>
      <w:r w:rsidR="00455962">
        <w:rPr>
          <w:rFonts w:ascii="Humnst777 Lt BT" w:eastAsia="Humnst777 Lt BT" w:hAnsi="Humnst777 Lt BT" w:cs="Humnst777 Lt BT"/>
          <w:color w:val="0070C0"/>
        </w:rPr>
        <w:t>discussion with the MA</w:t>
      </w:r>
    </w:p>
    <w:p w:rsidR="00AE0DE8" w:rsidRDefault="00AE0DE8">
      <w:pPr>
        <w:keepNext/>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This structu</w:t>
      </w:r>
      <w:r w:rsidR="000D6404">
        <w:rPr>
          <w:rFonts w:ascii="Humnst777 Lt BT" w:eastAsia="Humnst777 Lt BT" w:hAnsi="Humnst777 Lt BT" w:cs="Humnst777 Lt BT"/>
          <w:color w:val="0070C0"/>
        </w:rPr>
        <w:t>re can be changed at validation</w:t>
      </w:r>
      <w:r>
        <w:rPr>
          <w:rFonts w:ascii="Humnst777 Lt BT" w:eastAsia="Humnst777 Lt BT" w:hAnsi="Humnst777 Lt BT" w:cs="Humnst777 Lt BT"/>
          <w:color w:val="0070C0"/>
        </w:rPr>
        <w:t xml:space="preserve"> if the appropriate section of the programme document is completed with a rationale to</w:t>
      </w:r>
      <w:r w:rsidR="000D6404">
        <w:rPr>
          <w:rFonts w:ascii="Humnst777 Lt BT" w:eastAsia="Humnst777 Lt BT" w:hAnsi="Humnst777 Lt BT" w:cs="Humnst777 Lt BT"/>
          <w:color w:val="0070C0"/>
        </w:rPr>
        <w:t xml:space="preserve"> support</w:t>
      </w:r>
      <w:r>
        <w:rPr>
          <w:rFonts w:ascii="Humnst777 Lt BT" w:eastAsia="Humnst777 Lt BT" w:hAnsi="Humnst777 Lt BT" w:cs="Humnst777 Lt BT"/>
          <w:color w:val="0070C0"/>
        </w:rPr>
        <w:t xml:space="preserve"> the </w:t>
      </w:r>
      <w:r w:rsidR="00455962">
        <w:rPr>
          <w:rFonts w:ascii="Humnst777 Lt BT" w:eastAsia="Humnst777 Lt BT" w:hAnsi="Humnst777 Lt BT" w:cs="Humnst777 Lt BT"/>
          <w:color w:val="0070C0"/>
        </w:rPr>
        <w:t>change</w:t>
      </w:r>
    </w:p>
    <w:p w:rsidR="004D7E12" w:rsidRDefault="004D7E12">
      <w:pPr>
        <w:keepNext/>
        <w:widowControl w:val="0"/>
        <w:spacing w:after="0"/>
        <w:ind w:left="-709"/>
        <w:jc w:val="both"/>
        <w:rPr>
          <w:rFonts w:ascii="Humnst777 Lt BT" w:eastAsia="Humnst777 Lt BT" w:hAnsi="Humnst777 Lt BT" w:cs="Humnst777 Lt BT"/>
          <w:color w:val="0070C0"/>
        </w:rPr>
      </w:pPr>
    </w:p>
    <w:tbl>
      <w:tblPr>
        <w:tblStyle w:val="TableGrid"/>
        <w:tblW w:w="0" w:type="auto"/>
        <w:tblInd w:w="-601" w:type="dxa"/>
        <w:tblLook w:val="04A0" w:firstRow="1" w:lastRow="0" w:firstColumn="1" w:lastColumn="0" w:noHBand="0" w:noVBand="1"/>
      </w:tblPr>
      <w:tblGrid>
        <w:gridCol w:w="5070"/>
        <w:gridCol w:w="3544"/>
      </w:tblGrid>
      <w:tr w:rsidR="00AE0DE8" w:rsidTr="00AE0DE8">
        <w:tc>
          <w:tcPr>
            <w:tcW w:w="5070" w:type="dxa"/>
          </w:tcPr>
          <w:p w:rsidR="00AE0DE8" w:rsidRPr="00AE0DE8" w:rsidRDefault="004D7E12" w:rsidP="00BD796B">
            <w:pPr>
              <w:keepNext/>
              <w:widowControl w:val="0"/>
              <w:jc w:val="both"/>
              <w:rPr>
                <w:rFonts w:ascii="Humnst777 Lt BT" w:eastAsia="Humnst777 Lt BT" w:hAnsi="Humnst777 Lt BT" w:cs="Humnst777 Lt BT"/>
              </w:rPr>
            </w:pPr>
            <w:r>
              <w:rPr>
                <w:rFonts w:ascii="Humnst777 Lt BT" w:eastAsia="Humnst777 Lt BT" w:hAnsi="Humnst777 Lt BT" w:cs="Humnst777 Lt BT"/>
                <w:color w:val="0070C0"/>
              </w:rPr>
              <w:br w:type="page"/>
            </w:r>
            <w:r w:rsidR="00AE0DE8" w:rsidRPr="00AE0DE8">
              <w:rPr>
                <w:rFonts w:ascii="Humnst777 Lt BT" w:eastAsia="Humnst777 Lt BT" w:hAnsi="Humnst777 Lt BT" w:cs="Humnst777 Lt BT"/>
              </w:rPr>
              <w:t xml:space="preserve">Anticipated timetable band, where </w:t>
            </w:r>
            <w:r w:rsidR="00BD796B">
              <w:rPr>
                <w:rFonts w:ascii="Humnst777 Lt BT" w:eastAsia="Humnst777 Lt BT" w:hAnsi="Humnst777 Lt BT" w:cs="Humnst777 Lt BT"/>
              </w:rPr>
              <w:t>applicable</w:t>
            </w:r>
            <w:r w:rsidR="00AE0DE8" w:rsidRPr="00AE0DE8">
              <w:rPr>
                <w:rFonts w:ascii="Humnst777 Lt BT" w:eastAsia="Humnst777 Lt BT" w:hAnsi="Humnst777 Lt BT" w:cs="Humnst777 Lt BT"/>
              </w:rPr>
              <w:t xml:space="preserve">: </w:t>
            </w:r>
          </w:p>
        </w:tc>
        <w:tc>
          <w:tcPr>
            <w:tcW w:w="3544" w:type="dxa"/>
          </w:tcPr>
          <w:p w:rsidR="00AE0DE8" w:rsidRPr="00AE0DE8" w:rsidRDefault="00AE0DE8">
            <w:pPr>
              <w:keepNext/>
              <w:widowControl w:val="0"/>
              <w:jc w:val="both"/>
              <w:rPr>
                <w:rFonts w:ascii="Humnst777 Lt BT" w:eastAsia="Humnst777 Lt BT" w:hAnsi="Humnst777 Lt BT" w:cs="Humnst777 Lt BT"/>
              </w:rPr>
            </w:pPr>
            <w:r w:rsidRPr="00AE0DE8">
              <w:rPr>
                <w:rFonts w:ascii="Humnst777 Lt BT" w:eastAsia="Humnst777 Lt BT" w:hAnsi="Humnst777 Lt BT" w:cs="Humnst777 Lt BT"/>
              </w:rPr>
              <w:t>X Y Z</w:t>
            </w:r>
            <w:r>
              <w:rPr>
                <w:rFonts w:ascii="Humnst777 Lt BT" w:eastAsia="Humnst777 Lt BT" w:hAnsi="Humnst777 Lt BT" w:cs="Humnst777 Lt BT"/>
              </w:rPr>
              <w:t xml:space="preserve"> (delete as appropriate)</w:t>
            </w:r>
          </w:p>
        </w:tc>
      </w:tr>
    </w:tbl>
    <w:p w:rsidR="00AE0DE8" w:rsidRDefault="00AE0DE8" w:rsidP="00AE0DE8">
      <w:pPr>
        <w:keepNext/>
        <w:widowControl w:val="0"/>
        <w:spacing w:after="0"/>
        <w:jc w:val="both"/>
        <w:rPr>
          <w:rFonts w:ascii="Humnst777 Lt BT" w:eastAsia="Humnst777 Lt BT" w:hAnsi="Humnst777 Lt BT" w:cs="Humnst777 Lt BT"/>
          <w:color w:val="0070C0"/>
        </w:rPr>
      </w:pPr>
    </w:p>
    <w:tbl>
      <w:tblPr>
        <w:tblStyle w:val="TableGrid"/>
        <w:tblW w:w="15168" w:type="dxa"/>
        <w:tblInd w:w="-601" w:type="dxa"/>
        <w:tblLook w:val="04A0" w:firstRow="1" w:lastRow="0" w:firstColumn="1" w:lastColumn="0" w:noHBand="0" w:noVBand="1"/>
      </w:tblPr>
      <w:tblGrid>
        <w:gridCol w:w="4111"/>
        <w:gridCol w:w="11057"/>
      </w:tblGrid>
      <w:tr w:rsidR="00A53F88" w:rsidRPr="004465F4" w:rsidTr="00B23C5F">
        <w:tc>
          <w:tcPr>
            <w:tcW w:w="4111" w:type="dxa"/>
          </w:tcPr>
          <w:p w:rsidR="00A53F88" w:rsidRPr="004465F4" w:rsidRDefault="00A53F88" w:rsidP="00A53F88">
            <w:pPr>
              <w:keepNext/>
              <w:widowControl w:val="0"/>
              <w:jc w:val="both"/>
              <w:rPr>
                <w:rFonts w:ascii="Humnst777 Lt BT" w:eastAsia="Humnst777 Lt BT" w:hAnsi="Humnst777 Lt BT" w:cs="Humnst777 Lt BT"/>
              </w:rPr>
            </w:pPr>
            <w:r w:rsidRPr="004465F4">
              <w:rPr>
                <w:rFonts w:ascii="Humnst777 Lt BT" w:eastAsia="Humnst777 Lt BT" w:hAnsi="Humnst777 Lt BT" w:cs="Humnst777 Lt BT"/>
              </w:rPr>
              <w:t>Exemptions requests submitted to the Academic Strategy Committee</w:t>
            </w:r>
            <w:r w:rsidR="000D6404" w:rsidRPr="004465F4">
              <w:rPr>
                <w:rFonts w:ascii="Humnst777 Lt BT" w:eastAsia="Humnst777 Lt BT" w:hAnsi="Humnst777 Lt BT" w:cs="Humnst777 Lt BT"/>
              </w:rPr>
              <w:t>, if applicable</w:t>
            </w:r>
            <w:r w:rsidR="006E614B" w:rsidRPr="004465F4">
              <w:rPr>
                <w:rFonts w:ascii="Humnst777 Lt BT" w:eastAsia="Humnst777 Lt BT" w:hAnsi="Humnst777 Lt BT" w:cs="Humnst777 Lt BT"/>
              </w:rPr>
              <w:t>.</w:t>
            </w:r>
          </w:p>
          <w:p w:rsidR="006E614B" w:rsidRPr="004465F4" w:rsidRDefault="006E614B" w:rsidP="00A53F88">
            <w:pPr>
              <w:keepNext/>
              <w:widowControl w:val="0"/>
              <w:jc w:val="both"/>
              <w:rPr>
                <w:rFonts w:ascii="Humnst777 Lt BT" w:eastAsia="Humnst777 Lt BT" w:hAnsi="Humnst777 Lt BT" w:cs="Humnst777 Lt BT"/>
              </w:rPr>
            </w:pPr>
            <w:r w:rsidRPr="004465F4">
              <w:rPr>
                <w:rFonts w:ascii="Humnst777 Lt BT" w:eastAsia="Humnst777 Lt BT" w:hAnsi="Humnst777 Lt BT" w:cs="Humnst777 Lt BT"/>
              </w:rPr>
              <w:t>Include date of approval where available</w:t>
            </w:r>
          </w:p>
        </w:tc>
        <w:tc>
          <w:tcPr>
            <w:tcW w:w="11057" w:type="dxa"/>
          </w:tcPr>
          <w:p w:rsidR="00B23C5F" w:rsidRPr="004465F4" w:rsidRDefault="00B23C5F" w:rsidP="00B23C5F">
            <w:pPr>
              <w:pStyle w:val="ListParagraph"/>
              <w:keepNext/>
              <w:widowControl w:val="0"/>
              <w:numPr>
                <w:ilvl w:val="0"/>
                <w:numId w:val="20"/>
              </w:numPr>
              <w:jc w:val="both"/>
              <w:rPr>
                <w:rFonts w:ascii="Humnst777 Lt BT" w:eastAsia="Humnst777 Lt BT" w:hAnsi="Humnst777 Lt BT" w:cs="Humnst777 Lt BT"/>
              </w:rPr>
            </w:pPr>
            <w:r w:rsidRPr="004465F4">
              <w:rPr>
                <w:rFonts w:ascii="Humnst777 Lt BT" w:eastAsia="Humnst777 Lt BT" w:hAnsi="Humnst777 Lt BT" w:cs="Humnst777 Lt BT"/>
              </w:rPr>
              <w:t>Approved Academic Year Model</w:t>
            </w:r>
          </w:p>
          <w:p w:rsidR="00B23C5F" w:rsidRPr="004465F4" w:rsidRDefault="00B23C5F" w:rsidP="00B23C5F">
            <w:pPr>
              <w:pStyle w:val="ListParagraph"/>
              <w:keepNext/>
              <w:widowControl w:val="0"/>
              <w:numPr>
                <w:ilvl w:val="0"/>
                <w:numId w:val="20"/>
              </w:numPr>
              <w:jc w:val="both"/>
              <w:rPr>
                <w:rFonts w:ascii="Humnst777 Lt BT" w:eastAsia="Humnst777 Lt BT" w:hAnsi="Humnst777 Lt BT" w:cs="Humnst777 Lt BT"/>
              </w:rPr>
            </w:pPr>
            <w:r w:rsidRPr="004465F4">
              <w:rPr>
                <w:rFonts w:ascii="Humnst777 Lt BT" w:eastAsia="Humnst777 Lt BT" w:hAnsi="Humnst777 Lt BT" w:cs="Humnst777 Lt BT"/>
              </w:rPr>
              <w:t>Module delivery in a semester-length pattern with a maximum of 60 credits to be taken by a student in any one semester</w:t>
            </w:r>
          </w:p>
          <w:p w:rsidR="000D6404" w:rsidRPr="004465F4" w:rsidRDefault="00B23C5F" w:rsidP="000D6404">
            <w:pPr>
              <w:pStyle w:val="ListParagraph"/>
              <w:keepNext/>
              <w:widowControl w:val="0"/>
              <w:numPr>
                <w:ilvl w:val="0"/>
                <w:numId w:val="20"/>
              </w:numPr>
              <w:jc w:val="both"/>
              <w:rPr>
                <w:rFonts w:ascii="Humnst777 Lt BT" w:eastAsia="Humnst777 Lt BT" w:hAnsi="Humnst777 Lt BT" w:cs="Humnst777 Lt BT"/>
              </w:rPr>
            </w:pPr>
            <w:r w:rsidRPr="004465F4">
              <w:rPr>
                <w:rFonts w:ascii="Humnst777 Lt BT" w:eastAsia="Humnst777 Lt BT" w:hAnsi="Humnst777 Lt BT" w:cs="Humnst777 Lt BT"/>
              </w:rPr>
              <w:t>Formal assessment period held mid-point in the academic year</w:t>
            </w:r>
          </w:p>
          <w:p w:rsidR="00B23C5F" w:rsidRPr="004465F4" w:rsidRDefault="00B23C5F" w:rsidP="00B23C5F">
            <w:pPr>
              <w:pStyle w:val="ListParagraph"/>
              <w:keepNext/>
              <w:widowControl w:val="0"/>
              <w:ind w:left="0"/>
              <w:jc w:val="both"/>
              <w:rPr>
                <w:rFonts w:ascii="Humnst777 Lt BT" w:eastAsia="Humnst777 Lt BT" w:hAnsi="Humnst777 Lt BT" w:cs="Humnst777 Lt BT"/>
                <w:color w:val="0070C0"/>
              </w:rPr>
            </w:pPr>
            <w:r w:rsidRPr="004465F4">
              <w:rPr>
                <w:rFonts w:ascii="Humnst777 Lt BT" w:eastAsia="Humnst777 Lt BT" w:hAnsi="Humnst777 Lt BT" w:cs="Humnst777 Lt BT"/>
              </w:rPr>
              <w:t>(delete as appropriate)</w:t>
            </w:r>
          </w:p>
        </w:tc>
      </w:tr>
    </w:tbl>
    <w:p w:rsidR="00BD796B" w:rsidRPr="004465F4" w:rsidRDefault="00BD796B" w:rsidP="00BD796B">
      <w:pPr>
        <w:keepNext/>
        <w:widowControl w:val="0"/>
        <w:spacing w:after="0"/>
        <w:jc w:val="both"/>
        <w:rPr>
          <w:rFonts w:ascii="Humnst777 Lt BT" w:eastAsia="Humnst777 Lt BT" w:hAnsi="Humnst777 Lt BT" w:cs="Humnst777 Lt BT"/>
          <w:color w:val="0070C0"/>
        </w:rPr>
      </w:pPr>
    </w:p>
    <w:tbl>
      <w:tblPr>
        <w:tblStyle w:val="TableGrid"/>
        <w:tblW w:w="15197" w:type="dxa"/>
        <w:tblInd w:w="-601" w:type="dxa"/>
        <w:tblLayout w:type="fixed"/>
        <w:tblLook w:val="04A0" w:firstRow="1" w:lastRow="0" w:firstColumn="1" w:lastColumn="0" w:noHBand="0" w:noVBand="1"/>
      </w:tblPr>
      <w:tblGrid>
        <w:gridCol w:w="1305"/>
        <w:gridCol w:w="1276"/>
        <w:gridCol w:w="992"/>
        <w:gridCol w:w="992"/>
        <w:gridCol w:w="1134"/>
        <w:gridCol w:w="3544"/>
        <w:gridCol w:w="3402"/>
        <w:gridCol w:w="2552"/>
      </w:tblGrid>
      <w:tr w:rsidR="001F713E" w:rsidRPr="004465F4" w:rsidTr="001F713E">
        <w:trPr>
          <w:trHeight w:val="1356"/>
        </w:trPr>
        <w:tc>
          <w:tcPr>
            <w:tcW w:w="1305" w:type="dxa"/>
          </w:tcPr>
          <w:p w:rsidR="001F713E" w:rsidRPr="004465F4" w:rsidRDefault="001F713E">
            <w:pPr>
              <w:keepNext/>
              <w:widowControl w:val="0"/>
              <w:spacing w:line="276" w:lineRule="auto"/>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Level</w:t>
            </w:r>
          </w:p>
        </w:tc>
        <w:tc>
          <w:tcPr>
            <w:tcW w:w="1276" w:type="dxa"/>
          </w:tcPr>
          <w:p w:rsidR="001F713E" w:rsidRPr="004465F4" w:rsidRDefault="001F713E">
            <w:pPr>
              <w:keepNext/>
              <w:widowControl w:val="0"/>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Module</w:t>
            </w:r>
          </w:p>
          <w:p w:rsidR="001F713E" w:rsidRPr="004465F4" w:rsidRDefault="001F713E" w:rsidP="00B23C5F">
            <w:pPr>
              <w:keepNext/>
              <w:widowControl w:val="0"/>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Add extra rows for each module</w:t>
            </w:r>
          </w:p>
        </w:tc>
        <w:tc>
          <w:tcPr>
            <w:tcW w:w="992" w:type="dxa"/>
          </w:tcPr>
          <w:p w:rsidR="001F713E" w:rsidRPr="004465F4" w:rsidRDefault="001F713E">
            <w:pPr>
              <w:keepNext/>
              <w:widowControl w:val="0"/>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New or existing module</w:t>
            </w:r>
          </w:p>
        </w:tc>
        <w:tc>
          <w:tcPr>
            <w:tcW w:w="992" w:type="dxa"/>
          </w:tcPr>
          <w:p w:rsidR="001F713E" w:rsidRPr="004465F4" w:rsidRDefault="001F713E">
            <w:pPr>
              <w:keepNext/>
              <w:widowControl w:val="0"/>
              <w:spacing w:line="276" w:lineRule="auto"/>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Number of credits</w:t>
            </w:r>
          </w:p>
        </w:tc>
        <w:tc>
          <w:tcPr>
            <w:tcW w:w="1134" w:type="dxa"/>
          </w:tcPr>
          <w:p w:rsidR="001F713E" w:rsidRPr="004465F4" w:rsidRDefault="001F713E" w:rsidP="001611F7">
            <w:pPr>
              <w:keepNext/>
              <w:widowControl w:val="0"/>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Semester and core or optional</w:t>
            </w:r>
          </w:p>
          <w:p w:rsidR="001F713E" w:rsidRPr="004465F4" w:rsidRDefault="001F713E" w:rsidP="001611F7">
            <w:pPr>
              <w:keepNext/>
              <w:widowControl w:val="0"/>
              <w:rPr>
                <w:rFonts w:ascii="Humnst777 Lt BT" w:eastAsia="Humnst777 Lt BT" w:hAnsi="Humnst777 Lt BT" w:cs="Humnst777 Lt BT"/>
                <w:sz w:val="20"/>
                <w:szCs w:val="20"/>
              </w:rPr>
            </w:pPr>
          </w:p>
        </w:tc>
        <w:tc>
          <w:tcPr>
            <w:tcW w:w="3544" w:type="dxa"/>
          </w:tcPr>
          <w:p w:rsidR="001F713E" w:rsidRPr="004465F4" w:rsidRDefault="001F713E" w:rsidP="00A53F88">
            <w:pPr>
              <w:keepNext/>
              <w:widowControl w:val="0"/>
              <w:spacing w:line="276" w:lineRule="auto"/>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Delivery pattern, number of groups for sessions and specialist rooms required</w:t>
            </w:r>
          </w:p>
        </w:tc>
        <w:tc>
          <w:tcPr>
            <w:tcW w:w="3402" w:type="dxa"/>
          </w:tcPr>
          <w:p w:rsidR="001F713E" w:rsidRPr="004465F4" w:rsidRDefault="001F713E">
            <w:pPr>
              <w:keepNext/>
              <w:widowControl w:val="0"/>
              <w:spacing w:line="276" w:lineRule="auto"/>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Breakdown of hours for Academic Direction:</w:t>
            </w:r>
          </w:p>
          <w:p w:rsidR="001F713E" w:rsidRPr="004465F4" w:rsidRDefault="001F713E" w:rsidP="001611F7">
            <w:pPr>
              <w:pStyle w:val="ListParagraph"/>
              <w:keepNext/>
              <w:widowControl w:val="0"/>
              <w:numPr>
                <w:ilvl w:val="0"/>
                <w:numId w:val="19"/>
              </w:numPr>
              <w:ind w:left="325" w:hanging="142"/>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Scheduled contact</w:t>
            </w:r>
          </w:p>
          <w:p w:rsidR="001F713E" w:rsidRPr="004465F4" w:rsidRDefault="001F713E" w:rsidP="001611F7">
            <w:pPr>
              <w:pStyle w:val="ListParagraph"/>
              <w:keepNext/>
              <w:widowControl w:val="0"/>
              <w:numPr>
                <w:ilvl w:val="0"/>
                <w:numId w:val="19"/>
              </w:numPr>
              <w:ind w:left="325" w:hanging="142"/>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Guided independent learning</w:t>
            </w:r>
          </w:p>
          <w:p w:rsidR="001F713E" w:rsidRPr="004465F4" w:rsidRDefault="001F713E" w:rsidP="001611F7">
            <w:pPr>
              <w:pStyle w:val="ListParagraph"/>
              <w:keepNext/>
              <w:widowControl w:val="0"/>
              <w:numPr>
                <w:ilvl w:val="0"/>
                <w:numId w:val="19"/>
              </w:numPr>
              <w:ind w:left="325" w:hanging="142"/>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Independent learning</w:t>
            </w:r>
          </w:p>
          <w:p w:rsidR="001F713E" w:rsidRPr="004465F4" w:rsidRDefault="001F713E" w:rsidP="001611F7">
            <w:pPr>
              <w:pStyle w:val="ListParagraph"/>
              <w:keepNext/>
              <w:widowControl w:val="0"/>
              <w:numPr>
                <w:ilvl w:val="0"/>
                <w:numId w:val="19"/>
              </w:numPr>
              <w:ind w:left="325" w:hanging="142"/>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Placement / Work-based learning</w:t>
            </w:r>
          </w:p>
        </w:tc>
        <w:tc>
          <w:tcPr>
            <w:tcW w:w="2552" w:type="dxa"/>
          </w:tcPr>
          <w:p w:rsidR="001F713E" w:rsidRPr="004465F4" w:rsidRDefault="001F713E" w:rsidP="001F713E">
            <w:pPr>
              <w:keepNext/>
              <w:widowControl w:val="0"/>
              <w:rPr>
                <w:rFonts w:ascii="Humnst777 Lt BT" w:eastAsia="Humnst777 Lt BT" w:hAnsi="Humnst777 Lt BT" w:cs="Humnst777 Lt BT"/>
                <w:sz w:val="20"/>
                <w:szCs w:val="20"/>
              </w:rPr>
            </w:pPr>
            <w:r w:rsidRPr="004465F4">
              <w:rPr>
                <w:rFonts w:ascii="Humnst777 Lt BT" w:eastAsia="Humnst777 Lt BT" w:hAnsi="Humnst777 Lt BT" w:cs="Humnst777 Lt BT"/>
                <w:sz w:val="20"/>
                <w:szCs w:val="20"/>
              </w:rPr>
              <w:t>Total number of additional hours for delivery to cohort, based on the student numbers in the financial annex</w:t>
            </w:r>
          </w:p>
        </w:tc>
      </w:tr>
      <w:tr w:rsidR="001F713E" w:rsidRPr="004465F4" w:rsidTr="001F713E">
        <w:trPr>
          <w:trHeight w:val="529"/>
        </w:trPr>
        <w:tc>
          <w:tcPr>
            <w:tcW w:w="1305"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Non-credit-bearing</w:t>
            </w:r>
          </w:p>
        </w:tc>
        <w:tc>
          <w:tcPr>
            <w:tcW w:w="1276" w:type="dxa"/>
            <w:shd w:val="clear" w:color="auto" w:fill="auto"/>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ABC 1</w:t>
            </w:r>
          </w:p>
        </w:tc>
        <w:tc>
          <w:tcPr>
            <w:tcW w:w="99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N</w:t>
            </w:r>
          </w:p>
        </w:tc>
        <w:tc>
          <w:tcPr>
            <w:tcW w:w="992" w:type="dxa"/>
            <w:shd w:val="clear" w:color="auto" w:fill="auto"/>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0</w:t>
            </w:r>
          </w:p>
        </w:tc>
        <w:tc>
          <w:tcPr>
            <w:tcW w:w="1134"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S1 (C)</w:t>
            </w:r>
          </w:p>
        </w:tc>
        <w:tc>
          <w:tcPr>
            <w:tcW w:w="3544" w:type="dxa"/>
          </w:tcPr>
          <w:p w:rsidR="001F713E" w:rsidRPr="004465F4" w:rsidRDefault="001F713E" w:rsidP="00600AD9">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Competency assessment in specialist setting, no rooms required</w:t>
            </w:r>
          </w:p>
        </w:tc>
        <w:tc>
          <w:tcPr>
            <w:tcW w:w="3402"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Scheduled contact: 6hrs per student</w:t>
            </w:r>
          </w:p>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 xml:space="preserve">Placement / work-based learning: 200hrs </w:t>
            </w:r>
          </w:p>
        </w:tc>
        <w:tc>
          <w:tcPr>
            <w:tcW w:w="255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120 hrs</w:t>
            </w:r>
          </w:p>
        </w:tc>
      </w:tr>
      <w:tr w:rsidR="001F713E" w:rsidRPr="004465F4" w:rsidTr="001F713E">
        <w:trPr>
          <w:trHeight w:val="529"/>
        </w:trPr>
        <w:tc>
          <w:tcPr>
            <w:tcW w:w="1305"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Level 5</w:t>
            </w:r>
          </w:p>
        </w:tc>
        <w:tc>
          <w:tcPr>
            <w:tcW w:w="1276" w:type="dxa"/>
          </w:tcPr>
          <w:p w:rsidR="001F713E" w:rsidRPr="004465F4" w:rsidRDefault="001F713E" w:rsidP="00600AD9">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ABC 2</w:t>
            </w:r>
          </w:p>
        </w:tc>
        <w:tc>
          <w:tcPr>
            <w:tcW w:w="99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N</w:t>
            </w:r>
          </w:p>
        </w:tc>
        <w:tc>
          <w:tcPr>
            <w:tcW w:w="992"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20</w:t>
            </w:r>
          </w:p>
        </w:tc>
        <w:tc>
          <w:tcPr>
            <w:tcW w:w="1134"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S2 (O)</w:t>
            </w:r>
          </w:p>
        </w:tc>
        <w:tc>
          <w:tcPr>
            <w:tcW w:w="3544"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One hour lecture (one group)</w:t>
            </w:r>
          </w:p>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Two hour seminar (five groups)</w:t>
            </w:r>
          </w:p>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One hour tutorial (ten groups)</w:t>
            </w:r>
          </w:p>
        </w:tc>
        <w:tc>
          <w:tcPr>
            <w:tcW w:w="3402"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 xml:space="preserve">Scheduled contact: 50 hrs </w:t>
            </w:r>
          </w:p>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Independent Learning: 150 hrs</w:t>
            </w:r>
          </w:p>
        </w:tc>
        <w:tc>
          <w:tcPr>
            <w:tcW w:w="255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231 hrs</w:t>
            </w:r>
          </w:p>
        </w:tc>
      </w:tr>
      <w:tr w:rsidR="001F713E" w:rsidRPr="004465F4" w:rsidTr="001F713E">
        <w:trPr>
          <w:trHeight w:val="529"/>
        </w:trPr>
        <w:tc>
          <w:tcPr>
            <w:tcW w:w="1305"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Level 5</w:t>
            </w:r>
          </w:p>
        </w:tc>
        <w:tc>
          <w:tcPr>
            <w:tcW w:w="1276"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Workplace learning</w:t>
            </w:r>
          </w:p>
        </w:tc>
        <w:tc>
          <w:tcPr>
            <w:tcW w:w="99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E</w:t>
            </w:r>
          </w:p>
        </w:tc>
        <w:tc>
          <w:tcPr>
            <w:tcW w:w="992"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20</w:t>
            </w:r>
          </w:p>
        </w:tc>
        <w:tc>
          <w:tcPr>
            <w:tcW w:w="1134"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S1 + 2 (C)</w:t>
            </w:r>
          </w:p>
        </w:tc>
        <w:tc>
          <w:tcPr>
            <w:tcW w:w="3544" w:type="dxa"/>
          </w:tcPr>
          <w:p w:rsidR="001F713E" w:rsidRPr="004465F4" w:rsidRDefault="001F713E" w:rsidP="00B82401">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Three hours of support visits to workplace, no rooms required</w:t>
            </w:r>
          </w:p>
        </w:tc>
        <w:tc>
          <w:tcPr>
            <w:tcW w:w="3402" w:type="dxa"/>
          </w:tcPr>
          <w:p w:rsidR="001F713E" w:rsidRPr="004465F4" w:rsidRDefault="001F713E">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Scheduled contact: 50 hrs</w:t>
            </w:r>
          </w:p>
          <w:p w:rsidR="001F713E" w:rsidRPr="004465F4" w:rsidRDefault="001F713E" w:rsidP="00B82401">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Independent Learning: 150 hrs</w:t>
            </w:r>
          </w:p>
        </w:tc>
        <w:tc>
          <w:tcPr>
            <w:tcW w:w="255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60 hrs</w:t>
            </w:r>
          </w:p>
        </w:tc>
      </w:tr>
      <w:tr w:rsidR="001F713E" w:rsidTr="001F713E">
        <w:trPr>
          <w:trHeight w:val="529"/>
        </w:trPr>
        <w:tc>
          <w:tcPr>
            <w:tcW w:w="1305"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Level 6</w:t>
            </w:r>
          </w:p>
        </w:tc>
        <w:tc>
          <w:tcPr>
            <w:tcW w:w="1276"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 xml:space="preserve">Dissertation </w:t>
            </w:r>
          </w:p>
        </w:tc>
        <w:tc>
          <w:tcPr>
            <w:tcW w:w="99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E</w:t>
            </w:r>
          </w:p>
        </w:tc>
        <w:tc>
          <w:tcPr>
            <w:tcW w:w="992"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40</w:t>
            </w:r>
          </w:p>
        </w:tc>
        <w:tc>
          <w:tcPr>
            <w:tcW w:w="1134"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S1 + 2 (O)</w:t>
            </w:r>
          </w:p>
        </w:tc>
        <w:tc>
          <w:tcPr>
            <w:tcW w:w="3544" w:type="dxa"/>
          </w:tcPr>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Two hour lecture (week one only)</w:t>
            </w:r>
          </w:p>
          <w:p w:rsidR="001F713E" w:rsidRPr="004465F4"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One hour tutorial every fortnight (ten groups)</w:t>
            </w:r>
          </w:p>
        </w:tc>
        <w:tc>
          <w:tcPr>
            <w:tcW w:w="3402" w:type="dxa"/>
          </w:tcPr>
          <w:p w:rsidR="001F713E" w:rsidRPr="004465F4" w:rsidRDefault="001F713E" w:rsidP="00B82401">
            <w:pPr>
              <w:keepNext/>
              <w:widowControl w:val="0"/>
              <w:spacing w:line="276" w:lineRule="auto"/>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Scheduled contact: 50 hrs</w:t>
            </w:r>
          </w:p>
          <w:p w:rsidR="001F713E" w:rsidRPr="004465F4" w:rsidRDefault="001F713E" w:rsidP="00B82401">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Independent Learning: 150 hrs</w:t>
            </w:r>
          </w:p>
        </w:tc>
        <w:tc>
          <w:tcPr>
            <w:tcW w:w="2552" w:type="dxa"/>
          </w:tcPr>
          <w:p w:rsidR="001F713E" w:rsidRDefault="001F713E">
            <w:pPr>
              <w:keepNext/>
              <w:widowControl w:val="0"/>
              <w:rPr>
                <w:rFonts w:ascii="Humnst777 Lt BT" w:eastAsia="Humnst777 Lt BT" w:hAnsi="Humnst777 Lt BT" w:cs="Humnst777 Lt BT"/>
                <w:color w:val="0070C0"/>
                <w:sz w:val="20"/>
                <w:szCs w:val="20"/>
              </w:rPr>
            </w:pPr>
            <w:r w:rsidRPr="004465F4">
              <w:rPr>
                <w:rFonts w:ascii="Humnst777 Lt BT" w:eastAsia="Humnst777 Lt BT" w:hAnsi="Humnst777 Lt BT" w:cs="Humnst777 Lt BT"/>
                <w:color w:val="0070C0"/>
                <w:sz w:val="20"/>
                <w:szCs w:val="20"/>
              </w:rPr>
              <w:t>112 hrs</w:t>
            </w:r>
          </w:p>
        </w:tc>
      </w:tr>
    </w:tbl>
    <w:p w:rsidR="00BD796B" w:rsidRDefault="00BD796B">
      <w:pPr>
        <w:keepNext/>
        <w:widowControl w:val="0"/>
        <w:spacing w:after="0"/>
        <w:ind w:left="-709"/>
        <w:jc w:val="both"/>
        <w:rPr>
          <w:rFonts w:ascii="Humnst777 Lt BT" w:eastAsia="Humnst777 Lt BT" w:hAnsi="Humnst777 Lt BT" w:cs="Humnst777 Lt BT"/>
          <w:b/>
        </w:rPr>
        <w:sectPr w:rsidR="00BD796B" w:rsidSect="008440E2">
          <w:pgSz w:w="16838" w:h="11906" w:orient="landscape"/>
          <w:pgMar w:top="851" w:right="1134" w:bottom="1440" w:left="1440" w:header="709" w:footer="709" w:gutter="0"/>
          <w:cols w:space="708"/>
          <w:docGrid w:linePitch="360"/>
        </w:sectPr>
      </w:pPr>
    </w:p>
    <w:p w:rsidR="00EB4A60" w:rsidRPr="00EB4A60" w:rsidRDefault="000D6404" w:rsidP="00EB4A60">
      <w:pPr>
        <w:keepNext/>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lastRenderedPageBreak/>
        <w:t>21</w:t>
      </w:r>
      <w:r w:rsidR="0007706B">
        <w:rPr>
          <w:rFonts w:ascii="Humnst777 Lt BT" w:eastAsia="Humnst777 Lt BT" w:hAnsi="Humnst777 Lt BT" w:cs="Humnst777 Lt BT"/>
          <w:b/>
        </w:rPr>
        <w:t xml:space="preserve">. </w:t>
      </w:r>
      <w:r w:rsidR="00EB4A60" w:rsidRPr="00EB4A60">
        <w:rPr>
          <w:rFonts w:ascii="Humnst777 Lt BT" w:eastAsia="Humnst777 Lt BT" w:hAnsi="Humnst777 Lt BT" w:cs="Humnst777 Lt BT"/>
          <w:b/>
        </w:rPr>
        <w:t xml:space="preserve">Under the CCCU Curriculum Model, all programmes will incorporate a variety of blended learning experiences. Does the programme's plans to integrate face-to-face and online learning opportunities have resource implications </w:t>
      </w:r>
      <w:r w:rsidR="00EB4A60">
        <w:rPr>
          <w:rFonts w:ascii="Humnst777 Lt BT" w:eastAsia="Humnst777 Lt BT" w:hAnsi="Humnst777 Lt BT" w:cs="Humnst777 Lt BT"/>
          <w:b/>
        </w:rPr>
        <w:t>and, if so, what?</w:t>
      </w:r>
    </w:p>
    <w:tbl>
      <w:tblPr>
        <w:tblStyle w:val="TableGrid"/>
        <w:tblW w:w="9923" w:type="dxa"/>
        <w:tblInd w:w="-601" w:type="dxa"/>
        <w:tblLook w:val="04A0" w:firstRow="1" w:lastRow="0" w:firstColumn="1" w:lastColumn="0" w:noHBand="0" w:noVBand="1"/>
      </w:tblPr>
      <w:tblGrid>
        <w:gridCol w:w="9923"/>
      </w:tblGrid>
      <w:tr w:rsidR="00A0125E">
        <w:tc>
          <w:tcPr>
            <w:tcW w:w="9923" w:type="dxa"/>
          </w:tcPr>
          <w:p w:rsidR="00B52731" w:rsidRDefault="00B52731">
            <w:pPr>
              <w:keepNext/>
              <w:widowControl w:val="0"/>
              <w:spacing w:line="276" w:lineRule="auto"/>
              <w:jc w:val="both"/>
              <w:rPr>
                <w:rFonts w:ascii="Humnst777 Lt BT" w:eastAsia="Times New Roman" w:hAnsi="Humnst777 Lt BT" w:cs="Humnst777 Lt BT"/>
                <w:iCs/>
                <w:color w:val="0070C0"/>
                <w:lang w:eastAsia="en-GB"/>
              </w:rPr>
            </w:pPr>
            <w:r w:rsidRPr="00B52731">
              <w:rPr>
                <w:rFonts w:ascii="Humnst777 Lt BT" w:eastAsia="Times New Roman" w:hAnsi="Humnst777 Lt BT" w:cs="Humnst777 Lt BT"/>
                <w:iCs/>
                <w:color w:val="0070C0"/>
                <w:lang w:eastAsia="en-GB"/>
              </w:rPr>
              <w:t>Please provide details of this section of the programme's delivery e.g. platform used, approximate percentage of programme that is delivered without face-to-face contact, etc.</w:t>
            </w:r>
          </w:p>
          <w:p w:rsidR="00B52731" w:rsidRDefault="00B52731">
            <w:pPr>
              <w:keepNext/>
              <w:widowControl w:val="0"/>
              <w:spacing w:line="276" w:lineRule="auto"/>
              <w:jc w:val="both"/>
              <w:rPr>
                <w:rFonts w:ascii="Humnst777 Lt BT" w:eastAsia="Times New Roman" w:hAnsi="Humnst777 Lt BT" w:cs="Humnst777 Lt BT"/>
                <w:iCs/>
                <w:color w:val="0070C0"/>
                <w:lang w:eastAsia="en-GB"/>
              </w:rPr>
            </w:pPr>
          </w:p>
          <w:p w:rsidR="00B52731" w:rsidRDefault="00B52731">
            <w:pPr>
              <w:keepNext/>
              <w:widowControl w:val="0"/>
              <w:spacing w:line="276" w:lineRule="auto"/>
              <w:jc w:val="both"/>
              <w:rPr>
                <w:rFonts w:ascii="Humnst777 Lt BT" w:eastAsia="Humnst777 Lt BT" w:hAnsi="Humnst777 Lt BT" w:cs="Humnst777 Lt BT"/>
              </w:rPr>
            </w:pPr>
            <w:r w:rsidRPr="00B52731">
              <w:rPr>
                <w:rFonts w:ascii="Humnst777 Lt BT" w:eastAsia="Times New Roman" w:hAnsi="Humnst777 Lt BT" w:cs="Humnst777 Lt BT"/>
                <w:iCs/>
                <w:color w:val="0070C0"/>
                <w:lang w:eastAsia="en-GB"/>
              </w:rPr>
              <w:t>Please consult with FDLT/FDQ.</w:t>
            </w:r>
          </w:p>
          <w:p w:rsidR="00EB4A60" w:rsidRDefault="00EB4A60">
            <w:pPr>
              <w:keepNext/>
              <w:widowControl w:val="0"/>
              <w:spacing w:line="276" w:lineRule="auto"/>
              <w:jc w:val="both"/>
              <w:rPr>
                <w:rFonts w:ascii="Humnst777 Lt BT" w:eastAsia="Humnst777 Lt BT" w:hAnsi="Humnst777 Lt BT" w:cs="Humnst777 Lt BT"/>
              </w:rPr>
            </w:pPr>
          </w:p>
          <w:p w:rsidR="00EB4A60" w:rsidRDefault="00EB4A60">
            <w:pPr>
              <w:keepNext/>
              <w:widowControl w:val="0"/>
              <w:spacing w:line="276" w:lineRule="auto"/>
              <w:jc w:val="both"/>
              <w:rPr>
                <w:rFonts w:ascii="Humnst777 Lt BT" w:eastAsia="Humnst777 Lt BT" w:hAnsi="Humnst777 Lt BT" w:cs="Humnst777 Lt BT"/>
              </w:rPr>
            </w:pPr>
          </w:p>
        </w:tc>
      </w:tr>
    </w:tbl>
    <w:p w:rsidR="00A0125E" w:rsidRDefault="00A0125E">
      <w:pPr>
        <w:keepNext/>
        <w:widowControl w:val="0"/>
        <w:spacing w:after="0"/>
        <w:jc w:val="both"/>
        <w:rPr>
          <w:rFonts w:ascii="Humnst777 Lt BT" w:eastAsia="Humnst777 Lt BT" w:hAnsi="Humnst777 Lt BT" w:cs="Humnst777 Lt BT"/>
        </w:rPr>
      </w:pPr>
    </w:p>
    <w:p w:rsidR="00A0125E" w:rsidRDefault="0007706B">
      <w:pPr>
        <w:keepNext/>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2</w:t>
      </w:r>
      <w:r w:rsidR="000D6404">
        <w:rPr>
          <w:rFonts w:ascii="Humnst777 Lt BT" w:eastAsia="Humnst777 Lt BT" w:hAnsi="Humnst777 Lt BT" w:cs="Humnst777 Lt BT"/>
          <w:b/>
        </w:rPr>
        <w:t>2</w:t>
      </w:r>
      <w:r>
        <w:rPr>
          <w:rFonts w:ascii="Humnst777 Lt BT" w:eastAsia="Humnst777 Lt BT" w:hAnsi="Humnst777 Lt BT" w:cs="Humnst777 Lt BT"/>
          <w:b/>
        </w:rPr>
        <w:t xml:space="preserve">. </w:t>
      </w:r>
      <w:r w:rsidR="00B52731">
        <w:rPr>
          <w:rFonts w:ascii="Humnst777 Lt BT" w:eastAsia="Humnst777 Lt BT" w:hAnsi="Humnst777 Lt BT" w:cs="Humnst777 Lt BT"/>
          <w:b/>
        </w:rPr>
        <w:t>How w</w:t>
      </w:r>
      <w:r>
        <w:rPr>
          <w:rFonts w:ascii="Humnst777 Lt BT" w:eastAsia="Humnst777 Lt BT" w:hAnsi="Humnst777 Lt BT" w:cs="Humnst777 Lt BT"/>
          <w:b/>
        </w:rPr>
        <w:t>ill this programme include placements or work-based learning?</w:t>
      </w:r>
    </w:p>
    <w:tbl>
      <w:tblPr>
        <w:tblStyle w:val="TableGrid"/>
        <w:tblW w:w="9923" w:type="dxa"/>
        <w:tblInd w:w="-601" w:type="dxa"/>
        <w:tblLook w:val="04A0" w:firstRow="1" w:lastRow="0" w:firstColumn="1" w:lastColumn="0" w:noHBand="0" w:noVBand="1"/>
      </w:tblPr>
      <w:tblGrid>
        <w:gridCol w:w="9923"/>
      </w:tblGrid>
      <w:tr w:rsidR="00A0125E">
        <w:tc>
          <w:tcPr>
            <w:tcW w:w="9923" w:type="dxa"/>
          </w:tcPr>
          <w:p w:rsidR="00A0125E" w:rsidRDefault="0007706B">
            <w:pPr>
              <w:keepNext/>
              <w:widowControl w:val="0"/>
              <w:spacing w:line="276" w:lineRule="auto"/>
              <w:jc w:val="both"/>
              <w:rPr>
                <w:rFonts w:ascii="Humnst777 Lt BT" w:eastAsia="Times New Roman" w:hAnsi="Humnst777 Lt BT" w:cs="Humnst777 Lt BT"/>
                <w:iCs/>
                <w:color w:val="0070C0"/>
                <w:lang w:eastAsia="en-GB"/>
              </w:rPr>
            </w:pPr>
            <w:r>
              <w:rPr>
                <w:rFonts w:ascii="Humnst777 Lt BT" w:eastAsia="Times New Roman" w:hAnsi="Humnst777 Lt BT" w:cs="Humnst777 Lt BT"/>
                <w:iCs/>
                <w:color w:val="0070C0"/>
                <w:lang w:eastAsia="en-GB"/>
              </w:rPr>
              <w:t>Please provide details of the placement or WBL component of the programme e.g. organised by student or University, approximate percentage of programme, support for students, issues regarding placement capacity</w:t>
            </w:r>
            <w:r w:rsidR="006E614B">
              <w:rPr>
                <w:rFonts w:ascii="Humnst777 Lt BT" w:eastAsia="Times New Roman" w:hAnsi="Humnst777 Lt BT" w:cs="Humnst777 Lt BT"/>
                <w:iCs/>
                <w:color w:val="0070C0"/>
                <w:lang w:eastAsia="en-GB"/>
              </w:rPr>
              <w:t>, workplace support,</w:t>
            </w:r>
            <w:r>
              <w:rPr>
                <w:rFonts w:ascii="Humnst777 Lt BT" w:eastAsia="Times New Roman" w:hAnsi="Humnst777 Lt BT" w:cs="Humnst777 Lt BT"/>
                <w:iCs/>
                <w:color w:val="0070C0"/>
                <w:lang w:eastAsia="en-GB"/>
              </w:rPr>
              <w:t xml:space="preserve"> etc. </w:t>
            </w:r>
          </w:p>
          <w:p w:rsidR="00A0125E" w:rsidRDefault="00A0125E">
            <w:pPr>
              <w:keepNext/>
              <w:widowControl w:val="0"/>
              <w:spacing w:line="276" w:lineRule="auto"/>
              <w:jc w:val="both"/>
              <w:rPr>
                <w:rFonts w:ascii="Humnst777 Lt BT" w:eastAsia="Times New Roman" w:hAnsi="Humnst777 Lt BT" w:cs="Humnst777 Lt BT"/>
                <w:iCs/>
                <w:lang w:eastAsia="en-GB"/>
              </w:rPr>
            </w:pPr>
          </w:p>
          <w:p w:rsidR="00A0125E" w:rsidRDefault="00A0125E">
            <w:pPr>
              <w:keepNext/>
              <w:widowControl w:val="0"/>
              <w:spacing w:line="276" w:lineRule="auto"/>
              <w:jc w:val="both"/>
              <w:rPr>
                <w:rFonts w:ascii="Humnst777 Lt BT" w:eastAsia="Humnst777 Lt BT" w:hAnsi="Humnst777 Lt BT" w:cs="Humnst777 Lt BT"/>
              </w:rPr>
            </w:pPr>
          </w:p>
          <w:p w:rsidR="00A0125E" w:rsidRDefault="00A0125E">
            <w:pPr>
              <w:keepNext/>
              <w:widowControl w:val="0"/>
              <w:spacing w:line="276" w:lineRule="auto"/>
              <w:jc w:val="both"/>
              <w:rPr>
                <w:rFonts w:ascii="Humnst777 Lt BT" w:eastAsia="Humnst777 Lt BT" w:hAnsi="Humnst777 Lt BT" w:cs="Humnst777 Lt BT"/>
              </w:rPr>
            </w:pPr>
          </w:p>
          <w:p w:rsidR="00A0125E" w:rsidRDefault="00A0125E">
            <w:pPr>
              <w:keepNext/>
              <w:widowControl w:val="0"/>
              <w:spacing w:line="276" w:lineRule="auto"/>
              <w:jc w:val="both"/>
              <w:rPr>
                <w:rFonts w:ascii="Humnst777 Lt BT" w:eastAsia="Humnst777 Lt BT" w:hAnsi="Humnst777 Lt BT" w:cs="Humnst777 Lt BT"/>
              </w:rPr>
            </w:pPr>
          </w:p>
          <w:p w:rsidR="00A0125E" w:rsidRDefault="00A0125E">
            <w:pPr>
              <w:keepNext/>
              <w:widowControl w:val="0"/>
              <w:spacing w:line="276" w:lineRule="auto"/>
              <w:jc w:val="both"/>
              <w:rPr>
                <w:rFonts w:ascii="Humnst777 Lt BT" w:eastAsia="Humnst777 Lt BT" w:hAnsi="Humnst777 Lt BT" w:cs="Humnst777 Lt BT"/>
              </w:rPr>
            </w:pPr>
          </w:p>
        </w:tc>
      </w:tr>
    </w:tbl>
    <w:p w:rsidR="001611F7" w:rsidRDefault="001611F7" w:rsidP="001611F7">
      <w:pPr>
        <w:keepNext/>
        <w:keepLines/>
        <w:widowControl w:val="0"/>
        <w:spacing w:after="0"/>
        <w:jc w:val="both"/>
        <w:rPr>
          <w:rFonts w:ascii="Humnst777 Lt BT" w:eastAsia="Humnst777 Lt BT" w:hAnsi="Humnst777 Lt BT" w:cs="Humnst777 Lt BT"/>
          <w:b/>
          <w:sz w:val="20"/>
          <w:szCs w:val="20"/>
          <w:u w:val="single"/>
        </w:rPr>
      </w:pPr>
    </w:p>
    <w:p w:rsidR="00A0125E" w:rsidRDefault="0007706B" w:rsidP="001611F7">
      <w:pPr>
        <w:keepNext/>
        <w:keepLines/>
        <w:widowControl w:val="0"/>
        <w:spacing w:after="0"/>
        <w:ind w:left="-709"/>
        <w:jc w:val="both"/>
        <w:rPr>
          <w:rFonts w:ascii="Humnst777 Lt BT" w:eastAsia="Humnst777 Lt BT" w:hAnsi="Humnst777 Lt BT" w:cs="Humnst777 Lt BT"/>
          <w:b/>
          <w:u w:val="single"/>
        </w:rPr>
      </w:pPr>
      <w:r>
        <w:rPr>
          <w:rFonts w:ascii="Humnst777 Lt BT" w:eastAsia="Humnst777 Lt BT" w:hAnsi="Humnst777 Lt BT" w:cs="Humnst777 Lt BT"/>
          <w:b/>
          <w:u w:val="single"/>
        </w:rPr>
        <w:t>SECTION FIVE – RESOURCES</w:t>
      </w:r>
    </w:p>
    <w:p w:rsidR="001611F7" w:rsidRDefault="001611F7" w:rsidP="001611F7">
      <w:pPr>
        <w:keepNext/>
        <w:keepLines/>
        <w:widowControl w:val="0"/>
        <w:spacing w:after="0"/>
        <w:ind w:left="-709"/>
        <w:jc w:val="both"/>
        <w:rPr>
          <w:rFonts w:ascii="Humnst777 Lt BT" w:eastAsia="Humnst777 Lt BT" w:hAnsi="Humnst777 Lt BT" w:cs="Humnst777 Lt BT"/>
          <w:b/>
          <w:u w:val="single"/>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2</w:t>
      </w:r>
      <w:r w:rsidR="000D6404">
        <w:rPr>
          <w:rFonts w:ascii="Humnst777 Lt BT" w:eastAsia="Humnst777 Lt BT" w:hAnsi="Humnst777 Lt BT" w:cs="Humnst777 Lt BT"/>
          <w:b/>
        </w:rPr>
        <w:t>3</w:t>
      </w:r>
      <w:r>
        <w:rPr>
          <w:rFonts w:ascii="Humnst777 Lt BT" w:eastAsia="Humnst777 Lt BT" w:hAnsi="Humnst777 Lt BT" w:cs="Humnst777 Lt BT"/>
          <w:b/>
        </w:rPr>
        <w:t xml:space="preserve">. New/ Additional Staff </w:t>
      </w:r>
    </w:p>
    <w:p w:rsidR="00A0125E" w:rsidRDefault="0007706B">
      <w:pPr>
        <w:keepNext/>
        <w:keepLines/>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Please include FTE – when comparing with the finance annex please bear in mind that this is costed in teaching hours and not FTE.</w:t>
      </w:r>
      <w:r>
        <w:t xml:space="preserve"> </w:t>
      </w:r>
      <w:r>
        <w:rPr>
          <w:rFonts w:ascii="Humnst777 Lt BT" w:eastAsia="Humnst777 Lt BT" w:hAnsi="Humnst777 Lt BT" w:cs="Humnst777 Lt BT"/>
          <w:color w:val="0070C0"/>
        </w:rPr>
        <w:t xml:space="preserve">These numbers should </w:t>
      </w:r>
      <w:r>
        <w:rPr>
          <w:rFonts w:ascii="Humnst777 Lt BT" w:eastAsia="Humnst777 Lt BT" w:hAnsi="Humnst777 Lt BT" w:cs="Humnst777 Lt BT"/>
          <w:b/>
          <w:color w:val="0070C0"/>
        </w:rPr>
        <w:t>not</w:t>
      </w:r>
      <w:r>
        <w:rPr>
          <w:rFonts w:ascii="Humnst777 Lt BT" w:eastAsia="Humnst777 Lt BT" w:hAnsi="Humnst777 Lt BT" w:cs="Humnst777 Lt BT"/>
          <w:color w:val="0070C0"/>
        </w:rPr>
        <w:t xml:space="preserve"> be cumulative (e.g. If you need 1 new person in year 1 and another new person in year 2, please put 1 in both years).</w:t>
      </w:r>
      <w:r w:rsidR="006E614B">
        <w:rPr>
          <w:rFonts w:ascii="Humnst777 Lt BT" w:eastAsia="Humnst777 Lt BT" w:hAnsi="Humnst777 Lt BT" w:cs="Humnst777 Lt BT"/>
          <w:color w:val="0070C0"/>
        </w:rPr>
        <w:t xml:space="preserve"> This should not include staffing needs met by redeployment from other areas.</w:t>
      </w:r>
    </w:p>
    <w:tbl>
      <w:tblPr>
        <w:tblStyle w:val="TableGrid"/>
        <w:tblW w:w="9923" w:type="dxa"/>
        <w:tblInd w:w="-601" w:type="dxa"/>
        <w:tblLayout w:type="fixed"/>
        <w:tblLook w:val="04A0" w:firstRow="1" w:lastRow="0" w:firstColumn="1" w:lastColumn="0" w:noHBand="0" w:noVBand="1"/>
      </w:tblPr>
      <w:tblGrid>
        <w:gridCol w:w="1653"/>
        <w:gridCol w:w="1654"/>
        <w:gridCol w:w="1654"/>
        <w:gridCol w:w="1654"/>
        <w:gridCol w:w="1654"/>
        <w:gridCol w:w="1654"/>
      </w:tblGrid>
      <w:tr w:rsidR="00A0125E">
        <w:tc>
          <w:tcPr>
            <w:tcW w:w="1653"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caps/>
              </w:rPr>
              <w:t>Y</w:t>
            </w:r>
            <w:r>
              <w:rPr>
                <w:rFonts w:ascii="Humnst777 Lt BT" w:eastAsia="Humnst777 Lt BT" w:hAnsi="Humnst777 Lt BT" w:cs="Humnst777 Lt BT"/>
              </w:rPr>
              <w:t>ear of operation of the programme</w:t>
            </w:r>
          </w:p>
        </w:tc>
        <w:tc>
          <w:tcPr>
            <w:tcW w:w="1654"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New staff appointment (required due to capacity)</w:t>
            </w:r>
          </w:p>
        </w:tc>
        <w:tc>
          <w:tcPr>
            <w:tcW w:w="1654"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New staff appointment (required due to expertise)</w:t>
            </w:r>
          </w:p>
        </w:tc>
        <w:tc>
          <w:tcPr>
            <w:tcW w:w="1654"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Staffing required from other or Schools/Centres</w:t>
            </w:r>
          </w:p>
        </w:tc>
        <w:tc>
          <w:tcPr>
            <w:tcW w:w="1654"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Sessional staff required in addition to existing staff base</w:t>
            </w:r>
          </w:p>
        </w:tc>
        <w:tc>
          <w:tcPr>
            <w:tcW w:w="1654"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 xml:space="preserve">Estimated cost of essential staff development needed to run the programme </w:t>
            </w:r>
          </w:p>
        </w:tc>
      </w:tr>
      <w:tr w:rsidR="00A0125E">
        <w:tc>
          <w:tcPr>
            <w:tcW w:w="1653"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 xml:space="preserve">Year </w:t>
            </w:r>
            <w:r>
              <w:rPr>
                <w:rFonts w:ascii="Humnst777 Lt BT" w:eastAsia="Humnst777 Lt BT" w:hAnsi="Humnst777 Lt BT" w:cs="Humnst777 Lt BT"/>
                <w:caps/>
              </w:rPr>
              <w:t>1</w:t>
            </w: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r>
      <w:tr w:rsidR="00A0125E">
        <w:tc>
          <w:tcPr>
            <w:tcW w:w="1653"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Year 2</w:t>
            </w: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r>
      <w:tr w:rsidR="00A0125E">
        <w:tc>
          <w:tcPr>
            <w:tcW w:w="1653"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Year 3</w:t>
            </w: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r>
      <w:tr w:rsidR="00A0125E">
        <w:tc>
          <w:tcPr>
            <w:tcW w:w="1653" w:type="dxa"/>
          </w:tcPr>
          <w:p w:rsidR="00A0125E" w:rsidRDefault="0007706B">
            <w:pPr>
              <w:keepNext/>
              <w:keepLines/>
              <w:widowControl w:val="0"/>
              <w:spacing w:line="276" w:lineRule="auto"/>
              <w:rPr>
                <w:rFonts w:ascii="Humnst777 Lt BT" w:eastAsia="Humnst777 Lt BT" w:hAnsi="Humnst777 Lt BT" w:cs="Humnst777 Lt BT"/>
                <w:caps/>
              </w:rPr>
            </w:pPr>
            <w:r>
              <w:rPr>
                <w:rFonts w:ascii="Humnst777 Lt BT" w:eastAsia="Humnst777 Lt BT" w:hAnsi="Humnst777 Lt BT" w:cs="Humnst777 Lt BT"/>
              </w:rPr>
              <w:t>Year 4</w:t>
            </w: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c>
          <w:tcPr>
            <w:tcW w:w="1654" w:type="dxa"/>
          </w:tcPr>
          <w:p w:rsidR="00A0125E" w:rsidRDefault="00A0125E">
            <w:pPr>
              <w:keepNext/>
              <w:keepLines/>
              <w:widowControl w:val="0"/>
              <w:spacing w:line="276" w:lineRule="auto"/>
              <w:rPr>
                <w:rFonts w:ascii="Humnst777 Lt BT" w:eastAsia="Humnst777 Lt BT" w:hAnsi="Humnst777 Lt BT" w:cs="Humnst777 Lt BT"/>
                <w:caps/>
              </w:rPr>
            </w:pPr>
          </w:p>
        </w:tc>
      </w:tr>
    </w:tbl>
    <w:p w:rsidR="00A0125E" w:rsidRDefault="00A0125E">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pPr>
    </w:p>
    <w:p w:rsidR="001611F7" w:rsidRDefault="001611F7">
      <w:pPr>
        <w:keepNext/>
        <w:keepLines/>
        <w:widowControl w:val="0"/>
        <w:spacing w:after="0"/>
        <w:ind w:left="-709"/>
        <w:jc w:val="both"/>
        <w:rPr>
          <w:rFonts w:ascii="Humnst777 Lt BT" w:eastAsia="Humnst777 Lt BT" w:hAnsi="Humnst777 Lt BT" w:cs="Humnst777 Lt BT"/>
          <w:b/>
        </w:rPr>
        <w:sectPr w:rsidR="001611F7" w:rsidSect="008440E2">
          <w:pgSz w:w="11906" w:h="16838"/>
          <w:pgMar w:top="1134" w:right="1440" w:bottom="1440" w:left="1440" w:header="709" w:footer="709" w:gutter="0"/>
          <w:cols w:space="708"/>
          <w:docGrid w:linePitch="360"/>
        </w:sect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lastRenderedPageBreak/>
        <w:t>2</w:t>
      </w:r>
      <w:r w:rsidR="000D6404">
        <w:rPr>
          <w:rFonts w:ascii="Humnst777 Lt BT" w:eastAsia="Humnst777 Lt BT" w:hAnsi="Humnst777 Lt BT" w:cs="Humnst777 Lt BT"/>
          <w:b/>
        </w:rPr>
        <w:t>4</w:t>
      </w:r>
      <w:r>
        <w:rPr>
          <w:rFonts w:ascii="Humnst777 Lt BT" w:eastAsia="Humnst777 Lt BT" w:hAnsi="Humnst777 Lt BT" w:cs="Humnst777 Lt BT"/>
          <w:b/>
        </w:rPr>
        <w:t>. Consultation with other relevant Departments or Schools/Centres</w:t>
      </w:r>
    </w:p>
    <w:p w:rsidR="00A0125E" w:rsidRDefault="0007706B">
      <w:pPr>
        <w:keepNext/>
        <w:keepLines/>
        <w:widowControl w:val="0"/>
        <w:spacing w:after="0"/>
        <w:ind w:left="-709"/>
        <w:jc w:val="both"/>
        <w:rPr>
          <w:rFonts w:ascii="Humnst777 Lt BT" w:eastAsia="Humnst777 Lt BT" w:hAnsi="Humnst777 Lt BT" w:cs="Humnst777 Lt BT"/>
          <w:color w:val="FF0000"/>
        </w:rPr>
      </w:pPr>
      <w:r>
        <w:rPr>
          <w:rFonts w:ascii="Humnst777 Lt BT" w:eastAsia="Humnst777 Lt BT" w:hAnsi="Humnst777 Lt BT" w:cs="Humnst777 Lt BT"/>
          <w:color w:val="0070C0"/>
        </w:rPr>
        <w:t>Please include only direct costs to the programme, resources for which will need to be requested through the business planning process. Please also indicate any capital cost. Please also state if any costs are needed before the programme can start e.g. set up costs.</w:t>
      </w:r>
      <w:r>
        <w:t xml:space="preserve"> </w:t>
      </w:r>
    </w:p>
    <w:tbl>
      <w:tblPr>
        <w:tblStyle w:val="TableGrid"/>
        <w:tblW w:w="15650" w:type="dxa"/>
        <w:tblInd w:w="-601" w:type="dxa"/>
        <w:tblLook w:val="04A0" w:firstRow="1" w:lastRow="0" w:firstColumn="1" w:lastColumn="0" w:noHBand="0" w:noVBand="1"/>
      </w:tblPr>
      <w:tblGrid>
        <w:gridCol w:w="3715"/>
        <w:gridCol w:w="3714"/>
        <w:gridCol w:w="8221"/>
      </w:tblGrid>
      <w:tr w:rsidR="00B23C5F" w:rsidTr="00152317">
        <w:tc>
          <w:tcPr>
            <w:tcW w:w="3715" w:type="dxa"/>
          </w:tcPr>
          <w:p w:rsidR="00B23C5F" w:rsidRDefault="00B23C5F" w:rsidP="00B134D1">
            <w:pPr>
              <w:keepNext/>
              <w:keepLines/>
              <w:widowControl w:val="0"/>
              <w:rPr>
                <w:rFonts w:ascii="Humnst777 Lt BT" w:eastAsia="Humnst777 Lt BT" w:hAnsi="Humnst777 Lt BT" w:cs="Humnst777 Lt BT"/>
              </w:rPr>
            </w:pPr>
          </w:p>
        </w:tc>
        <w:tc>
          <w:tcPr>
            <w:tcW w:w="3714" w:type="dxa"/>
          </w:tcPr>
          <w:p w:rsidR="00B23C5F" w:rsidRPr="007C4354" w:rsidRDefault="00B23C5F" w:rsidP="00B134D1">
            <w:pPr>
              <w:keepNext/>
              <w:keepLines/>
              <w:widowControl w:val="0"/>
              <w:rPr>
                <w:rFonts w:ascii="Humnst777 Lt BT" w:eastAsia="Humnst777 Lt BT" w:hAnsi="Humnst777 Lt BT" w:cs="Humnst777 Lt BT"/>
                <w:b/>
              </w:rPr>
            </w:pPr>
            <w:r w:rsidRPr="007C4354">
              <w:rPr>
                <w:rFonts w:ascii="Humnst777 Lt BT" w:eastAsia="Humnst777 Lt BT" w:hAnsi="Humnst777 Lt BT" w:cs="Humnst777 Lt BT"/>
                <w:b/>
              </w:rPr>
              <w:t xml:space="preserve">Nature of any requirement &amp; estimated cost </w:t>
            </w:r>
            <w:r w:rsidRPr="007C4354">
              <w:rPr>
                <w:rFonts w:ascii="Humnst777 Lt BT" w:eastAsia="Humnst777 Lt BT" w:hAnsi="Humnst777 Lt BT" w:cs="Humnst777 Lt BT"/>
                <w:b/>
                <w:i/>
              </w:rPr>
              <w:t>(if known)</w:t>
            </w:r>
          </w:p>
        </w:tc>
        <w:tc>
          <w:tcPr>
            <w:tcW w:w="8221" w:type="dxa"/>
          </w:tcPr>
          <w:p w:rsidR="00B23C5F" w:rsidRPr="007C4354" w:rsidRDefault="00B23C5F" w:rsidP="00B134D1">
            <w:pPr>
              <w:keepNext/>
              <w:keepLines/>
              <w:widowControl w:val="0"/>
              <w:rPr>
                <w:rFonts w:ascii="Humnst777 Lt BT" w:eastAsia="Humnst777 Lt BT" w:hAnsi="Humnst777 Lt BT" w:cs="Humnst777 Lt BT"/>
                <w:b/>
              </w:rPr>
            </w:pPr>
            <w:r w:rsidRPr="007C4354">
              <w:rPr>
                <w:rFonts w:ascii="Humnst777 Lt BT" w:eastAsia="Humnst777 Lt BT" w:hAnsi="Humnst777 Lt BT" w:cs="Humnst777 Lt BT"/>
                <w:b/>
              </w:rPr>
              <w:t xml:space="preserve">Professional Service </w:t>
            </w:r>
          </w:p>
          <w:p w:rsidR="00B23C5F" w:rsidRPr="007C4354" w:rsidRDefault="00B23C5F" w:rsidP="00B134D1">
            <w:pPr>
              <w:keepNext/>
              <w:keepLines/>
              <w:widowControl w:val="0"/>
              <w:rPr>
                <w:rFonts w:ascii="Humnst777 Lt BT" w:eastAsia="Humnst777 Lt BT" w:hAnsi="Humnst777 Lt BT" w:cs="Humnst777 Lt BT"/>
                <w:b/>
              </w:rPr>
            </w:pPr>
          </w:p>
          <w:p w:rsidR="00B23C5F" w:rsidRPr="007C4354" w:rsidRDefault="00B23C5F" w:rsidP="00B134D1">
            <w:pPr>
              <w:keepNext/>
              <w:keepLines/>
              <w:widowControl w:val="0"/>
              <w:rPr>
                <w:rFonts w:ascii="Humnst777 Lt BT" w:eastAsia="Humnst777 Lt BT" w:hAnsi="Humnst777 Lt BT" w:cs="Humnst777 Lt BT"/>
                <w:b/>
              </w:rPr>
            </w:pPr>
            <w:r w:rsidRPr="007C4354">
              <w:rPr>
                <w:rFonts w:ascii="Humnst777 Lt BT" w:eastAsia="Humnst777 Lt BT" w:hAnsi="Humnst777 Lt BT" w:cs="Humnst777 Lt BT"/>
                <w:b/>
              </w:rPr>
              <w:t>Either, confirmation requirements have been met</w:t>
            </w:r>
          </w:p>
          <w:p w:rsidR="00B23C5F" w:rsidRPr="007C4354" w:rsidRDefault="00B23C5F" w:rsidP="00B23C5F">
            <w:pPr>
              <w:keepNext/>
              <w:keepLines/>
              <w:widowControl w:val="0"/>
              <w:rPr>
                <w:rFonts w:ascii="Humnst777 Lt BT" w:eastAsia="Humnst777 Lt BT" w:hAnsi="Humnst777 Lt BT" w:cs="Humnst777 Lt BT"/>
                <w:b/>
              </w:rPr>
            </w:pPr>
            <w:r w:rsidRPr="007C4354">
              <w:rPr>
                <w:rFonts w:ascii="Humnst777 Lt BT" w:eastAsia="Humnst777 Lt BT" w:hAnsi="Humnst777 Lt BT" w:cs="Humnst777 Lt BT"/>
                <w:b/>
              </w:rPr>
              <w:t>or how requirements can be secured prior to the commencement of the programme</w:t>
            </w:r>
          </w:p>
        </w:tc>
      </w:tr>
      <w:tr w:rsidR="00B23C5F" w:rsidTr="00152317">
        <w:tc>
          <w:tcPr>
            <w:tcW w:w="3715"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b/>
              </w:rPr>
            </w:pPr>
            <w:r w:rsidRPr="004465F4">
              <w:rPr>
                <w:rFonts w:ascii="Humnst777 Lt BT" w:eastAsia="Humnst777 Lt BT" w:hAnsi="Humnst777 Lt BT" w:cs="Humnst777 Lt BT"/>
                <w:b/>
              </w:rPr>
              <w:t>Marketing and Communications</w:t>
            </w:r>
          </w:p>
        </w:tc>
        <w:tc>
          <w:tcPr>
            <w:tcW w:w="3714"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rPr>
            </w:pPr>
          </w:p>
        </w:tc>
        <w:tc>
          <w:tcPr>
            <w:tcW w:w="8221" w:type="dxa"/>
            <w:shd w:val="clear" w:color="auto" w:fill="D0CECE" w:themeFill="background2" w:themeFillShade="E6"/>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Market Research</w:t>
            </w:r>
            <w:r w:rsidR="006E614B" w:rsidRPr="004465F4">
              <w:rPr>
                <w:rFonts w:ascii="Humnst777 Lt BT" w:eastAsia="Humnst777 Lt BT" w:hAnsi="Humnst777 Lt BT" w:cs="Humnst777 Lt BT"/>
              </w:rPr>
              <w:t xml:space="preserve"> (if required by FPPE)</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shd w:val="clear" w:color="auto" w:fill="auto"/>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Student Recruitment Marketing</w:t>
            </w:r>
          </w:p>
        </w:tc>
        <w:tc>
          <w:tcPr>
            <w:tcW w:w="3714" w:type="dxa"/>
            <w:shd w:val="clear" w:color="auto" w:fill="auto"/>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b/>
              </w:rPr>
            </w:pPr>
            <w:r w:rsidRPr="004465F4">
              <w:rPr>
                <w:rFonts w:ascii="Humnst777 Lt BT" w:eastAsia="Humnst777 Lt BT" w:hAnsi="Humnst777 Lt BT" w:cs="Humnst777 Lt BT"/>
                <w:b/>
              </w:rPr>
              <w:t xml:space="preserve">Admissions and Setup </w:t>
            </w:r>
          </w:p>
        </w:tc>
        <w:tc>
          <w:tcPr>
            <w:tcW w:w="3714"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rPr>
            </w:pPr>
          </w:p>
        </w:tc>
        <w:tc>
          <w:tcPr>
            <w:tcW w:w="8221" w:type="dxa"/>
            <w:shd w:val="clear" w:color="auto" w:fill="D0CECE" w:themeFill="background2" w:themeFillShade="E6"/>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152317" w:rsidP="002F23C4">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 xml:space="preserve">Student </w:t>
            </w:r>
            <w:r w:rsidR="00B23C5F" w:rsidRPr="004465F4">
              <w:rPr>
                <w:rFonts w:ascii="Humnst777 Lt BT" w:eastAsia="Humnst777 Lt BT" w:hAnsi="Humnst777 Lt BT" w:cs="Humnst777 Lt BT"/>
              </w:rPr>
              <w:t>Admissions</w:t>
            </w:r>
            <w:r w:rsidR="002F23C4" w:rsidRPr="004465F4">
              <w:rPr>
                <w:rFonts w:ascii="Humnst777 Lt BT" w:eastAsia="Humnst777 Lt BT" w:hAnsi="Humnst777 Lt BT" w:cs="Humnst777 Lt BT"/>
              </w:rPr>
              <w:t xml:space="preserve"> </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International Partnerships and Development</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Visa Compliance</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Academic Administration</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Data Management</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F2DF0" w:rsidTr="00152317">
        <w:tc>
          <w:tcPr>
            <w:tcW w:w="3715" w:type="dxa"/>
          </w:tcPr>
          <w:p w:rsidR="00BF2DF0" w:rsidRPr="004465F4" w:rsidRDefault="00BF2DF0"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 xml:space="preserve">Timetabling and Rooming </w:t>
            </w:r>
          </w:p>
        </w:tc>
        <w:tc>
          <w:tcPr>
            <w:tcW w:w="3714" w:type="dxa"/>
          </w:tcPr>
          <w:p w:rsidR="00BF2DF0" w:rsidRPr="004465F4" w:rsidRDefault="00BF2DF0" w:rsidP="00B134D1">
            <w:pPr>
              <w:keepNext/>
              <w:keepLines/>
              <w:widowControl w:val="0"/>
              <w:rPr>
                <w:rFonts w:ascii="Humnst777 Lt BT" w:eastAsia="Humnst777 Lt BT" w:hAnsi="Humnst777 Lt BT" w:cs="Humnst777 Lt BT"/>
              </w:rPr>
            </w:pPr>
          </w:p>
        </w:tc>
        <w:tc>
          <w:tcPr>
            <w:tcW w:w="8221" w:type="dxa"/>
          </w:tcPr>
          <w:p w:rsidR="00BF2DF0" w:rsidRDefault="00BF2DF0" w:rsidP="00B134D1">
            <w:pPr>
              <w:keepNext/>
              <w:keepLines/>
              <w:widowControl w:val="0"/>
              <w:rPr>
                <w:rFonts w:ascii="Humnst777 Lt BT" w:eastAsia="Humnst777 Lt BT" w:hAnsi="Humnst777 Lt BT" w:cs="Humnst777 Lt BT"/>
              </w:rPr>
            </w:pPr>
          </w:p>
        </w:tc>
      </w:tr>
      <w:tr w:rsidR="00B23C5F" w:rsidTr="00152317">
        <w:tc>
          <w:tcPr>
            <w:tcW w:w="3715"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b/>
              </w:rPr>
            </w:pPr>
            <w:r w:rsidRPr="004465F4">
              <w:rPr>
                <w:rFonts w:ascii="Humnst777 Lt BT" w:eastAsia="Humnst777 Lt BT" w:hAnsi="Humnst777 Lt BT" w:cs="Humnst777 Lt BT"/>
                <w:b/>
              </w:rPr>
              <w:t>Infrastructure Resources</w:t>
            </w:r>
          </w:p>
        </w:tc>
        <w:tc>
          <w:tcPr>
            <w:tcW w:w="3714"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rPr>
            </w:pPr>
          </w:p>
        </w:tc>
        <w:tc>
          <w:tcPr>
            <w:tcW w:w="8221" w:type="dxa"/>
            <w:shd w:val="clear" w:color="auto" w:fill="D0CECE" w:themeFill="background2" w:themeFillShade="E6"/>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Estates and Facilities Services</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Information Technology</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Accommodation Office (for international students for example)</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b/>
              </w:rPr>
            </w:pPr>
            <w:r w:rsidRPr="004465F4">
              <w:rPr>
                <w:rFonts w:ascii="Humnst777 Lt BT" w:eastAsia="Humnst777 Lt BT" w:hAnsi="Humnst777 Lt BT" w:cs="Humnst777 Lt BT"/>
                <w:b/>
              </w:rPr>
              <w:t>Delivery Resources</w:t>
            </w:r>
          </w:p>
        </w:tc>
        <w:tc>
          <w:tcPr>
            <w:tcW w:w="3714" w:type="dxa"/>
            <w:shd w:val="clear" w:color="auto" w:fill="D0CECE" w:themeFill="background2" w:themeFillShade="E6"/>
          </w:tcPr>
          <w:p w:rsidR="00B23C5F" w:rsidRPr="004465F4" w:rsidRDefault="00B23C5F" w:rsidP="00B134D1">
            <w:pPr>
              <w:keepNext/>
              <w:keepLines/>
              <w:widowControl w:val="0"/>
              <w:rPr>
                <w:rFonts w:ascii="Humnst777 Lt BT" w:eastAsia="Humnst777 Lt BT" w:hAnsi="Humnst777 Lt BT" w:cs="Humnst777 Lt BT"/>
              </w:rPr>
            </w:pPr>
          </w:p>
        </w:tc>
        <w:tc>
          <w:tcPr>
            <w:tcW w:w="8221" w:type="dxa"/>
            <w:shd w:val="clear" w:color="auto" w:fill="D0CECE" w:themeFill="background2" w:themeFillShade="E6"/>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tabs>
                <w:tab w:val="center" w:pos="1239"/>
              </w:tabs>
              <w:rPr>
                <w:rFonts w:ascii="Humnst777 Lt BT" w:eastAsia="Humnst777 Lt BT" w:hAnsi="Humnst777 Lt BT" w:cs="Humnst777 Lt BT"/>
              </w:rPr>
            </w:pPr>
            <w:r w:rsidRPr="004465F4">
              <w:rPr>
                <w:rFonts w:ascii="Humnst777 Lt BT" w:eastAsia="Humnst777 Lt BT" w:hAnsi="Humnst777 Lt BT" w:cs="Humnst777 Lt BT"/>
              </w:rPr>
              <w:t>Library (including enhanced online resources)</w:t>
            </w:r>
            <w:r w:rsidRPr="004465F4">
              <w:rPr>
                <w:rFonts w:ascii="Humnst777 Lt BT" w:eastAsia="Humnst777 Lt BT" w:hAnsi="Humnst777 Lt BT" w:cs="Humnst777 Lt BT"/>
              </w:rPr>
              <w:tab/>
              <w:t>(Faculty librarian)</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Learning and Teaching Enhancement Unit</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B134D1">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Staffing required from other Departments or Schools/Centres</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r w:rsidR="00B23C5F" w:rsidTr="00152317">
        <w:tc>
          <w:tcPr>
            <w:tcW w:w="3715" w:type="dxa"/>
          </w:tcPr>
          <w:p w:rsidR="00B23C5F" w:rsidRPr="004465F4" w:rsidRDefault="00B23C5F" w:rsidP="001611F7">
            <w:pPr>
              <w:keepNext/>
              <w:keepLines/>
              <w:widowControl w:val="0"/>
              <w:rPr>
                <w:rFonts w:ascii="Humnst777 Lt BT" w:eastAsia="Humnst777 Lt BT" w:hAnsi="Humnst777 Lt BT" w:cs="Humnst777 Lt BT"/>
              </w:rPr>
            </w:pPr>
            <w:r w:rsidRPr="004465F4">
              <w:rPr>
                <w:rFonts w:ascii="Humnst777 Lt BT" w:eastAsia="Humnst777 Lt BT" w:hAnsi="Humnst777 Lt BT" w:cs="Humnst777 Lt BT"/>
              </w:rPr>
              <w:t xml:space="preserve">Internal Faculty requirements </w:t>
            </w:r>
            <w:proofErr w:type="spellStart"/>
            <w:r w:rsidRPr="004465F4">
              <w:rPr>
                <w:rFonts w:ascii="Humnst777 Lt BT" w:eastAsia="Humnst777 Lt BT" w:hAnsi="Humnst777 Lt BT" w:cs="Humnst777 Lt BT"/>
              </w:rPr>
              <w:t>eg</w:t>
            </w:r>
            <w:proofErr w:type="spellEnd"/>
            <w:r w:rsidRPr="004465F4">
              <w:rPr>
                <w:rFonts w:ascii="Humnst777 Lt BT" w:eastAsia="Humnst777 Lt BT" w:hAnsi="Humnst777 Lt BT" w:cs="Humnst777 Lt BT"/>
              </w:rPr>
              <w:t xml:space="preserve"> Placement Office</w:t>
            </w:r>
            <w:r w:rsidR="00152317" w:rsidRPr="004465F4">
              <w:rPr>
                <w:rFonts w:ascii="Humnst777 Lt BT" w:eastAsia="Humnst777 Lt BT" w:hAnsi="Humnst777 Lt BT" w:cs="Humnst777 Lt BT"/>
              </w:rPr>
              <w:t>, Director of the GMS</w:t>
            </w:r>
          </w:p>
        </w:tc>
        <w:tc>
          <w:tcPr>
            <w:tcW w:w="3714" w:type="dxa"/>
          </w:tcPr>
          <w:p w:rsidR="00B23C5F" w:rsidRPr="004465F4" w:rsidRDefault="00B23C5F" w:rsidP="00B134D1">
            <w:pPr>
              <w:keepNext/>
              <w:keepLines/>
              <w:widowControl w:val="0"/>
              <w:rPr>
                <w:rFonts w:ascii="Humnst777 Lt BT" w:eastAsia="Humnst777 Lt BT" w:hAnsi="Humnst777 Lt BT" w:cs="Humnst777 Lt BT"/>
              </w:rPr>
            </w:pPr>
          </w:p>
        </w:tc>
        <w:tc>
          <w:tcPr>
            <w:tcW w:w="8221" w:type="dxa"/>
          </w:tcPr>
          <w:p w:rsidR="00B23C5F" w:rsidRDefault="00B23C5F" w:rsidP="00B134D1">
            <w:pPr>
              <w:keepNext/>
              <w:keepLines/>
              <w:widowControl w:val="0"/>
              <w:rPr>
                <w:rFonts w:ascii="Humnst777 Lt BT" w:eastAsia="Humnst777 Lt BT" w:hAnsi="Humnst777 Lt BT" w:cs="Humnst777 Lt BT"/>
              </w:rPr>
            </w:pPr>
          </w:p>
        </w:tc>
      </w:tr>
    </w:tbl>
    <w:p w:rsidR="001611F7" w:rsidRDefault="001611F7" w:rsidP="001611F7">
      <w:pPr>
        <w:keepNext/>
        <w:keepLines/>
        <w:widowControl w:val="0"/>
        <w:spacing w:after="0"/>
        <w:jc w:val="both"/>
        <w:rPr>
          <w:rFonts w:ascii="Humnst777 Lt BT" w:eastAsia="Humnst777 Lt BT" w:hAnsi="Humnst777 Lt BT" w:cs="Humnst777 Lt BT"/>
        </w:rPr>
        <w:sectPr w:rsidR="001611F7" w:rsidSect="008440E2">
          <w:pgSz w:w="16838" w:h="11906" w:orient="landscape"/>
          <w:pgMar w:top="709" w:right="1134" w:bottom="1134" w:left="1440" w:header="709" w:footer="709" w:gutter="0"/>
          <w:cols w:space="708"/>
          <w:docGrid w:linePitch="360"/>
        </w:sectPr>
      </w:pPr>
    </w:p>
    <w:p w:rsidR="001611F7" w:rsidRDefault="001611F7" w:rsidP="001611F7">
      <w:pPr>
        <w:keepNext/>
        <w:widowControl w:val="0"/>
        <w:spacing w:after="0"/>
        <w:jc w:val="both"/>
        <w:rPr>
          <w:rFonts w:ascii="Humnst777 Lt BT" w:eastAsia="Humnst777 Lt BT" w:hAnsi="Humnst777 Lt BT" w:cs="Humnst777 Lt BT"/>
          <w:b/>
        </w:rPr>
      </w:pPr>
    </w:p>
    <w:p w:rsidR="001611F7" w:rsidRDefault="001611F7">
      <w:pPr>
        <w:keepNext/>
        <w:widowControl w:val="0"/>
        <w:spacing w:after="0"/>
        <w:ind w:left="-709"/>
        <w:jc w:val="both"/>
        <w:rPr>
          <w:rFonts w:ascii="Humnst777 Lt BT" w:eastAsia="Humnst777 Lt BT" w:hAnsi="Humnst777 Lt BT" w:cs="Humnst777 Lt BT"/>
          <w:b/>
        </w:rPr>
      </w:pPr>
    </w:p>
    <w:p w:rsidR="00A0125E" w:rsidRDefault="00CB10D7">
      <w:pPr>
        <w:keepNext/>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2</w:t>
      </w:r>
      <w:r w:rsidR="000D6404">
        <w:rPr>
          <w:rFonts w:ascii="Humnst777 Lt BT" w:eastAsia="Humnst777 Lt BT" w:hAnsi="Humnst777 Lt BT" w:cs="Humnst777 Lt BT"/>
          <w:b/>
        </w:rPr>
        <w:t>5</w:t>
      </w:r>
      <w:r w:rsidR="0007706B">
        <w:rPr>
          <w:rFonts w:ascii="Humnst777 Lt BT" w:eastAsia="Humnst777 Lt BT" w:hAnsi="Humnst777 Lt BT" w:cs="Humnst777 Lt BT"/>
          <w:b/>
        </w:rPr>
        <w:t xml:space="preserve">. Are there any programme requirements that will involve costs to students over and above the tuition fee?  </w:t>
      </w:r>
    </w:p>
    <w:tbl>
      <w:tblPr>
        <w:tblStyle w:val="TableGrid"/>
        <w:tblW w:w="9923" w:type="dxa"/>
        <w:tblInd w:w="-601" w:type="dxa"/>
        <w:tblLook w:val="04A0" w:firstRow="1" w:lastRow="0" w:firstColumn="1" w:lastColumn="0" w:noHBand="0" w:noVBand="1"/>
      </w:tblPr>
      <w:tblGrid>
        <w:gridCol w:w="9923"/>
      </w:tblGrid>
      <w:tr w:rsidR="00A0125E">
        <w:tc>
          <w:tcPr>
            <w:tcW w:w="9923" w:type="dxa"/>
          </w:tcPr>
          <w:p w:rsidR="00A0125E" w:rsidRDefault="0007706B">
            <w:pPr>
              <w:keepNext/>
              <w:widowControl w:val="0"/>
              <w:spacing w:line="276" w:lineRule="auto"/>
              <w:jc w:val="both"/>
              <w:rPr>
                <w:rFonts w:ascii="Humnst777 Lt BT" w:eastAsia="Humnst777 Lt BT" w:hAnsi="Humnst777 Lt BT" w:cs="Humnst777 Lt BT"/>
                <w:i/>
                <w:color w:val="0070C0"/>
              </w:rPr>
            </w:pPr>
            <w:r>
              <w:rPr>
                <w:rFonts w:ascii="Humnst777 Lt BT" w:eastAsia="Humnst777 Lt BT" w:hAnsi="Humnst777 Lt BT" w:cs="Humnst777 Lt BT"/>
                <w:i/>
                <w:color w:val="0070C0"/>
              </w:rPr>
              <w:t>For example, field trips, mandatory inter-library loans etc. Please provide details.</w:t>
            </w:r>
          </w:p>
          <w:p w:rsidR="00A0125E" w:rsidRDefault="00A0125E">
            <w:pPr>
              <w:keepNext/>
              <w:widowControl w:val="0"/>
              <w:spacing w:line="276" w:lineRule="auto"/>
              <w:jc w:val="both"/>
              <w:rPr>
                <w:rFonts w:ascii="Humnst777 Lt BT" w:eastAsia="Humnst777 Lt BT" w:hAnsi="Humnst777 Lt BT" w:cs="Humnst777 Lt BT"/>
                <w:i/>
              </w:rPr>
            </w:pPr>
          </w:p>
          <w:p w:rsidR="00A0125E" w:rsidRDefault="00A0125E">
            <w:pPr>
              <w:keepNext/>
              <w:widowControl w:val="0"/>
              <w:spacing w:line="276" w:lineRule="auto"/>
              <w:jc w:val="both"/>
              <w:rPr>
                <w:rFonts w:ascii="Humnst777 Lt BT" w:eastAsia="Humnst777 Lt BT" w:hAnsi="Humnst777 Lt BT" w:cs="Humnst777 Lt BT"/>
                <w:i/>
              </w:rPr>
            </w:pPr>
          </w:p>
          <w:p w:rsidR="00A0125E" w:rsidRDefault="00A0125E">
            <w:pPr>
              <w:keepNext/>
              <w:widowControl w:val="0"/>
              <w:spacing w:line="276" w:lineRule="auto"/>
              <w:jc w:val="both"/>
              <w:rPr>
                <w:rFonts w:ascii="Humnst777 Lt BT" w:eastAsia="Humnst777 Lt BT" w:hAnsi="Humnst777 Lt BT" w:cs="Humnst777 Lt BT"/>
                <w:i/>
              </w:rPr>
            </w:pPr>
          </w:p>
          <w:p w:rsidR="00A0125E" w:rsidRDefault="00A0125E">
            <w:pPr>
              <w:keepNext/>
              <w:widowControl w:val="0"/>
              <w:spacing w:line="276" w:lineRule="auto"/>
              <w:jc w:val="both"/>
              <w:rPr>
                <w:rFonts w:ascii="Humnst777 Lt BT" w:eastAsia="Humnst777 Lt BT" w:hAnsi="Humnst777 Lt BT" w:cs="Humnst777 Lt BT"/>
                <w:i/>
              </w:rPr>
            </w:pPr>
          </w:p>
        </w:tc>
      </w:tr>
    </w:tbl>
    <w:p w:rsidR="00BF2DF0" w:rsidRDefault="00BF2DF0" w:rsidP="00BF2DF0">
      <w:pPr>
        <w:keepNext/>
        <w:widowControl w:val="0"/>
        <w:spacing w:after="0"/>
        <w:jc w:val="both"/>
        <w:rPr>
          <w:rFonts w:ascii="Humnst777 Lt BT" w:eastAsia="Humnst777 Lt BT" w:hAnsi="Humnst777 Lt BT" w:cs="Humnst777 Lt BT"/>
          <w:b/>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2</w:t>
      </w:r>
      <w:r w:rsidR="000D6404">
        <w:rPr>
          <w:rFonts w:ascii="Humnst777 Lt BT" w:eastAsia="Humnst777 Lt BT" w:hAnsi="Humnst777 Lt BT" w:cs="Humnst777 Lt BT"/>
          <w:b/>
        </w:rPr>
        <w:t>6</w:t>
      </w:r>
      <w:r>
        <w:rPr>
          <w:rFonts w:ascii="Humnst777 Lt BT" w:eastAsia="Humnst777 Lt BT" w:hAnsi="Humnst777 Lt BT" w:cs="Humnst777 Lt BT"/>
          <w:b/>
        </w:rPr>
        <w:t>. Funding for the programme</w:t>
      </w:r>
    </w:p>
    <w:tbl>
      <w:tblPr>
        <w:tblStyle w:val="TableGrid"/>
        <w:tblW w:w="9923" w:type="dxa"/>
        <w:tblInd w:w="-601" w:type="dxa"/>
        <w:tblLook w:val="04A0" w:firstRow="1" w:lastRow="0" w:firstColumn="1" w:lastColumn="0" w:noHBand="0" w:noVBand="1"/>
      </w:tblPr>
      <w:tblGrid>
        <w:gridCol w:w="4621"/>
        <w:gridCol w:w="5302"/>
      </w:tblGrid>
      <w:tr w:rsidR="00A0125E">
        <w:tc>
          <w:tcPr>
            <w:tcW w:w="4621"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Is this programme HEFCE returnable?</w:t>
            </w:r>
          </w:p>
          <w:p w:rsidR="00A0125E" w:rsidRDefault="0007706B">
            <w:pPr>
              <w:keepNext/>
              <w:keepLines/>
              <w:widowControl w:val="0"/>
              <w:spacing w:line="276" w:lineRule="auto"/>
              <w:rPr>
                <w:rFonts w:ascii="Humnst777 Lt BT" w:eastAsia="Humnst777 Lt BT" w:hAnsi="Humnst777 Lt BT" w:cs="Humnst777 Lt BT"/>
                <w:i/>
              </w:rPr>
            </w:pPr>
            <w:r>
              <w:rPr>
                <w:rFonts w:ascii="Humnst777 Lt BT" w:eastAsia="Humnst777 Lt BT" w:hAnsi="Humnst777 Lt BT" w:cs="Humnst777 Lt BT"/>
                <w:i/>
              </w:rPr>
              <w:t>See below definition.</w:t>
            </w:r>
          </w:p>
        </w:tc>
        <w:tc>
          <w:tcPr>
            <w:tcW w:w="5302"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YES/NO</w:t>
            </w:r>
          </w:p>
        </w:tc>
      </w:tr>
      <w:tr w:rsidR="00A0125E">
        <w:tc>
          <w:tcPr>
            <w:tcW w:w="4621"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 xml:space="preserve">Where will the funding for this programme come from? </w:t>
            </w:r>
            <w:r>
              <w:rPr>
                <w:rFonts w:ascii="Humnst777 Lt BT" w:eastAsia="Humnst777 Lt BT" w:hAnsi="Humnst777 Lt BT" w:cs="Humnst777 Lt BT"/>
                <w:i/>
              </w:rPr>
              <w:t>(delete as appropriate)</w:t>
            </w:r>
          </w:p>
        </w:tc>
        <w:tc>
          <w:tcPr>
            <w:tcW w:w="5302" w:type="dxa"/>
          </w:tcPr>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 xml:space="preserve">HEFCE </w:t>
            </w:r>
          </w:p>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NHS</w:t>
            </w:r>
          </w:p>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National College for Teaching and Leadership (NCTL)</w:t>
            </w:r>
          </w:p>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UK charity/Private organisation</w:t>
            </w:r>
          </w:p>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EU commission</w:t>
            </w:r>
          </w:p>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Overseas government or other overseas organisation</w:t>
            </w:r>
          </w:p>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Funded entirely by student tuition fees</w:t>
            </w:r>
          </w:p>
          <w:p w:rsidR="006E614B" w:rsidRDefault="006E614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Apprenticeship funding</w:t>
            </w:r>
          </w:p>
        </w:tc>
      </w:tr>
      <w:tr w:rsidR="00A0125E">
        <w:tc>
          <w:tcPr>
            <w:tcW w:w="4621"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Other (Please specify)</w:t>
            </w:r>
          </w:p>
        </w:tc>
        <w:tc>
          <w:tcPr>
            <w:tcW w:w="5302" w:type="dxa"/>
          </w:tcPr>
          <w:p w:rsidR="00A0125E" w:rsidRDefault="00A0125E">
            <w:pPr>
              <w:keepNext/>
              <w:keepLines/>
              <w:widowControl w:val="0"/>
              <w:spacing w:line="276" w:lineRule="auto"/>
              <w:rPr>
                <w:rFonts w:ascii="Humnst777 Lt BT" w:eastAsia="Humnst777 Lt BT" w:hAnsi="Humnst777 Lt BT" w:cs="Humnst777 Lt BT"/>
              </w:rPr>
            </w:pPr>
          </w:p>
        </w:tc>
      </w:tr>
    </w:tbl>
    <w:p w:rsidR="00A0125E" w:rsidRDefault="00A0125E">
      <w:pPr>
        <w:widowControl w:val="0"/>
        <w:spacing w:after="0"/>
        <w:jc w:val="both"/>
        <w:rPr>
          <w:rFonts w:ascii="Humnst777 Lt BT" w:eastAsia="Humnst777 Lt BT" w:hAnsi="Humnst777 Lt BT" w:cs="Humnst777 Lt BT"/>
        </w:rPr>
      </w:pPr>
    </w:p>
    <w:p w:rsidR="00A0125E" w:rsidRDefault="0007706B">
      <w:pPr>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A definition directly from the HEFCE website for students who may be counted within HEFCE funding is as follows;</w:t>
      </w:r>
    </w:p>
    <w:p w:rsidR="00A0125E" w:rsidRDefault="0007706B">
      <w:pPr>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“For teaching, this broadly means all higher education students domiciled in the UK or another EU country other than:</w:t>
      </w:r>
    </w:p>
    <w:p w:rsidR="00A0125E" w:rsidRDefault="0007706B">
      <w:pPr>
        <w:widowControl w:val="0"/>
        <w:numPr>
          <w:ilvl w:val="0"/>
          <w:numId w:val="5"/>
        </w:numPr>
        <w:spacing w:after="0"/>
        <w:jc w:val="both"/>
        <w:rPr>
          <w:rFonts w:ascii="Humnst777 Lt BT" w:eastAsia="Humnst777 Lt BT" w:hAnsi="Humnst777 Lt BT" w:cs="Humnst777 Lt BT"/>
          <w:color w:val="0070C0"/>
        </w:rPr>
      </w:pPr>
      <w:r>
        <w:rPr>
          <w:rFonts w:ascii="Humnst777 Lt BT" w:eastAsia="Humnst777 Lt BT" w:hAnsi="Humnst777 Lt BT" w:cs="Humnst777 Lt BT"/>
          <w:color w:val="0070C0"/>
        </w:rPr>
        <w:t>Those whose place is expected to be funding responsibility of another EU public source</w:t>
      </w:r>
    </w:p>
    <w:p w:rsidR="00A0125E" w:rsidRDefault="0007706B">
      <w:pPr>
        <w:widowControl w:val="0"/>
        <w:numPr>
          <w:ilvl w:val="0"/>
          <w:numId w:val="5"/>
        </w:numPr>
        <w:spacing w:after="0"/>
        <w:jc w:val="both"/>
        <w:rPr>
          <w:rFonts w:ascii="Humnst777 Lt BT" w:eastAsia="Humnst777 Lt BT" w:hAnsi="Humnst777 Lt BT" w:cs="Humnst777 Lt BT"/>
          <w:color w:val="0070C0"/>
        </w:rPr>
      </w:pPr>
      <w:r>
        <w:rPr>
          <w:rFonts w:ascii="Humnst777 Lt BT" w:eastAsia="Humnst777 Lt BT" w:hAnsi="Humnst777 Lt BT" w:cs="Humnst777 Lt BT"/>
          <w:color w:val="0070C0"/>
        </w:rPr>
        <w:t>Those on a course that is not open to suitable qualified candidate</w:t>
      </w:r>
    </w:p>
    <w:p w:rsidR="00A0125E" w:rsidRDefault="0007706B">
      <w:pPr>
        <w:widowControl w:val="0"/>
        <w:numPr>
          <w:ilvl w:val="0"/>
          <w:numId w:val="5"/>
        </w:numPr>
        <w:spacing w:after="0"/>
        <w:jc w:val="both"/>
        <w:rPr>
          <w:rFonts w:ascii="Humnst777 Lt BT" w:eastAsia="Humnst777 Lt BT" w:hAnsi="Humnst777 Lt BT" w:cs="Humnst777 Lt BT"/>
          <w:color w:val="0070C0"/>
        </w:rPr>
      </w:pPr>
      <w:r>
        <w:rPr>
          <w:rFonts w:ascii="Humnst777 Lt BT" w:eastAsia="Humnst777 Lt BT" w:hAnsi="Humnst777 Lt BT" w:cs="Humnst777 Lt BT"/>
          <w:color w:val="0070C0"/>
        </w:rPr>
        <w:t>Students aiming for an ELQ (with some exceptions)</w:t>
      </w:r>
    </w:p>
    <w:p w:rsidR="00A0125E" w:rsidRDefault="0007706B">
      <w:pPr>
        <w:widowControl w:val="0"/>
        <w:numPr>
          <w:ilvl w:val="0"/>
          <w:numId w:val="5"/>
        </w:numPr>
        <w:spacing w:after="0"/>
        <w:jc w:val="both"/>
        <w:rPr>
          <w:rFonts w:ascii="Humnst777 Lt BT" w:eastAsia="Humnst777 Lt BT" w:hAnsi="Humnst777 Lt BT" w:cs="Humnst777 Lt BT"/>
          <w:color w:val="0070C0"/>
        </w:rPr>
      </w:pPr>
      <w:r>
        <w:rPr>
          <w:rFonts w:ascii="Humnst777 Lt BT" w:eastAsia="Humnst777 Lt BT" w:hAnsi="Humnst777 Lt BT" w:cs="Humnst777 Lt BT"/>
          <w:color w:val="0070C0"/>
        </w:rPr>
        <w:t>Postgraduate research students</w:t>
      </w:r>
    </w:p>
    <w:p w:rsidR="00A0125E" w:rsidRDefault="0007706B">
      <w:pPr>
        <w:widowControl w:val="0"/>
        <w:spacing w:after="0"/>
        <w:ind w:left="-709"/>
        <w:jc w:val="both"/>
        <w:rPr>
          <w:rFonts w:ascii="Humnst777 Lt BT" w:eastAsia="Humnst777 Lt BT" w:hAnsi="Humnst777 Lt BT" w:cs="Humnst777 Lt BT"/>
          <w:color w:val="0070C0"/>
        </w:rPr>
      </w:pPr>
      <w:r>
        <w:rPr>
          <w:rFonts w:ascii="Humnst777 Lt BT" w:eastAsia="Humnst777 Lt BT" w:hAnsi="Humnst777 Lt BT" w:cs="Humnst777 Lt BT"/>
          <w:color w:val="0070C0"/>
        </w:rPr>
        <w:t>The term encompasses some students who may not in fact attract HEFCE funding to their providers, for example where we expect tuition fees to cover the full cost of provision, or where students do not complete their year of study and are therefore not counted in funding calculations”</w:t>
      </w:r>
    </w:p>
    <w:p w:rsidR="00A0125E" w:rsidRDefault="00A0125E">
      <w:pPr>
        <w:widowControl w:val="0"/>
        <w:spacing w:after="0"/>
        <w:ind w:left="-709"/>
        <w:jc w:val="both"/>
        <w:rPr>
          <w:rFonts w:ascii="Humnst777 Lt BT" w:eastAsia="Humnst777 Lt BT" w:hAnsi="Humnst777 Lt BT" w:cs="Humnst777 Lt BT"/>
          <w:b/>
          <w:u w:val="single"/>
        </w:rPr>
      </w:pPr>
    </w:p>
    <w:p w:rsidR="00A0125E" w:rsidRDefault="0007706B">
      <w:pPr>
        <w:widowControl w:val="0"/>
        <w:spacing w:after="0"/>
        <w:ind w:left="-709"/>
        <w:jc w:val="both"/>
        <w:rPr>
          <w:rFonts w:ascii="Humnst777 Lt BT" w:eastAsia="Humnst777 Lt BT" w:hAnsi="Humnst777 Lt BT" w:cs="Humnst777 Lt BT"/>
          <w:b/>
          <w:u w:val="single"/>
        </w:rPr>
      </w:pPr>
      <w:r>
        <w:rPr>
          <w:rFonts w:ascii="Humnst777 Lt BT" w:eastAsia="Humnst777 Lt BT" w:hAnsi="Humnst777 Lt BT" w:cs="Humnst777 Lt BT"/>
          <w:b/>
          <w:u w:val="single"/>
        </w:rPr>
        <w:t>SECTION SIX: MARKETING ARRANGEMENTS</w:t>
      </w:r>
    </w:p>
    <w:p w:rsidR="00A0125E" w:rsidRDefault="00A0125E">
      <w:pPr>
        <w:widowControl w:val="0"/>
        <w:spacing w:after="0"/>
        <w:ind w:left="-709"/>
        <w:jc w:val="both"/>
        <w:rPr>
          <w:rFonts w:ascii="Humnst777 Lt BT" w:eastAsia="Humnst777 Lt BT" w:hAnsi="Humnst777 Lt BT" w:cs="Humnst777 Lt BT"/>
          <w:b/>
          <w:u w:val="single"/>
        </w:rPr>
      </w:pPr>
    </w:p>
    <w:p w:rsidR="00A0125E" w:rsidRPr="00CB10D7" w:rsidRDefault="000D6404">
      <w:pPr>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27</w:t>
      </w:r>
      <w:r w:rsidR="00CB10D7">
        <w:rPr>
          <w:rFonts w:ascii="Humnst777 Lt BT" w:eastAsia="Humnst777 Lt BT" w:hAnsi="Humnst777 Lt BT" w:cs="Humnst777 Lt BT"/>
          <w:b/>
        </w:rPr>
        <w:t xml:space="preserve">. </w:t>
      </w:r>
      <w:r w:rsidR="0007706B" w:rsidRPr="00CB10D7">
        <w:rPr>
          <w:rFonts w:ascii="Humnst777 Lt BT" w:eastAsia="Humnst777 Lt BT" w:hAnsi="Humnst777 Lt BT" w:cs="Humnst777 Lt BT"/>
          <w:b/>
        </w:rPr>
        <w:t>Permission to Advertise Subject to Validation</w:t>
      </w:r>
    </w:p>
    <w:tbl>
      <w:tblPr>
        <w:tblStyle w:val="TableGrid"/>
        <w:tblW w:w="0" w:type="auto"/>
        <w:tblInd w:w="-709" w:type="dxa"/>
        <w:tblLook w:val="04A0" w:firstRow="1" w:lastRow="0" w:firstColumn="1" w:lastColumn="0" w:noHBand="0" w:noVBand="1"/>
      </w:tblPr>
      <w:tblGrid>
        <w:gridCol w:w="4621"/>
        <w:gridCol w:w="4621"/>
      </w:tblGrid>
      <w:tr w:rsidR="00A0125E">
        <w:tc>
          <w:tcPr>
            <w:tcW w:w="4621" w:type="dxa"/>
          </w:tcPr>
          <w:p w:rsidR="00A0125E" w:rsidRDefault="0007706B">
            <w:pPr>
              <w:widowControl w:val="0"/>
              <w:jc w:val="both"/>
              <w:rPr>
                <w:rFonts w:ascii="Humnst777 Lt BT" w:eastAsia="Humnst777 Lt BT" w:hAnsi="Humnst777 Lt BT" w:cs="Humnst777 Lt BT"/>
                <w:color w:val="0070C0"/>
              </w:rPr>
            </w:pPr>
            <w:r>
              <w:rPr>
                <w:rFonts w:ascii="Humnst777 Lt BT" w:eastAsia="Humnst777 Lt BT" w:hAnsi="Humnst777 Lt BT" w:cs="Humnst777 Lt BT"/>
                <w:color w:val="0070C0"/>
              </w:rPr>
              <w:t>Is permission sought to advertise this programme ‘subject to validation/approval’ at this stage?</w:t>
            </w:r>
          </w:p>
        </w:tc>
        <w:tc>
          <w:tcPr>
            <w:tcW w:w="4621" w:type="dxa"/>
          </w:tcPr>
          <w:p w:rsidR="00A0125E" w:rsidRDefault="0007706B">
            <w:pPr>
              <w:widowControl w:val="0"/>
              <w:jc w:val="both"/>
              <w:rPr>
                <w:rFonts w:ascii="Humnst777 Lt BT" w:eastAsia="Humnst777 Lt BT" w:hAnsi="Humnst777 Lt BT" w:cs="Humnst777 Lt BT"/>
                <w:b/>
              </w:rPr>
            </w:pPr>
            <w:r>
              <w:rPr>
                <w:rFonts w:ascii="Humnst777 Lt BT" w:eastAsia="Humnst777 Lt BT" w:hAnsi="Humnst777 Lt BT" w:cs="Humnst777 Lt BT"/>
                <w:b/>
              </w:rPr>
              <w:t>YES/NO</w:t>
            </w:r>
          </w:p>
        </w:tc>
      </w:tr>
      <w:tr w:rsidR="00A0125E">
        <w:tc>
          <w:tcPr>
            <w:tcW w:w="4621" w:type="dxa"/>
          </w:tcPr>
          <w:p w:rsidR="00A0125E" w:rsidRDefault="0007706B">
            <w:pPr>
              <w:widowControl w:val="0"/>
              <w:jc w:val="both"/>
              <w:rPr>
                <w:rFonts w:ascii="Humnst777 Lt BT" w:eastAsia="Humnst777 Lt BT" w:hAnsi="Humnst777 Lt BT" w:cs="Humnst777 Lt BT"/>
                <w:color w:val="0070C0"/>
              </w:rPr>
            </w:pPr>
            <w:r>
              <w:rPr>
                <w:rFonts w:ascii="Humnst777 Lt BT" w:eastAsia="Humnst777 Lt BT" w:hAnsi="Humnst777 Lt BT" w:cs="Humnst777 Lt BT"/>
                <w:color w:val="0070C0"/>
              </w:rPr>
              <w:t>If NO, has the programme already had permission to advertise subject to validation from the Chair of the Academic Strategy Committee, or will it be advertised after the validation/approval event?</w:t>
            </w:r>
          </w:p>
        </w:tc>
        <w:tc>
          <w:tcPr>
            <w:tcW w:w="4621" w:type="dxa"/>
          </w:tcPr>
          <w:p w:rsidR="00A0125E" w:rsidRDefault="00A0125E">
            <w:pPr>
              <w:widowControl w:val="0"/>
              <w:jc w:val="both"/>
              <w:rPr>
                <w:rFonts w:ascii="Humnst777 Lt BT" w:eastAsia="Humnst777 Lt BT" w:hAnsi="Humnst777 Lt BT" w:cs="Humnst777 Lt BT"/>
                <w:b/>
                <w:u w:val="single"/>
              </w:rPr>
            </w:pPr>
          </w:p>
        </w:tc>
      </w:tr>
    </w:tbl>
    <w:p w:rsidR="00A0125E" w:rsidRDefault="0007706B">
      <w:pPr>
        <w:ind w:left="-709"/>
        <w:rPr>
          <w:rFonts w:ascii="Humnst777 Lt BT" w:eastAsia="Humnst777 Lt BT" w:hAnsi="Humnst777 Lt BT" w:cs="Humnst777 Lt BT"/>
          <w:color w:val="0070C0"/>
        </w:rPr>
      </w:pPr>
      <w:r>
        <w:rPr>
          <w:rFonts w:ascii="Humnst777 Lt BT" w:eastAsia="Humnst777 Lt BT" w:hAnsi="Humnst777 Lt BT" w:cs="Humnst777 Lt BT"/>
          <w:color w:val="0070C0"/>
        </w:rPr>
        <w:t>The on-line prospectus text will require approval before the programme can be advertised.</w:t>
      </w:r>
    </w:p>
    <w:p w:rsidR="00A0125E" w:rsidRDefault="0007706B">
      <w:pPr>
        <w:rPr>
          <w:rFonts w:ascii="Humnst777 Lt BT" w:eastAsia="Humnst777 Lt BT" w:hAnsi="Humnst777 Lt BT" w:cs="Humnst777 Lt BT"/>
          <w:b/>
          <w:u w:val="single"/>
        </w:rPr>
      </w:pPr>
      <w:r>
        <w:br w:type="page"/>
      </w:r>
    </w:p>
    <w:p w:rsidR="00A0125E" w:rsidRDefault="0007706B">
      <w:pPr>
        <w:keepNext/>
        <w:keepLines/>
        <w:widowControl w:val="0"/>
        <w:spacing w:after="0"/>
        <w:ind w:left="-709"/>
        <w:jc w:val="both"/>
        <w:rPr>
          <w:rFonts w:ascii="Humnst777 Lt BT" w:eastAsia="Humnst777 Lt BT" w:hAnsi="Humnst777 Lt BT" w:cs="Humnst777 Lt BT"/>
          <w:b/>
          <w:u w:val="single"/>
        </w:rPr>
      </w:pPr>
      <w:r>
        <w:rPr>
          <w:rFonts w:ascii="Humnst777 Lt BT" w:eastAsia="Humnst777 Lt BT" w:hAnsi="Humnst777 Lt BT" w:cs="Humnst777 Lt BT"/>
          <w:b/>
          <w:u w:val="single"/>
        </w:rPr>
        <w:lastRenderedPageBreak/>
        <w:t>SECTION SIX – RISKS ASSOCIATED WITH THE PROGRAMME</w:t>
      </w:r>
    </w:p>
    <w:p w:rsidR="00A0125E" w:rsidRDefault="00A0125E">
      <w:pPr>
        <w:keepNext/>
        <w:keepLines/>
        <w:widowControl w:val="0"/>
        <w:spacing w:after="0"/>
        <w:ind w:left="-709"/>
        <w:jc w:val="both"/>
        <w:rPr>
          <w:rFonts w:ascii="Humnst777 Lt BT" w:eastAsia="Humnst777 Lt BT" w:hAnsi="Humnst777 Lt BT" w:cs="Humnst777 Lt BT"/>
          <w:b/>
          <w:u w:val="single"/>
        </w:rPr>
      </w:pPr>
    </w:p>
    <w:p w:rsidR="00A0125E" w:rsidRDefault="00CB10D7">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2</w:t>
      </w:r>
      <w:r w:rsidR="000D6404">
        <w:rPr>
          <w:rFonts w:ascii="Humnst777 Lt BT" w:eastAsia="Humnst777 Lt BT" w:hAnsi="Humnst777 Lt BT" w:cs="Humnst777 Lt BT"/>
          <w:b/>
        </w:rPr>
        <w:t>8</w:t>
      </w:r>
      <w:r w:rsidR="0007706B">
        <w:rPr>
          <w:rFonts w:ascii="Humnst777 Lt BT" w:eastAsia="Humnst777 Lt BT" w:hAnsi="Humnst777 Lt BT" w:cs="Humnst777 Lt BT"/>
          <w:b/>
        </w:rPr>
        <w:t>. Risk management</w:t>
      </w:r>
    </w:p>
    <w:tbl>
      <w:tblPr>
        <w:tblStyle w:val="TableGrid"/>
        <w:tblW w:w="9923" w:type="dxa"/>
        <w:tblInd w:w="-601" w:type="dxa"/>
        <w:tblLook w:val="04A0" w:firstRow="1" w:lastRow="0" w:firstColumn="1" w:lastColumn="0" w:noHBand="0" w:noVBand="1"/>
      </w:tblPr>
      <w:tblGrid>
        <w:gridCol w:w="4253"/>
        <w:gridCol w:w="1466"/>
        <w:gridCol w:w="4204"/>
      </w:tblGrid>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Identified Risks</w:t>
            </w:r>
          </w:p>
        </w:tc>
        <w:tc>
          <w:tcPr>
            <w:tcW w:w="1466" w:type="dxa"/>
          </w:tcPr>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Applicable</w:t>
            </w:r>
          </w:p>
          <w:p w:rsidR="00A0125E" w:rsidRDefault="0007706B">
            <w:pPr>
              <w:keepNext/>
              <w:keepLines/>
              <w:widowControl w:val="0"/>
              <w:rPr>
                <w:rFonts w:ascii="Humnst777 Lt BT" w:eastAsia="Humnst777 Lt BT" w:hAnsi="Humnst777 Lt BT" w:cs="Humnst777 Lt BT"/>
              </w:rPr>
            </w:pPr>
            <w:r>
              <w:rPr>
                <w:rFonts w:ascii="Humnst777 Lt BT" w:eastAsia="Humnst777 Lt BT" w:hAnsi="Humnst777 Lt BT" w:cs="Humnst777 Lt BT"/>
              </w:rPr>
              <w:t>Yes/No</w:t>
            </w:r>
          </w:p>
        </w:tc>
        <w:tc>
          <w:tcPr>
            <w:tcW w:w="4204"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 xml:space="preserve">If yes, how will this risk be managed? </w:t>
            </w:r>
          </w:p>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What will you do if the initial methods of managing the risk fail?</w:t>
            </w:r>
          </w:p>
        </w:tc>
      </w:tr>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Risks associated with international delivery</w:t>
            </w:r>
          </w:p>
          <w:p w:rsidR="00A0125E" w:rsidRDefault="00A0125E">
            <w:pPr>
              <w:keepNext/>
              <w:keepLines/>
              <w:widowControl w:val="0"/>
              <w:spacing w:line="276" w:lineRule="auto"/>
              <w:rPr>
                <w:rFonts w:ascii="Humnst777 Lt BT" w:eastAsia="Humnst777 Lt BT" w:hAnsi="Humnst777 Lt BT" w:cs="Humnst777 Lt BT"/>
              </w:rPr>
            </w:pPr>
          </w:p>
        </w:tc>
        <w:tc>
          <w:tcPr>
            <w:tcW w:w="1466" w:type="dxa"/>
          </w:tcPr>
          <w:p w:rsidR="00A0125E" w:rsidRDefault="00A0125E">
            <w:pPr>
              <w:keepNext/>
              <w:keepLines/>
              <w:widowControl w:val="0"/>
              <w:rPr>
                <w:rFonts w:ascii="Humnst777 Lt BT" w:eastAsia="Humnst777 Lt BT" w:hAnsi="Humnst777 Lt BT" w:cs="Humnst777 Lt BT"/>
              </w:rPr>
            </w:pPr>
          </w:p>
        </w:tc>
        <w:tc>
          <w:tcPr>
            <w:tcW w:w="4204" w:type="dxa"/>
          </w:tcPr>
          <w:p w:rsidR="00A0125E" w:rsidRDefault="00A0125E">
            <w:pPr>
              <w:keepNext/>
              <w:keepLines/>
              <w:widowControl w:val="0"/>
              <w:spacing w:line="276" w:lineRule="auto"/>
              <w:rPr>
                <w:rFonts w:ascii="Humnst777 Lt BT" w:eastAsia="Humnst777 Lt BT" w:hAnsi="Humnst777 Lt BT" w:cs="Humnst777 Lt BT"/>
              </w:rPr>
            </w:pPr>
          </w:p>
        </w:tc>
      </w:tr>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Risks associated with collaborative delivery – control over student learning experience and/or assessment is exercised through a partner, and liability for students if the partnership winds up</w:t>
            </w:r>
          </w:p>
        </w:tc>
        <w:tc>
          <w:tcPr>
            <w:tcW w:w="1466" w:type="dxa"/>
          </w:tcPr>
          <w:p w:rsidR="00A0125E" w:rsidRDefault="00A0125E">
            <w:pPr>
              <w:keepNext/>
              <w:keepLines/>
              <w:widowControl w:val="0"/>
              <w:rPr>
                <w:rFonts w:ascii="Humnst777 Lt BT" w:eastAsia="Humnst777 Lt BT" w:hAnsi="Humnst777 Lt BT" w:cs="Humnst777 Lt BT"/>
              </w:rPr>
            </w:pPr>
          </w:p>
        </w:tc>
        <w:tc>
          <w:tcPr>
            <w:tcW w:w="4204" w:type="dxa"/>
          </w:tcPr>
          <w:p w:rsidR="00A0125E" w:rsidRDefault="00A0125E">
            <w:pPr>
              <w:keepNext/>
              <w:keepLines/>
              <w:widowControl w:val="0"/>
              <w:spacing w:line="276" w:lineRule="auto"/>
              <w:rPr>
                <w:rFonts w:ascii="Humnst777 Lt BT" w:eastAsia="Humnst777 Lt BT" w:hAnsi="Humnst777 Lt BT" w:cs="Humnst777 Lt BT"/>
              </w:rPr>
            </w:pPr>
          </w:p>
        </w:tc>
      </w:tr>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Reputational risks relation to programme structure or title</w:t>
            </w:r>
          </w:p>
        </w:tc>
        <w:tc>
          <w:tcPr>
            <w:tcW w:w="1466" w:type="dxa"/>
          </w:tcPr>
          <w:p w:rsidR="00A0125E" w:rsidRDefault="00A0125E">
            <w:pPr>
              <w:keepNext/>
              <w:keepLines/>
              <w:widowControl w:val="0"/>
              <w:rPr>
                <w:rFonts w:ascii="Humnst777 Lt BT" w:eastAsia="Humnst777 Lt BT" w:hAnsi="Humnst777 Lt BT" w:cs="Humnst777 Lt BT"/>
              </w:rPr>
            </w:pPr>
          </w:p>
        </w:tc>
        <w:tc>
          <w:tcPr>
            <w:tcW w:w="4204" w:type="dxa"/>
          </w:tcPr>
          <w:p w:rsidR="00A0125E" w:rsidRDefault="00A0125E">
            <w:pPr>
              <w:keepNext/>
              <w:keepLines/>
              <w:widowControl w:val="0"/>
              <w:spacing w:line="276" w:lineRule="auto"/>
              <w:rPr>
                <w:rFonts w:ascii="Humnst777 Lt BT" w:eastAsia="Humnst777 Lt BT" w:hAnsi="Humnst777 Lt BT" w:cs="Humnst777 Lt BT"/>
              </w:rPr>
            </w:pPr>
          </w:p>
        </w:tc>
      </w:tr>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Risk of entering a new market or subject area of which the University has little experience</w:t>
            </w:r>
          </w:p>
        </w:tc>
        <w:tc>
          <w:tcPr>
            <w:tcW w:w="1466" w:type="dxa"/>
          </w:tcPr>
          <w:p w:rsidR="00A0125E" w:rsidRDefault="00A0125E">
            <w:pPr>
              <w:keepNext/>
              <w:keepLines/>
              <w:widowControl w:val="0"/>
              <w:rPr>
                <w:rFonts w:ascii="Humnst777 Lt BT" w:eastAsia="Humnst777 Lt BT" w:hAnsi="Humnst777 Lt BT" w:cs="Humnst777 Lt BT"/>
              </w:rPr>
            </w:pPr>
          </w:p>
        </w:tc>
        <w:tc>
          <w:tcPr>
            <w:tcW w:w="4204" w:type="dxa"/>
          </w:tcPr>
          <w:p w:rsidR="00A0125E" w:rsidRDefault="00A0125E">
            <w:pPr>
              <w:keepNext/>
              <w:keepLines/>
              <w:widowControl w:val="0"/>
              <w:spacing w:line="276" w:lineRule="auto"/>
              <w:rPr>
                <w:rFonts w:ascii="Humnst777 Lt BT" w:eastAsia="Humnst777 Lt BT" w:hAnsi="Humnst777 Lt BT" w:cs="Humnst777 Lt BT"/>
              </w:rPr>
            </w:pPr>
          </w:p>
        </w:tc>
      </w:tr>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Programme features unsupervised contact between students and children or vulnerable adults</w:t>
            </w:r>
          </w:p>
        </w:tc>
        <w:tc>
          <w:tcPr>
            <w:tcW w:w="1466" w:type="dxa"/>
          </w:tcPr>
          <w:p w:rsidR="00A0125E" w:rsidRDefault="00A0125E">
            <w:pPr>
              <w:keepNext/>
              <w:keepLines/>
              <w:widowControl w:val="0"/>
              <w:rPr>
                <w:rFonts w:ascii="Humnst777 Lt BT" w:eastAsia="Humnst777 Lt BT" w:hAnsi="Humnst777 Lt BT" w:cs="Humnst777 Lt BT"/>
              </w:rPr>
            </w:pPr>
          </w:p>
        </w:tc>
        <w:tc>
          <w:tcPr>
            <w:tcW w:w="4204" w:type="dxa"/>
          </w:tcPr>
          <w:p w:rsidR="00A0125E" w:rsidRDefault="00A0125E">
            <w:pPr>
              <w:keepNext/>
              <w:keepLines/>
              <w:widowControl w:val="0"/>
              <w:spacing w:line="276" w:lineRule="auto"/>
              <w:rPr>
                <w:rFonts w:ascii="Humnst777 Lt BT" w:eastAsia="Humnst777 Lt BT" w:hAnsi="Humnst777 Lt BT" w:cs="Humnst777 Lt BT"/>
              </w:rPr>
            </w:pPr>
          </w:p>
        </w:tc>
      </w:tr>
      <w:tr w:rsidR="00A0125E">
        <w:tc>
          <w:tcPr>
            <w:tcW w:w="4253" w:type="dxa"/>
          </w:tcPr>
          <w:p w:rsidR="00A0125E" w:rsidRDefault="0007706B">
            <w:pPr>
              <w:keepNext/>
              <w:keepLines/>
              <w:widowControl w:val="0"/>
              <w:spacing w:line="276" w:lineRule="auto"/>
              <w:rPr>
                <w:rFonts w:ascii="Humnst777 Lt BT" w:eastAsia="Humnst777 Lt BT" w:hAnsi="Humnst777 Lt BT" w:cs="Humnst777 Lt BT"/>
              </w:rPr>
            </w:pPr>
            <w:r>
              <w:rPr>
                <w:rFonts w:ascii="Humnst777 Lt BT" w:eastAsia="Humnst777 Lt BT" w:hAnsi="Humnst777 Lt BT" w:cs="Humnst777 Lt BT"/>
              </w:rPr>
              <w:t>Any other risks.  (Please specify)</w:t>
            </w:r>
          </w:p>
          <w:p w:rsidR="00A0125E" w:rsidRDefault="00A0125E">
            <w:pPr>
              <w:keepNext/>
              <w:keepLines/>
              <w:widowControl w:val="0"/>
              <w:spacing w:line="276" w:lineRule="auto"/>
              <w:rPr>
                <w:rFonts w:ascii="Humnst777 Lt BT" w:eastAsia="Humnst777 Lt BT" w:hAnsi="Humnst777 Lt BT" w:cs="Humnst777 Lt BT"/>
              </w:rPr>
            </w:pPr>
          </w:p>
        </w:tc>
        <w:tc>
          <w:tcPr>
            <w:tcW w:w="1466" w:type="dxa"/>
          </w:tcPr>
          <w:p w:rsidR="00A0125E" w:rsidRDefault="00A0125E">
            <w:pPr>
              <w:keepNext/>
              <w:keepLines/>
              <w:widowControl w:val="0"/>
              <w:rPr>
                <w:rFonts w:ascii="Humnst777 Lt BT" w:eastAsia="Humnst777 Lt BT" w:hAnsi="Humnst777 Lt BT" w:cs="Humnst777 Lt BT"/>
              </w:rPr>
            </w:pPr>
          </w:p>
        </w:tc>
        <w:tc>
          <w:tcPr>
            <w:tcW w:w="4204" w:type="dxa"/>
          </w:tcPr>
          <w:p w:rsidR="00A0125E" w:rsidRDefault="00A0125E">
            <w:pPr>
              <w:keepNext/>
              <w:keepLines/>
              <w:widowControl w:val="0"/>
              <w:spacing w:line="276" w:lineRule="auto"/>
              <w:rPr>
                <w:rFonts w:ascii="Humnst777 Lt BT" w:eastAsia="Humnst777 Lt BT" w:hAnsi="Humnst777 Lt BT" w:cs="Humnst777 Lt BT"/>
              </w:rPr>
            </w:pPr>
          </w:p>
        </w:tc>
      </w:tr>
    </w:tbl>
    <w:p w:rsidR="00A0125E" w:rsidRDefault="00A0125E">
      <w:pPr>
        <w:widowControl w:val="0"/>
        <w:spacing w:after="0"/>
        <w:jc w:val="both"/>
        <w:rPr>
          <w:rFonts w:ascii="Humnst777 Lt BT" w:eastAsia="Humnst777 Lt BT" w:hAnsi="Humnst777 Lt BT" w:cs="Humnst777 Lt BT"/>
          <w:b/>
          <w:u w:val="single"/>
        </w:rPr>
      </w:pPr>
    </w:p>
    <w:p w:rsidR="00A0125E" w:rsidRDefault="0007706B">
      <w:pPr>
        <w:keepNext/>
        <w:keepLines/>
        <w:widowControl w:val="0"/>
        <w:spacing w:after="0"/>
        <w:ind w:left="-709"/>
        <w:jc w:val="both"/>
        <w:rPr>
          <w:rFonts w:ascii="Humnst777 Lt BT" w:eastAsia="Humnst777 Lt BT" w:hAnsi="Humnst777 Lt BT" w:cs="Humnst777 Lt BT"/>
          <w:b/>
          <w:u w:val="single"/>
        </w:rPr>
      </w:pPr>
      <w:r>
        <w:rPr>
          <w:rFonts w:ascii="Humnst777 Lt BT" w:eastAsia="Humnst777 Lt BT" w:hAnsi="Humnst777 Lt BT" w:cs="Humnst777 Lt BT"/>
          <w:b/>
          <w:u w:val="single"/>
        </w:rPr>
        <w:lastRenderedPageBreak/>
        <w:t>SECTION SEVEN – SIGNATURES</w:t>
      </w:r>
    </w:p>
    <w:p w:rsidR="00A0125E" w:rsidRDefault="00A0125E">
      <w:pPr>
        <w:keepNext/>
        <w:keepLines/>
        <w:widowControl w:val="0"/>
        <w:spacing w:after="0"/>
        <w:ind w:left="-709"/>
        <w:jc w:val="both"/>
        <w:rPr>
          <w:rFonts w:ascii="Humnst777 Lt BT" w:eastAsia="Humnst777 Lt BT" w:hAnsi="Humnst777 Lt BT" w:cs="Humnst777 Lt BT"/>
          <w:b/>
          <w:u w:val="single"/>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On behalf of the School/Centre (always required)</w:t>
      </w:r>
    </w:p>
    <w:p w:rsidR="00A0125E" w:rsidRDefault="00A0125E">
      <w:pPr>
        <w:keepNext/>
        <w:keepLines/>
        <w:widowControl w:val="0"/>
        <w:spacing w:after="0"/>
        <w:ind w:left="-709"/>
        <w:jc w:val="both"/>
        <w:rPr>
          <w:rFonts w:ascii="Humnst777 Lt BT" w:eastAsia="Humnst777 Lt BT" w:hAnsi="Humnst777 Lt BT" w:cs="Humnst777 Lt BT"/>
          <w:b/>
          <w:u w:val="single"/>
        </w:rPr>
      </w:pPr>
    </w:p>
    <w:p w:rsidR="00A0125E" w:rsidRDefault="0007706B">
      <w:pPr>
        <w:keepNext/>
        <w:keepLines/>
        <w:widowControl w:val="0"/>
        <w:spacing w:after="0"/>
        <w:ind w:left="-709"/>
        <w:jc w:val="both"/>
        <w:rPr>
          <w:rFonts w:ascii="Humnst777 Lt BT" w:eastAsia="Humnst777 Lt BT" w:hAnsi="Humnst777 Lt BT" w:cs="Humnst777 Lt BT"/>
        </w:rPr>
      </w:pPr>
      <w:r>
        <w:rPr>
          <w:rFonts w:ascii="Humnst777 Lt BT" w:eastAsia="Humnst777 Lt BT" w:hAnsi="Humnst777 Lt BT" w:cs="Humnst777 Lt BT"/>
        </w:rPr>
        <w:t>I confirm that the resources required for this programme are available, or where this is not the case that they are be included in the School/Centre Business Plan.</w:t>
      </w:r>
    </w:p>
    <w:p w:rsidR="00A0125E" w:rsidRDefault="00A0125E">
      <w:pPr>
        <w:keepNext/>
        <w:keepLines/>
        <w:widowControl w:val="0"/>
        <w:spacing w:after="0"/>
        <w:ind w:left="-709"/>
        <w:jc w:val="both"/>
        <w:rPr>
          <w:rFonts w:ascii="Humnst777 Lt BT" w:eastAsia="Humnst777 Lt BT" w:hAnsi="Humnst777 Lt BT" w:cs="Humnst777 Lt BT"/>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Head of School/Centre</w:t>
      </w:r>
    </w:p>
    <w:p w:rsidR="00A0125E" w:rsidRDefault="00A0125E">
      <w:pPr>
        <w:keepNext/>
        <w:keepLines/>
        <w:widowControl w:val="0"/>
        <w:spacing w:after="0"/>
        <w:ind w:left="-709"/>
        <w:jc w:val="both"/>
        <w:rPr>
          <w:rFonts w:ascii="Humnst777 Lt BT" w:eastAsia="Humnst777 Lt BT" w:hAnsi="Humnst777 Lt BT" w:cs="Humnst777 Lt BT"/>
          <w:b/>
          <w:u w:val="single"/>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Signature:</w:t>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t>Date:</w:t>
      </w:r>
    </w:p>
    <w:p w:rsidR="00A0125E" w:rsidRDefault="00A0125E">
      <w:pPr>
        <w:keepNext/>
        <w:keepLines/>
        <w:widowControl w:val="0"/>
        <w:pBdr>
          <w:bottom w:val="single" w:sz="4" w:space="1" w:color="000000"/>
        </w:pBdr>
        <w:spacing w:after="0"/>
        <w:ind w:left="-709"/>
        <w:jc w:val="both"/>
        <w:rPr>
          <w:rFonts w:ascii="Humnst777 Lt BT" w:eastAsia="Humnst777 Lt BT" w:hAnsi="Humnst777 Lt BT" w:cs="Humnst777 Lt BT"/>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On behalf of the Faculty (to be signed by the Dean of Faculty following consideration at the Faculty Planning Executive)</w:t>
      </w:r>
    </w:p>
    <w:p w:rsidR="00A0125E" w:rsidRDefault="00A0125E">
      <w:pPr>
        <w:keepNext/>
        <w:keepLines/>
        <w:widowControl w:val="0"/>
        <w:spacing w:after="0"/>
        <w:ind w:left="-709"/>
        <w:jc w:val="both"/>
        <w:rPr>
          <w:rFonts w:ascii="Humnst777 Lt BT" w:eastAsia="Humnst777 Lt BT" w:hAnsi="Humnst777 Lt BT" w:cs="Humnst777 Lt BT"/>
          <w:b/>
        </w:rPr>
      </w:pPr>
    </w:p>
    <w:p w:rsidR="00A0125E" w:rsidRDefault="0007706B">
      <w:pPr>
        <w:keepNext/>
        <w:keepLines/>
        <w:widowControl w:val="0"/>
        <w:spacing w:after="0"/>
        <w:ind w:left="-709"/>
        <w:jc w:val="both"/>
        <w:rPr>
          <w:rFonts w:ascii="Humnst777 Lt BT" w:eastAsia="Humnst777 Lt BT" w:hAnsi="Humnst777 Lt BT" w:cs="Humnst777 Lt BT"/>
        </w:rPr>
      </w:pPr>
      <w:r>
        <w:rPr>
          <w:rFonts w:ascii="Humnst777 Lt BT" w:eastAsia="Humnst777 Lt BT" w:hAnsi="Humnst777 Lt BT" w:cs="Humnst777 Lt BT"/>
        </w:rPr>
        <w:t>Delete as appropriate:</w:t>
      </w:r>
    </w:p>
    <w:p w:rsidR="00A0125E" w:rsidRDefault="00A0125E">
      <w:pPr>
        <w:keepNext/>
        <w:keepLines/>
        <w:widowControl w:val="0"/>
        <w:spacing w:after="0"/>
        <w:ind w:left="-709"/>
        <w:jc w:val="both"/>
        <w:rPr>
          <w:rFonts w:ascii="Humnst777 Lt BT" w:eastAsia="Humnst777 Lt BT" w:hAnsi="Humnst777 Lt BT" w:cs="Humnst777 Lt BT"/>
        </w:rPr>
      </w:pPr>
    </w:p>
    <w:p w:rsidR="00A0125E" w:rsidRDefault="0007706B">
      <w:pPr>
        <w:keepNext/>
        <w:keepLines/>
        <w:widowControl w:val="0"/>
        <w:spacing w:after="0"/>
        <w:ind w:left="-709"/>
        <w:jc w:val="both"/>
        <w:rPr>
          <w:rFonts w:ascii="Humnst777 Lt BT" w:eastAsia="Humnst777 Lt BT" w:hAnsi="Humnst777 Lt BT" w:cs="Humnst777 Lt BT"/>
          <w:i/>
        </w:rPr>
      </w:pPr>
      <w:r>
        <w:rPr>
          <w:rFonts w:ascii="Humnst777 Lt BT" w:eastAsia="Humnst777 Lt BT" w:hAnsi="Humnst777 Lt BT" w:cs="Humnst777 Lt BT"/>
          <w:i/>
        </w:rPr>
        <w:t>Either</w:t>
      </w:r>
    </w:p>
    <w:p w:rsidR="00A0125E" w:rsidRDefault="0007706B">
      <w:pPr>
        <w:keepNext/>
        <w:keepLines/>
        <w:widowControl w:val="0"/>
        <w:spacing w:after="0"/>
        <w:ind w:left="-709"/>
        <w:jc w:val="both"/>
        <w:rPr>
          <w:rFonts w:ascii="Humnst777 Lt BT" w:eastAsia="Humnst777 Lt BT" w:hAnsi="Humnst777 Lt BT" w:cs="Humnst777 Lt BT"/>
        </w:rPr>
      </w:pPr>
      <w:r>
        <w:rPr>
          <w:rFonts w:ascii="Humnst777 Lt BT" w:eastAsia="Humnst777 Lt BT" w:hAnsi="Humnst777 Lt BT" w:cs="Humnst777 Lt BT"/>
        </w:rPr>
        <w:t>I confirm that this development is within the scope of the Faculty Business Plan and that expenditure will be met from the Faculty budget. I agree that the programme should proceed to approval.</w:t>
      </w:r>
    </w:p>
    <w:p w:rsidR="00A0125E" w:rsidRDefault="00A0125E">
      <w:pPr>
        <w:keepNext/>
        <w:keepLines/>
        <w:widowControl w:val="0"/>
        <w:spacing w:after="0"/>
        <w:ind w:left="-709"/>
        <w:jc w:val="both"/>
        <w:rPr>
          <w:rFonts w:ascii="Humnst777 Lt BT" w:eastAsia="Humnst777 Lt BT" w:hAnsi="Humnst777 Lt BT" w:cs="Humnst777 Lt BT"/>
        </w:rPr>
      </w:pPr>
    </w:p>
    <w:p w:rsidR="00A0125E" w:rsidRDefault="0007706B">
      <w:pPr>
        <w:keepNext/>
        <w:keepLines/>
        <w:widowControl w:val="0"/>
        <w:spacing w:after="0"/>
        <w:ind w:left="-709"/>
        <w:jc w:val="both"/>
        <w:rPr>
          <w:rFonts w:ascii="Humnst777 Lt BT" w:eastAsia="Humnst777 Lt BT" w:hAnsi="Humnst777 Lt BT" w:cs="Humnst777 Lt BT"/>
          <w:i/>
        </w:rPr>
      </w:pPr>
      <w:r>
        <w:rPr>
          <w:rFonts w:ascii="Humnst777 Lt BT" w:eastAsia="Humnst777 Lt BT" w:hAnsi="Humnst777 Lt BT" w:cs="Humnst777 Lt BT"/>
          <w:i/>
        </w:rPr>
        <w:t>Or</w:t>
      </w:r>
    </w:p>
    <w:p w:rsidR="00A0125E" w:rsidRDefault="0007706B">
      <w:pPr>
        <w:keepNext/>
        <w:keepLines/>
        <w:widowControl w:val="0"/>
        <w:spacing w:after="0"/>
        <w:ind w:left="-709"/>
        <w:jc w:val="both"/>
        <w:rPr>
          <w:rFonts w:ascii="Humnst777 Lt BT" w:eastAsia="Humnst777 Lt BT" w:hAnsi="Humnst777 Lt BT" w:cs="Humnst777 Lt BT"/>
        </w:rPr>
      </w:pPr>
      <w:r>
        <w:rPr>
          <w:rFonts w:ascii="Humnst777 Lt BT" w:eastAsia="Humnst777 Lt BT" w:hAnsi="Humnst777 Lt BT" w:cs="Humnst777 Lt BT"/>
        </w:rPr>
        <w:t>I confirm that this programme proposal features expenditure or resources that are additional to the Faculty Business Plan and Faculty Budget. An application for these resources has been made through the Business Planning Process.</w:t>
      </w:r>
    </w:p>
    <w:p w:rsidR="00A0125E" w:rsidRDefault="00A0125E">
      <w:pPr>
        <w:keepNext/>
        <w:keepLines/>
        <w:widowControl w:val="0"/>
        <w:spacing w:after="0"/>
        <w:ind w:left="-709"/>
        <w:jc w:val="both"/>
        <w:rPr>
          <w:rFonts w:ascii="Humnst777 Lt BT" w:eastAsia="Humnst777 Lt BT" w:hAnsi="Humnst777 Lt BT" w:cs="Humnst777 Lt BT"/>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Dean of Faculty</w:t>
      </w:r>
    </w:p>
    <w:p w:rsidR="00A0125E" w:rsidRDefault="00A0125E">
      <w:pPr>
        <w:keepNext/>
        <w:keepLines/>
        <w:widowControl w:val="0"/>
        <w:spacing w:after="0"/>
        <w:ind w:left="-709"/>
        <w:jc w:val="both"/>
        <w:rPr>
          <w:rFonts w:ascii="Humnst777 Lt BT" w:eastAsia="Humnst777 Lt BT" w:hAnsi="Humnst777 Lt BT" w:cs="Humnst777 Lt BT"/>
          <w:b/>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Signature:</w:t>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t>Date:</w:t>
      </w:r>
    </w:p>
    <w:p w:rsidR="00A0125E" w:rsidRDefault="00A0125E">
      <w:pPr>
        <w:keepNext/>
        <w:keepLines/>
        <w:widowControl w:val="0"/>
        <w:pBdr>
          <w:bottom w:val="single" w:sz="4" w:space="1" w:color="000000"/>
        </w:pBdr>
        <w:spacing w:after="0"/>
        <w:ind w:left="-709"/>
        <w:jc w:val="both"/>
        <w:rPr>
          <w:rFonts w:ascii="Humnst777 Lt BT" w:eastAsia="Humnst777 Lt BT" w:hAnsi="Humnst777 Lt BT" w:cs="Humnst777 Lt BT"/>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On behalf of Resources (only where additional expenditure/resources are required)</w:t>
      </w:r>
    </w:p>
    <w:p w:rsidR="00A0125E" w:rsidRDefault="00A0125E">
      <w:pPr>
        <w:keepNext/>
        <w:keepLines/>
        <w:widowControl w:val="0"/>
        <w:spacing w:after="0"/>
        <w:ind w:left="-709"/>
        <w:jc w:val="both"/>
        <w:rPr>
          <w:rFonts w:ascii="Humnst777 Lt BT" w:eastAsia="Humnst777 Lt BT" w:hAnsi="Humnst777 Lt BT" w:cs="Humnst777 Lt BT"/>
          <w:b/>
        </w:rPr>
      </w:pPr>
    </w:p>
    <w:p w:rsidR="00A0125E" w:rsidRDefault="0007706B">
      <w:pPr>
        <w:keepNext/>
        <w:keepLines/>
        <w:widowControl w:val="0"/>
        <w:spacing w:after="0"/>
        <w:ind w:left="-709"/>
        <w:jc w:val="both"/>
        <w:rPr>
          <w:rFonts w:ascii="Humnst777 Lt BT" w:eastAsia="Humnst777 Lt BT" w:hAnsi="Humnst777 Lt BT" w:cs="Humnst777 Lt BT"/>
        </w:rPr>
      </w:pPr>
      <w:r>
        <w:rPr>
          <w:rFonts w:ascii="Humnst777 Lt BT" w:eastAsia="Humnst777 Lt BT" w:hAnsi="Humnst777 Lt BT" w:cs="Humnst777 Lt BT"/>
        </w:rPr>
        <w:t>This programme involves expenditure/resources additional to those already provided within budget.  I confirm that these resources have been agreed through the Business Planning Process.</w:t>
      </w:r>
    </w:p>
    <w:p w:rsidR="00A0125E" w:rsidRDefault="00A0125E">
      <w:pPr>
        <w:keepNext/>
        <w:keepLines/>
        <w:widowControl w:val="0"/>
        <w:spacing w:after="0"/>
        <w:ind w:left="-709"/>
        <w:jc w:val="both"/>
        <w:rPr>
          <w:rFonts w:ascii="Humnst777 Lt BT" w:eastAsia="Humnst777 Lt BT" w:hAnsi="Humnst777 Lt BT" w:cs="Humnst777 Lt BT"/>
        </w:rPr>
      </w:pPr>
    </w:p>
    <w:p w:rsidR="00A0125E" w:rsidRDefault="00455962">
      <w:pPr>
        <w:keepNext/>
        <w:keepLines/>
        <w:widowControl w:val="0"/>
        <w:tabs>
          <w:tab w:val="left" w:pos="5328"/>
        </w:tabs>
        <w:spacing w:after="0"/>
        <w:ind w:left="-709"/>
        <w:jc w:val="both"/>
        <w:rPr>
          <w:rFonts w:ascii="Humnst777 Lt BT" w:eastAsia="Humnst777 Lt BT" w:hAnsi="Humnst777 Lt BT" w:cs="Humnst777 Lt BT"/>
          <w:b/>
        </w:rPr>
      </w:pPr>
      <w:r>
        <w:rPr>
          <w:rFonts w:ascii="Humnst777 Lt BT" w:eastAsia="Humnst777 Lt BT" w:hAnsi="Humnst777 Lt BT" w:cs="Humnst777 Lt BT"/>
          <w:b/>
        </w:rPr>
        <w:t xml:space="preserve">Director of Finance </w:t>
      </w:r>
      <w:r w:rsidR="0007706B">
        <w:rPr>
          <w:rFonts w:ascii="Humnst777 Lt BT" w:eastAsia="Humnst777 Lt BT" w:hAnsi="Humnst777 Lt BT" w:cs="Humnst777 Lt BT"/>
          <w:b/>
        </w:rPr>
        <w:tab/>
      </w:r>
    </w:p>
    <w:p w:rsidR="00A0125E" w:rsidRDefault="00A0125E">
      <w:pPr>
        <w:keepNext/>
        <w:keepLines/>
        <w:widowControl w:val="0"/>
        <w:spacing w:after="0"/>
        <w:ind w:left="-709"/>
        <w:jc w:val="both"/>
        <w:rPr>
          <w:rFonts w:ascii="Humnst777 Lt BT" w:eastAsia="Humnst777 Lt BT" w:hAnsi="Humnst777 Lt BT" w:cs="Humnst777 Lt BT"/>
          <w:b/>
        </w:rPr>
      </w:pPr>
    </w:p>
    <w:p w:rsidR="00A0125E" w:rsidRDefault="0007706B">
      <w:pPr>
        <w:keepNext/>
        <w:keepLines/>
        <w:widowControl w:val="0"/>
        <w:spacing w:after="0"/>
        <w:ind w:left="-709"/>
        <w:jc w:val="both"/>
        <w:rPr>
          <w:rFonts w:ascii="Humnst777 Lt BT" w:eastAsia="Humnst777 Lt BT" w:hAnsi="Humnst777 Lt BT" w:cs="Humnst777 Lt BT"/>
          <w:b/>
        </w:rPr>
      </w:pPr>
      <w:r>
        <w:rPr>
          <w:rFonts w:ascii="Humnst777 Lt BT" w:eastAsia="Humnst777 Lt BT" w:hAnsi="Humnst777 Lt BT" w:cs="Humnst777 Lt BT"/>
          <w:b/>
        </w:rPr>
        <w:t>Signature:</w:t>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r>
      <w:r>
        <w:rPr>
          <w:rFonts w:ascii="Humnst777 Lt BT" w:eastAsia="Humnst777 Lt BT" w:hAnsi="Humnst777 Lt BT" w:cs="Humnst777 Lt BT"/>
          <w:b/>
        </w:rPr>
        <w:tab/>
        <w:t>Date:</w:t>
      </w:r>
    </w:p>
    <w:p w:rsidR="00A0125E" w:rsidRDefault="00A0125E">
      <w:pPr>
        <w:keepNext/>
        <w:keepLines/>
        <w:widowControl w:val="0"/>
        <w:pBdr>
          <w:bottom w:val="single" w:sz="4" w:space="1" w:color="000000"/>
        </w:pBdr>
        <w:spacing w:after="0"/>
        <w:ind w:left="-709"/>
        <w:jc w:val="both"/>
        <w:rPr>
          <w:rFonts w:ascii="Humnst777 Lt BT" w:eastAsia="Humnst777 Lt BT" w:hAnsi="Humnst777 Lt BT" w:cs="Humnst777 Lt BT"/>
          <w:b/>
        </w:rPr>
      </w:pPr>
    </w:p>
    <w:p w:rsidR="00A0125E" w:rsidRDefault="00A0125E">
      <w:pPr>
        <w:rPr>
          <w:rFonts w:ascii="Humnst777 Lt BT" w:eastAsia="Humnst777 Lt BT" w:hAnsi="Humnst777 Lt BT" w:cs="Humnst777 Lt BT"/>
          <w:b/>
        </w:rPr>
      </w:pPr>
    </w:p>
    <w:sectPr w:rsidR="00A0125E" w:rsidSect="008440E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8B" w:rsidRDefault="00FB4D8B">
      <w:pPr>
        <w:spacing w:after="0" w:line="240" w:lineRule="auto"/>
      </w:pPr>
      <w:r>
        <w:separator/>
      </w:r>
    </w:p>
  </w:endnote>
  <w:endnote w:type="continuationSeparator" w:id="0">
    <w:p w:rsidR="00FB4D8B" w:rsidRDefault="00FB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E2" w:rsidRDefault="00844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89654"/>
      <w:docPartObj>
        <w:docPartGallery w:val="Page Numbers (Bottom of Page)"/>
        <w:docPartUnique/>
      </w:docPartObj>
    </w:sdtPr>
    <w:sdtEndPr>
      <w:rPr>
        <w:noProof/>
      </w:rPr>
    </w:sdtEndPr>
    <w:sdtContent>
      <w:p w:rsidR="008440E2" w:rsidRDefault="008440E2">
        <w:pPr>
          <w:pStyle w:val="Footer"/>
          <w:jc w:val="right"/>
        </w:pPr>
        <w:r>
          <w:fldChar w:fldCharType="begin"/>
        </w:r>
        <w:r>
          <w:instrText xml:space="preserve"> PAGE   \* MERGEFORMAT </w:instrText>
        </w:r>
        <w:r>
          <w:fldChar w:fldCharType="separate"/>
        </w:r>
        <w:r w:rsidR="004465F4">
          <w:rPr>
            <w:noProof/>
          </w:rPr>
          <w:t>3</w:t>
        </w:r>
        <w:r>
          <w:rPr>
            <w:noProof/>
          </w:rPr>
          <w:fldChar w:fldCharType="end"/>
        </w:r>
      </w:p>
    </w:sdtContent>
  </w:sdt>
  <w:p w:rsidR="00A0125E" w:rsidRDefault="00A0125E">
    <w:pPr>
      <w:pStyle w:val="Footer"/>
      <w:tabs>
        <w:tab w:val="clear" w:pos="4513"/>
        <w:tab w:val="clear" w:pos="9026"/>
        <w:tab w:val="left" w:pos="152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E2" w:rsidRDefault="0084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8B" w:rsidRDefault="00FB4D8B">
      <w:pPr>
        <w:spacing w:after="0" w:line="240" w:lineRule="auto"/>
      </w:pPr>
      <w:r>
        <w:separator/>
      </w:r>
    </w:p>
  </w:footnote>
  <w:footnote w:type="continuationSeparator" w:id="0">
    <w:p w:rsidR="00FB4D8B" w:rsidRDefault="00FB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E2" w:rsidRDefault="0084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E2" w:rsidRDefault="00844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E2" w:rsidRDefault="0084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A97"/>
    <w:multiLevelType w:val="multilevel"/>
    <w:tmpl w:val="04FA27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2E91F18"/>
    <w:multiLevelType w:val="multilevel"/>
    <w:tmpl w:val="0A42F32C"/>
    <w:lvl w:ilvl="0">
      <w:start w:val="5"/>
      <w:numFmt w:val="bullet"/>
      <w:lvlText w:val="-"/>
      <w:lvlJc w:val="left"/>
      <w:pPr>
        <w:ind w:left="720" w:hanging="360"/>
      </w:pPr>
      <w:rPr>
        <w:rFonts w:ascii="Humnst777 BT" w:eastAsia="Humnst777 BT" w:hAnsi="Humnst777 BT" w:cs="Humnst777 B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9E64863"/>
    <w:multiLevelType w:val="hybridMultilevel"/>
    <w:tmpl w:val="5EEE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53045"/>
    <w:multiLevelType w:val="multilevel"/>
    <w:tmpl w:val="F70409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C7C6B35"/>
    <w:multiLevelType w:val="multilevel"/>
    <w:tmpl w:val="291A25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E6969A5"/>
    <w:multiLevelType w:val="multilevel"/>
    <w:tmpl w:val="48A09A0C"/>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6" w15:restartNumberingAfterBreak="0">
    <w:nsid w:val="1E9270AF"/>
    <w:multiLevelType w:val="multilevel"/>
    <w:tmpl w:val="96C80B8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318734C7"/>
    <w:multiLevelType w:val="multilevel"/>
    <w:tmpl w:val="F42014F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8" w15:restartNumberingAfterBreak="0">
    <w:nsid w:val="352756E6"/>
    <w:multiLevelType w:val="multilevel"/>
    <w:tmpl w:val="019C1E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6995BCE"/>
    <w:multiLevelType w:val="multilevel"/>
    <w:tmpl w:val="769236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DEA06D1"/>
    <w:multiLevelType w:val="multilevel"/>
    <w:tmpl w:val="6AEEBE0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1" w15:restartNumberingAfterBreak="0">
    <w:nsid w:val="3EE34891"/>
    <w:multiLevelType w:val="multilevel"/>
    <w:tmpl w:val="576C5B78"/>
    <w:lvl w:ilvl="0">
      <w:numFmt w:val="bullet"/>
      <w:lvlText w:val="-"/>
      <w:lvlJc w:val="left"/>
      <w:pPr>
        <w:ind w:left="720" w:hanging="360"/>
      </w:pPr>
      <w:rPr>
        <w:rFonts w:ascii="Humnst777 BT" w:eastAsia="Humnst777 BT" w:hAnsi="Humnst777 BT" w:cs="Humnst777 B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4DAE6295"/>
    <w:multiLevelType w:val="multilevel"/>
    <w:tmpl w:val="5A5866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0D65BB0"/>
    <w:multiLevelType w:val="multilevel"/>
    <w:tmpl w:val="70C6D5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4" w15:restartNumberingAfterBreak="0">
    <w:nsid w:val="53CE4232"/>
    <w:multiLevelType w:val="multilevel"/>
    <w:tmpl w:val="7930A49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5827240C"/>
    <w:multiLevelType w:val="hybridMultilevel"/>
    <w:tmpl w:val="248216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910C0"/>
    <w:multiLevelType w:val="multilevel"/>
    <w:tmpl w:val="7682E1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C014207"/>
    <w:multiLevelType w:val="multilevel"/>
    <w:tmpl w:val="71EE10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15:restartNumberingAfterBreak="0">
    <w:nsid w:val="6C0830F2"/>
    <w:multiLevelType w:val="multilevel"/>
    <w:tmpl w:val="DDB6269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15:restartNumberingAfterBreak="0">
    <w:nsid w:val="75AE7323"/>
    <w:multiLevelType w:val="multilevel"/>
    <w:tmpl w:val="C1E2B410"/>
    <w:lvl w:ilvl="0">
      <w:start w:val="1"/>
      <w:numFmt w:val="bullet"/>
      <w:lvlText w:val=""/>
      <w:lvlJc w:val="left"/>
      <w:pPr>
        <w:ind w:left="2880" w:hanging="360"/>
      </w:pPr>
      <w:rPr>
        <w:rFonts w:ascii="Symbol" w:eastAsia="Symbol" w:hAnsi="Symbol" w:cs="Symbol"/>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Wingdings" w:eastAsia="Wingdings" w:hAnsi="Wingdings" w:cs="Wingdings"/>
      </w:rPr>
    </w:lvl>
    <w:lvl w:ilvl="3">
      <w:start w:val="1"/>
      <w:numFmt w:val="bullet"/>
      <w:lvlText w:val=""/>
      <w:lvlJc w:val="left"/>
      <w:pPr>
        <w:ind w:left="5040" w:hanging="360"/>
      </w:pPr>
      <w:rPr>
        <w:rFonts w:ascii="Symbol" w:eastAsia="Symbol" w:hAnsi="Symbol" w:cs="Symbol"/>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Wingdings" w:eastAsia="Wingdings" w:hAnsi="Wingdings" w:cs="Wingdings"/>
      </w:rPr>
    </w:lvl>
    <w:lvl w:ilvl="6">
      <w:start w:val="1"/>
      <w:numFmt w:val="bullet"/>
      <w:lvlText w:val=""/>
      <w:lvlJc w:val="left"/>
      <w:pPr>
        <w:ind w:left="7200" w:hanging="360"/>
      </w:pPr>
      <w:rPr>
        <w:rFonts w:ascii="Symbol" w:eastAsia="Symbol" w:hAnsi="Symbol" w:cs="Symbol"/>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Wingdings" w:eastAsia="Wingdings" w:hAnsi="Wingdings" w:cs="Wingdings"/>
      </w:rPr>
    </w:lvl>
  </w:abstractNum>
  <w:num w:numId="1">
    <w:abstractNumId w:val="12"/>
  </w:num>
  <w:num w:numId="2">
    <w:abstractNumId w:val="0"/>
  </w:num>
  <w:num w:numId="3">
    <w:abstractNumId w:val="1"/>
  </w:num>
  <w:num w:numId="4">
    <w:abstractNumId w:val="11"/>
  </w:num>
  <w:num w:numId="5">
    <w:abstractNumId w:val="10"/>
  </w:num>
  <w:num w:numId="6">
    <w:abstractNumId w:val="17"/>
  </w:num>
  <w:num w:numId="7">
    <w:abstractNumId w:val="19"/>
  </w:num>
  <w:num w:numId="8">
    <w:abstractNumId w:val="7"/>
  </w:num>
  <w:num w:numId="9">
    <w:abstractNumId w:val="16"/>
  </w:num>
  <w:num w:numId="10">
    <w:abstractNumId w:val="8"/>
  </w:num>
  <w:num w:numId="11">
    <w:abstractNumId w:val="3"/>
  </w:num>
  <w:num w:numId="12">
    <w:abstractNumId w:val="4"/>
  </w:num>
  <w:num w:numId="13">
    <w:abstractNumId w:val="13"/>
  </w:num>
  <w:num w:numId="14">
    <w:abstractNumId w:val="14"/>
  </w:num>
  <w:num w:numId="15">
    <w:abstractNumId w:val="5"/>
  </w:num>
  <w:num w:numId="16">
    <w:abstractNumId w:val="9"/>
  </w:num>
  <w:num w:numId="17">
    <w:abstractNumId w:val="18"/>
  </w:num>
  <w:num w:numId="18">
    <w:abstractNumId w:val="6"/>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5E"/>
    <w:rsid w:val="0001508E"/>
    <w:rsid w:val="0007706B"/>
    <w:rsid w:val="000D6404"/>
    <w:rsid w:val="00105447"/>
    <w:rsid w:val="00152317"/>
    <w:rsid w:val="001611F7"/>
    <w:rsid w:val="001E36BB"/>
    <w:rsid w:val="001F713E"/>
    <w:rsid w:val="00260916"/>
    <w:rsid w:val="002F23C4"/>
    <w:rsid w:val="003B5E29"/>
    <w:rsid w:val="004465F4"/>
    <w:rsid w:val="00455962"/>
    <w:rsid w:val="004D7E12"/>
    <w:rsid w:val="00522CD3"/>
    <w:rsid w:val="00546ED3"/>
    <w:rsid w:val="00546F63"/>
    <w:rsid w:val="00590F2B"/>
    <w:rsid w:val="00600AD9"/>
    <w:rsid w:val="00681C9F"/>
    <w:rsid w:val="006E614B"/>
    <w:rsid w:val="007475DA"/>
    <w:rsid w:val="00751E88"/>
    <w:rsid w:val="00787E81"/>
    <w:rsid w:val="007C4354"/>
    <w:rsid w:val="008440E2"/>
    <w:rsid w:val="008934D9"/>
    <w:rsid w:val="00900354"/>
    <w:rsid w:val="00A0125E"/>
    <w:rsid w:val="00A53F88"/>
    <w:rsid w:val="00AE0DE8"/>
    <w:rsid w:val="00B134D1"/>
    <w:rsid w:val="00B23C5F"/>
    <w:rsid w:val="00B52731"/>
    <w:rsid w:val="00B82401"/>
    <w:rsid w:val="00BD796B"/>
    <w:rsid w:val="00BF2DF0"/>
    <w:rsid w:val="00C61AD8"/>
    <w:rsid w:val="00CB10D7"/>
    <w:rsid w:val="00CB2652"/>
    <w:rsid w:val="00CE2258"/>
    <w:rsid w:val="00D02969"/>
    <w:rsid w:val="00D160EE"/>
    <w:rsid w:val="00D91C1B"/>
    <w:rsid w:val="00EB4A60"/>
    <w:rsid w:val="00ED59B0"/>
    <w:rsid w:val="00F52818"/>
    <w:rsid w:val="00F56BB4"/>
    <w:rsid w:val="00FB497D"/>
    <w:rsid w:val="00FB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9C6C1F-0E52-4652-AE23-3824390F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umnst777 BT" w:eastAsia="Humnst777 BT" w:hAnsi="Humnst777 BT" w:cs="Humnst777 BT"/>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pPr>
      <w:spacing w:after="0" w:line="240" w:lineRule="auto"/>
    </w:pPr>
    <w:rPr>
      <w:rFonts w:ascii="Calibri" w:eastAsia="Times New Roman"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4A60"/>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0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492C-5E8B-47E7-8820-917004B3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907669DA</Template>
  <TotalTime>2</TotalTime>
  <Pages>11</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Detailed Programme Planning Form</vt:lpstr>
    </vt:vector>
  </TitlesOfParts>
  <Company>Canterbury Christ Church University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Programme Planning Form</dc:title>
  <dc:creator>Luke Westhead</dc:creator>
  <cp:lastModifiedBy>Collins, Suzanne (suzanne.collins@canterbury.ac.uk)</cp:lastModifiedBy>
  <cp:revision>3</cp:revision>
  <cp:lastPrinted>2017-09-25T14:10:00Z</cp:lastPrinted>
  <dcterms:created xsi:type="dcterms:W3CDTF">2018-01-04T10:16:00Z</dcterms:created>
  <dcterms:modified xsi:type="dcterms:W3CDTF">2018-01-04T10:18:00Z</dcterms:modified>
</cp:coreProperties>
</file>