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AA0" w:rsidP="000402E6" w:rsidRDefault="009F2590" w14:paraId="731BC182" w14:textId="77777777">
      <w:pPr>
        <w:jc w:val="center"/>
      </w:pPr>
      <w:r>
        <w:pict w14:anchorId="06698C7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42pt;height:70.5pt" type="#_x0000_t75">
            <v:imagedata o:title="cccu-logo" r:id="rId4"/>
          </v:shape>
        </w:pict>
      </w:r>
    </w:p>
    <w:p w:rsidRPr="00D370C2" w:rsidR="0075705A" w:rsidP="00D370C2" w:rsidRDefault="00D370C2" w14:paraId="0ADB9C2E" w14:textId="77777777">
      <w:pPr>
        <w:ind w:left="-624"/>
        <w:jc w:val="center"/>
        <w:rPr>
          <w:b/>
          <w:sz w:val="28"/>
        </w:rPr>
      </w:pPr>
      <w:r w:rsidRPr="00D370C2">
        <w:rPr>
          <w:b/>
          <w:sz w:val="28"/>
        </w:rPr>
        <w:t xml:space="preserve">Permission for use of Personal Sensitive Data as evidence in </w:t>
      </w:r>
      <w:r w:rsidR="001C0656">
        <w:rPr>
          <w:b/>
          <w:sz w:val="28"/>
        </w:rPr>
        <w:t>Temporary Learning Agreements</w:t>
      </w:r>
    </w:p>
    <w:p w:rsidR="00D370C2" w:rsidP="00D370C2" w:rsidRDefault="00D370C2" w14:paraId="26033F3E" w14:textId="77777777">
      <w:pPr>
        <w:ind w:left="-624"/>
        <w:jc w:val="left"/>
      </w:pPr>
    </w:p>
    <w:p w:rsidR="00D370C2" w:rsidP="00D370C2" w:rsidRDefault="000402E6" w14:paraId="659DFFA5" w14:textId="46BAE581">
      <w:pPr>
        <w:ind w:left="-624"/>
        <w:jc w:val="left"/>
      </w:pPr>
      <w:r>
        <w:t xml:space="preserve">This form </w:t>
      </w:r>
      <w:r w:rsidR="00D370C2">
        <w:t xml:space="preserve">is only for use where a student is submitting </w:t>
      </w:r>
      <w:r w:rsidR="001C0656">
        <w:t>as part of the TLA development</w:t>
      </w:r>
      <w:r w:rsidR="00D370C2">
        <w:t xml:space="preserve">, professional evidence that relates to a living person other than themselves, such as medical documentation, </w:t>
      </w:r>
      <w:bookmarkStart w:name="_Hlk56016425" w:id="0"/>
      <w:r w:rsidR="00D370C2">
        <w:t xml:space="preserve">for whom </w:t>
      </w:r>
      <w:r w:rsidR="00C53048">
        <w:t>you are</w:t>
      </w:r>
      <w:r w:rsidRPr="00C53048" w:rsidR="00C53048">
        <w:t xml:space="preserve"> not </w:t>
      </w:r>
      <w:r w:rsidR="00C53048">
        <w:t xml:space="preserve">the </w:t>
      </w:r>
      <w:r w:rsidRPr="00C53048" w:rsidR="00C53048">
        <w:t xml:space="preserve">parent, </w:t>
      </w:r>
      <w:proofErr w:type="gramStart"/>
      <w:r w:rsidRPr="00C53048" w:rsidR="00C53048">
        <w:t>carer</w:t>
      </w:r>
      <w:proofErr w:type="gramEnd"/>
      <w:r w:rsidRPr="00C53048" w:rsidR="00C53048">
        <w:t xml:space="preserve"> or guardian</w:t>
      </w:r>
      <w:bookmarkEnd w:id="0"/>
      <w:r w:rsidR="00D370C2">
        <w:t xml:space="preserve">. </w:t>
      </w:r>
    </w:p>
    <w:p w:rsidR="009506AF" w:rsidP="00D370C2" w:rsidRDefault="009506AF" w14:paraId="796539C6" w14:textId="77777777">
      <w:pPr>
        <w:ind w:left="-624"/>
        <w:jc w:val="left"/>
      </w:pPr>
    </w:p>
    <w:p w:rsidRPr="009506AF" w:rsidR="009506AF" w:rsidP="00D370C2" w:rsidRDefault="009506AF" w14:paraId="3B666328" w14:textId="77777777">
      <w:pPr>
        <w:ind w:left="-624"/>
        <w:jc w:val="left"/>
        <w:rPr>
          <w:b/>
        </w:rPr>
      </w:pPr>
      <w:r w:rsidRPr="009506AF">
        <w:rPr>
          <w:b/>
        </w:rPr>
        <w:t xml:space="preserve">The form should be completed and submitted </w:t>
      </w:r>
      <w:r w:rsidR="001C0656">
        <w:rPr>
          <w:b/>
        </w:rPr>
        <w:t>to the student’s PAT with their TLA</w:t>
      </w:r>
      <w:r w:rsidRPr="009506AF">
        <w:rPr>
          <w:b/>
        </w:rPr>
        <w:t xml:space="preserve"> evidence</w:t>
      </w:r>
      <w:r w:rsidR="001C0656">
        <w:rPr>
          <w:b/>
        </w:rPr>
        <w:t xml:space="preserve"> (or if </w:t>
      </w:r>
      <w:proofErr w:type="gramStart"/>
      <w:r w:rsidR="001C0656">
        <w:rPr>
          <w:b/>
        </w:rPr>
        <w:t>necessary</w:t>
      </w:r>
      <w:proofErr w:type="gramEnd"/>
      <w:r w:rsidR="001C0656">
        <w:rPr>
          <w:b/>
        </w:rPr>
        <w:t xml:space="preserve"> after the TLA development discussion in order to enable evidence to be considered by the PAT and PD)</w:t>
      </w:r>
      <w:r w:rsidRPr="009506AF">
        <w:rPr>
          <w:b/>
        </w:rPr>
        <w:t>.</w:t>
      </w:r>
    </w:p>
    <w:p w:rsidR="00D370C2" w:rsidP="00D370C2" w:rsidRDefault="00D370C2" w14:paraId="61F6C3AE" w14:textId="77777777">
      <w:pPr>
        <w:ind w:left="-624"/>
        <w:jc w:val="left"/>
      </w:pPr>
    </w:p>
    <w:p w:rsidR="000402E6" w:rsidP="00D370C2" w:rsidRDefault="00D370C2" w14:paraId="52BDD55C" w14:textId="46853885">
      <w:pPr>
        <w:ind w:left="-624"/>
        <w:jc w:val="left"/>
      </w:pPr>
      <w:r>
        <w:t xml:space="preserve">Section 2 of the form should be completed </w:t>
      </w:r>
      <w:r w:rsidR="00F519C7">
        <w:t>and</w:t>
      </w:r>
      <w:r>
        <w:t xml:space="preserve"> signed by the person whose evidence is to be provided</w:t>
      </w:r>
      <w:r w:rsidR="000402E6">
        <w:t>.</w:t>
      </w:r>
      <w:r w:rsidR="0075705A">
        <w:t xml:space="preserve">  </w:t>
      </w:r>
      <w:r w:rsidR="00D43AFD">
        <w:t xml:space="preserve">    </w:t>
      </w:r>
    </w:p>
    <w:p w:rsidR="008F2DC7" w:rsidP="008F2DC7" w:rsidRDefault="008F2DC7" w14:paraId="57AEFA85" w14:textId="77777777">
      <w:pPr>
        <w:jc w:val="left"/>
      </w:pPr>
    </w:p>
    <w:p w:rsidR="00624D7C" w:rsidP="006A6D15" w:rsidRDefault="000402E6" w14:paraId="6ECDA0D2" w14:textId="77777777">
      <w:pPr>
        <w:ind w:left="-624"/>
        <w:jc w:val="left"/>
      </w:pPr>
      <w:r w:rsidRPr="008F2DC7">
        <w:rPr>
          <w:b/>
        </w:rPr>
        <w:t>Section 1</w:t>
      </w:r>
      <w:r w:rsidRPr="0011454B">
        <w:rPr>
          <w:b/>
        </w:rPr>
        <w:t xml:space="preserve"> Student Details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624D7C" w:rsidTr="00554F2A" w14:paraId="24668B16" w14:textId="77777777">
        <w:tc>
          <w:tcPr>
            <w:tcW w:w="3119" w:type="dxa"/>
            <w:shd w:val="clear" w:color="auto" w:fill="D9D9D9" w:themeFill="background1" w:themeFillShade="D9"/>
          </w:tcPr>
          <w:p w:rsidR="00624D7C" w:rsidP="00DD6AA0" w:rsidRDefault="00624D7C" w14:paraId="619F96B1" w14:textId="77777777">
            <w:pPr>
              <w:jc w:val="left"/>
            </w:pPr>
            <w:r>
              <w:t>Name</w:t>
            </w:r>
          </w:p>
          <w:p w:rsidR="000402E6" w:rsidP="00DD6AA0" w:rsidRDefault="000402E6" w14:paraId="4264EEA0" w14:textId="77777777">
            <w:pPr>
              <w:jc w:val="left"/>
            </w:pPr>
          </w:p>
        </w:tc>
        <w:tc>
          <w:tcPr>
            <w:tcW w:w="7229" w:type="dxa"/>
          </w:tcPr>
          <w:p w:rsidR="00624D7C" w:rsidP="00DD6AA0" w:rsidRDefault="00624D7C" w14:paraId="3523404D" w14:textId="77777777">
            <w:pPr>
              <w:jc w:val="left"/>
            </w:pPr>
          </w:p>
        </w:tc>
      </w:tr>
      <w:tr w:rsidR="00624D7C" w:rsidTr="00554F2A" w14:paraId="7AB31BBD" w14:textId="77777777">
        <w:tc>
          <w:tcPr>
            <w:tcW w:w="3119" w:type="dxa"/>
            <w:shd w:val="clear" w:color="auto" w:fill="D9D9D9" w:themeFill="background1" w:themeFillShade="D9"/>
          </w:tcPr>
          <w:p w:rsidR="00624D7C" w:rsidP="00DD6AA0" w:rsidRDefault="00624D7C" w14:paraId="0CF29EEA" w14:textId="77777777">
            <w:pPr>
              <w:jc w:val="left"/>
            </w:pPr>
            <w:r>
              <w:t>Student ID</w:t>
            </w:r>
          </w:p>
          <w:p w:rsidR="000402E6" w:rsidP="00DD6AA0" w:rsidRDefault="000402E6" w14:paraId="52C73B44" w14:textId="77777777">
            <w:pPr>
              <w:jc w:val="left"/>
            </w:pPr>
          </w:p>
        </w:tc>
        <w:tc>
          <w:tcPr>
            <w:tcW w:w="7229" w:type="dxa"/>
          </w:tcPr>
          <w:p w:rsidR="00624D7C" w:rsidP="00DD6AA0" w:rsidRDefault="00624D7C" w14:paraId="40398BC0" w14:textId="77777777">
            <w:pPr>
              <w:jc w:val="left"/>
            </w:pPr>
          </w:p>
        </w:tc>
      </w:tr>
      <w:tr w:rsidR="00624D7C" w:rsidTr="00554F2A" w14:paraId="285F10F5" w14:textId="77777777">
        <w:tc>
          <w:tcPr>
            <w:tcW w:w="3119" w:type="dxa"/>
            <w:shd w:val="clear" w:color="auto" w:fill="D9D9D9" w:themeFill="background1" w:themeFillShade="D9"/>
          </w:tcPr>
          <w:p w:rsidR="00624D7C" w:rsidP="00DD6AA0" w:rsidRDefault="00624D7C" w14:paraId="443C1D71" w14:textId="77777777">
            <w:pPr>
              <w:jc w:val="left"/>
            </w:pPr>
            <w:r>
              <w:t>Programme</w:t>
            </w:r>
          </w:p>
          <w:p w:rsidR="000402E6" w:rsidP="00DD6AA0" w:rsidRDefault="000402E6" w14:paraId="51425496" w14:textId="77777777">
            <w:pPr>
              <w:jc w:val="left"/>
            </w:pPr>
          </w:p>
        </w:tc>
        <w:tc>
          <w:tcPr>
            <w:tcW w:w="7229" w:type="dxa"/>
          </w:tcPr>
          <w:p w:rsidR="00624D7C" w:rsidP="00DD6AA0" w:rsidRDefault="00624D7C" w14:paraId="78B3E4D7" w14:textId="77777777">
            <w:pPr>
              <w:jc w:val="left"/>
            </w:pPr>
          </w:p>
        </w:tc>
      </w:tr>
      <w:tr w:rsidR="00624D7C" w:rsidTr="00554F2A" w14:paraId="0B819D47" w14:textId="77777777">
        <w:tc>
          <w:tcPr>
            <w:tcW w:w="3119" w:type="dxa"/>
            <w:shd w:val="clear" w:color="auto" w:fill="D9D9D9" w:themeFill="background1" w:themeFillShade="D9"/>
          </w:tcPr>
          <w:p w:rsidR="00624D7C" w:rsidP="00DD6AA0" w:rsidRDefault="00624D7C" w14:paraId="621A3C6D" w14:textId="77777777">
            <w:pPr>
              <w:jc w:val="left"/>
            </w:pPr>
            <w:r>
              <w:t>University email address</w:t>
            </w:r>
          </w:p>
          <w:p w:rsidR="000402E6" w:rsidP="00DD6AA0" w:rsidRDefault="000402E6" w14:paraId="238D0EFF" w14:textId="77777777">
            <w:pPr>
              <w:jc w:val="left"/>
            </w:pPr>
          </w:p>
        </w:tc>
        <w:tc>
          <w:tcPr>
            <w:tcW w:w="7229" w:type="dxa"/>
          </w:tcPr>
          <w:p w:rsidR="00624D7C" w:rsidP="00DD6AA0" w:rsidRDefault="00624D7C" w14:paraId="7585079A" w14:textId="77777777">
            <w:pPr>
              <w:jc w:val="left"/>
            </w:pPr>
          </w:p>
        </w:tc>
      </w:tr>
    </w:tbl>
    <w:p w:rsidR="00DD6AA0" w:rsidP="00DD6AA0" w:rsidRDefault="00DD6AA0" w14:paraId="067B69DD" w14:textId="77777777">
      <w:pPr>
        <w:jc w:val="left"/>
      </w:pPr>
    </w:p>
    <w:p w:rsidRPr="006A6D15" w:rsidR="00DD6AA0" w:rsidP="006A6D15" w:rsidRDefault="00DD6AA0" w14:paraId="4798F82F" w14:textId="77777777">
      <w:pPr>
        <w:ind w:left="-624"/>
        <w:jc w:val="left"/>
        <w:rPr>
          <w:rFonts w:cs="Arial-BoldMT"/>
          <w:bCs/>
          <w:color w:val="000000"/>
        </w:rPr>
      </w:pPr>
      <w:r w:rsidRPr="008F2DC7">
        <w:rPr>
          <w:rFonts w:cs="Arial-BoldMT"/>
          <w:b/>
          <w:bCs/>
        </w:rPr>
        <w:t>Section 2</w:t>
      </w:r>
      <w:r w:rsidRPr="0011454B">
        <w:rPr>
          <w:rFonts w:cs="Arial-BoldMT"/>
          <w:b/>
          <w:bCs/>
        </w:rPr>
        <w:t xml:space="preserve"> </w:t>
      </w:r>
      <w:r w:rsidR="00D370C2">
        <w:rPr>
          <w:rFonts w:cs="Arial-BoldMT"/>
          <w:b/>
          <w:bCs/>
        </w:rPr>
        <w:t>Individual whose evidence is to be supplied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Pr="008F2DC7" w:rsidR="000402E6" w:rsidTr="00554F2A" w14:paraId="1F4E34E9" w14:textId="77777777">
        <w:tc>
          <w:tcPr>
            <w:tcW w:w="3119" w:type="dxa"/>
            <w:shd w:val="clear" w:color="auto" w:fill="D9D9D9" w:themeFill="background1" w:themeFillShade="D9"/>
          </w:tcPr>
          <w:p w:rsidRPr="008F2DC7" w:rsidR="000402E6" w:rsidP="00DD6AA0" w:rsidRDefault="000402E6" w14:paraId="5276060E" w14:textId="77777777">
            <w:pPr>
              <w:jc w:val="left"/>
              <w:rPr>
                <w:rFonts w:cs="Arial-BoldMT"/>
                <w:bCs/>
              </w:rPr>
            </w:pPr>
            <w:r w:rsidRPr="008F2DC7">
              <w:rPr>
                <w:rFonts w:cs="Arial-BoldMT"/>
                <w:bCs/>
              </w:rPr>
              <w:t xml:space="preserve">Name </w:t>
            </w:r>
          </w:p>
          <w:p w:rsidRPr="008F2DC7" w:rsidR="000402E6" w:rsidP="00DD6AA0" w:rsidRDefault="000402E6" w14:paraId="14D31EE8" w14:textId="77777777">
            <w:pPr>
              <w:jc w:val="left"/>
              <w:rPr>
                <w:rFonts w:cs="Arial-BoldMT"/>
                <w:bCs/>
              </w:rPr>
            </w:pPr>
          </w:p>
        </w:tc>
        <w:tc>
          <w:tcPr>
            <w:tcW w:w="7229" w:type="dxa"/>
          </w:tcPr>
          <w:p w:rsidRPr="008F2DC7" w:rsidR="000402E6" w:rsidP="00DD6AA0" w:rsidRDefault="000402E6" w14:paraId="02555944" w14:textId="77777777">
            <w:pPr>
              <w:jc w:val="left"/>
              <w:rPr>
                <w:rFonts w:cs="Arial-BoldMT"/>
                <w:b/>
                <w:bCs/>
              </w:rPr>
            </w:pPr>
          </w:p>
        </w:tc>
      </w:tr>
      <w:tr w:rsidRPr="008F2DC7" w:rsidR="000402E6" w:rsidTr="00554F2A" w14:paraId="799387A6" w14:textId="77777777">
        <w:tc>
          <w:tcPr>
            <w:tcW w:w="3119" w:type="dxa"/>
            <w:shd w:val="clear" w:color="auto" w:fill="D9D9D9" w:themeFill="background1" w:themeFillShade="D9"/>
          </w:tcPr>
          <w:p w:rsidRPr="008F2DC7" w:rsidR="000402E6" w:rsidP="00DD6AA0" w:rsidRDefault="00D370C2" w14:paraId="165092C2" w14:textId="77777777">
            <w:pPr>
              <w:jc w:val="left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Relationship to student</w:t>
            </w:r>
          </w:p>
          <w:p w:rsidRPr="008F2DC7" w:rsidR="000402E6" w:rsidP="00DD6AA0" w:rsidRDefault="000402E6" w14:paraId="2C1AEB3A" w14:textId="77777777">
            <w:pPr>
              <w:jc w:val="left"/>
              <w:rPr>
                <w:rFonts w:cs="Arial-BoldMT"/>
                <w:bCs/>
              </w:rPr>
            </w:pPr>
          </w:p>
        </w:tc>
        <w:tc>
          <w:tcPr>
            <w:tcW w:w="7229" w:type="dxa"/>
          </w:tcPr>
          <w:p w:rsidRPr="008F2DC7" w:rsidR="000402E6" w:rsidP="00DD6AA0" w:rsidRDefault="000402E6" w14:paraId="1FBEE63D" w14:textId="77777777">
            <w:pPr>
              <w:jc w:val="left"/>
              <w:rPr>
                <w:rFonts w:cs="Arial-BoldMT"/>
                <w:b/>
                <w:bCs/>
              </w:rPr>
            </w:pPr>
          </w:p>
        </w:tc>
      </w:tr>
      <w:tr w:rsidRPr="008F2DC7" w:rsidR="000402E6" w:rsidTr="00554F2A" w14:paraId="2024CBD8" w14:textId="77777777">
        <w:tc>
          <w:tcPr>
            <w:tcW w:w="3119" w:type="dxa"/>
            <w:shd w:val="clear" w:color="auto" w:fill="D9D9D9" w:themeFill="background1" w:themeFillShade="D9"/>
          </w:tcPr>
          <w:p w:rsidRPr="00D370C2" w:rsidR="000402E6" w:rsidP="00DD6AA0" w:rsidRDefault="00D370C2" w14:paraId="2BC7F52D" w14:textId="77777777">
            <w:pPr>
              <w:jc w:val="left"/>
              <w:rPr>
                <w:rFonts w:cs="Arial-BoldMT"/>
                <w:bCs/>
              </w:rPr>
            </w:pPr>
            <w:r w:rsidRPr="00D370C2">
              <w:rPr>
                <w:rFonts w:cs="Arial-BoldMT"/>
                <w:bCs/>
              </w:rPr>
              <w:t>Permissions statement</w:t>
            </w:r>
          </w:p>
        </w:tc>
        <w:tc>
          <w:tcPr>
            <w:tcW w:w="7229" w:type="dxa"/>
          </w:tcPr>
          <w:p w:rsidR="000402E6" w:rsidP="00DD6AA0" w:rsidRDefault="00D370C2" w14:paraId="3143017D" w14:textId="77777777">
            <w:pPr>
              <w:jc w:val="left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I give permission for </w:t>
            </w:r>
            <w:r w:rsidRPr="00862BAB">
              <w:rPr>
                <w:rFonts w:cs="Arial-BoldMT"/>
                <w:b/>
                <w:bCs/>
                <w:highlight w:val="yellow"/>
              </w:rPr>
              <w:t>NAME</w:t>
            </w:r>
            <w:r>
              <w:rPr>
                <w:rFonts w:cs="Arial-BoldMT"/>
                <w:b/>
                <w:bCs/>
              </w:rPr>
              <w:t xml:space="preserve"> to supply the University with </w:t>
            </w:r>
            <w:r w:rsidRPr="00862BAB">
              <w:rPr>
                <w:rFonts w:cs="Arial-BoldMT"/>
                <w:b/>
                <w:bCs/>
                <w:highlight w:val="yellow"/>
              </w:rPr>
              <w:t>DOCUMENT / INFORMATION TYPE</w:t>
            </w:r>
            <w:r>
              <w:rPr>
                <w:rFonts w:cs="Arial-BoldMT"/>
                <w:b/>
                <w:bCs/>
              </w:rPr>
              <w:t xml:space="preserve"> in support of their </w:t>
            </w:r>
            <w:r w:rsidR="006B71A0">
              <w:rPr>
                <w:rFonts w:cs="Arial-BoldMT"/>
                <w:b/>
                <w:bCs/>
              </w:rPr>
              <w:t>Temporary Learning Agreement (TLA)</w:t>
            </w:r>
            <w:r w:rsidR="009506AF">
              <w:rPr>
                <w:rFonts w:cs="Arial-BoldMT"/>
                <w:b/>
                <w:bCs/>
              </w:rPr>
              <w:t xml:space="preserve"> </w:t>
            </w:r>
            <w:r>
              <w:rPr>
                <w:rFonts w:cs="Arial-BoldMT"/>
                <w:b/>
                <w:bCs/>
              </w:rPr>
              <w:t>and for the University</w:t>
            </w:r>
            <w:r w:rsidR="009506AF">
              <w:rPr>
                <w:rFonts w:cs="Arial-BoldMT"/>
                <w:b/>
                <w:bCs/>
              </w:rPr>
              <w:t xml:space="preserve"> staff who manage and implement the </w:t>
            </w:r>
            <w:r w:rsidR="006B71A0">
              <w:rPr>
                <w:rFonts w:cs="Arial-BoldMT"/>
                <w:b/>
                <w:bCs/>
              </w:rPr>
              <w:t>TLA</w:t>
            </w:r>
            <w:r w:rsidR="009506AF">
              <w:rPr>
                <w:rFonts w:cs="Arial-BoldMT"/>
                <w:b/>
                <w:bCs/>
              </w:rPr>
              <w:t xml:space="preserve"> procedure to have sight of this </w:t>
            </w:r>
            <w:r>
              <w:rPr>
                <w:rFonts w:cs="Arial-BoldMT"/>
                <w:b/>
                <w:bCs/>
              </w:rPr>
              <w:t xml:space="preserve">personal sensitive data </w:t>
            </w:r>
            <w:r w:rsidR="009506AF">
              <w:rPr>
                <w:rFonts w:cs="Arial-BoldMT"/>
                <w:b/>
                <w:bCs/>
              </w:rPr>
              <w:t>as part of that process.</w:t>
            </w:r>
          </w:p>
          <w:p w:rsidR="00C53048" w:rsidP="00DD6AA0" w:rsidRDefault="00C53048" w14:paraId="057187B1" w14:textId="77777777">
            <w:pPr>
              <w:jc w:val="left"/>
              <w:rPr>
                <w:rFonts w:cs="Arial-BoldMT"/>
                <w:b/>
                <w:bCs/>
              </w:rPr>
            </w:pPr>
          </w:p>
          <w:p w:rsidR="00C53048" w:rsidP="00C53048" w:rsidRDefault="00C53048" w14:paraId="0C236A55" w14:textId="05FB5A41">
            <w:pPr>
              <w:jc w:val="left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I understand the University will hold the information for a period of three months after the decision. It will then be securely destroyed. </w:t>
            </w:r>
          </w:p>
          <w:p w:rsidR="00C53048" w:rsidP="00C53048" w:rsidRDefault="00C53048" w14:paraId="45B2F893" w14:textId="77777777">
            <w:pPr>
              <w:jc w:val="left"/>
              <w:rPr>
                <w:rFonts w:cs="Arial-BoldMT"/>
                <w:b/>
                <w:bCs/>
              </w:rPr>
            </w:pPr>
          </w:p>
          <w:p w:rsidRPr="008F2DC7" w:rsidR="00C53048" w:rsidP="00C53048" w:rsidRDefault="00C53048" w14:paraId="31157B37" w14:textId="7DF6F3FE">
            <w:pPr>
              <w:jc w:val="left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 xml:space="preserve">We will keep this form for one year. </w:t>
            </w:r>
            <w:r w:rsidRPr="00CA7C42">
              <w:rPr>
                <w:rFonts w:cs="Arial-BoldMT"/>
                <w:b/>
                <w:bCs/>
              </w:rPr>
              <w:t>It will then be securely destroyed.</w:t>
            </w:r>
          </w:p>
        </w:tc>
      </w:tr>
      <w:tr w:rsidRPr="008F2DC7" w:rsidR="000402E6" w:rsidTr="00554F2A" w14:paraId="59B17BDD" w14:textId="77777777">
        <w:tc>
          <w:tcPr>
            <w:tcW w:w="3119" w:type="dxa"/>
            <w:shd w:val="clear" w:color="auto" w:fill="D9D9D9" w:themeFill="background1" w:themeFillShade="D9"/>
          </w:tcPr>
          <w:p w:rsidR="000402E6" w:rsidP="00DD6AA0" w:rsidRDefault="009506AF" w14:paraId="3EACCF4C" w14:textId="77777777">
            <w:pPr>
              <w:jc w:val="left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Date signed*</w:t>
            </w:r>
          </w:p>
          <w:p w:rsidRPr="008F2DC7" w:rsidR="009506AF" w:rsidP="00DD6AA0" w:rsidRDefault="009506AF" w14:paraId="0699686F" w14:textId="77777777">
            <w:pPr>
              <w:jc w:val="left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* an electronic signature (typed or otherwise) can be provided</w:t>
            </w:r>
          </w:p>
        </w:tc>
        <w:tc>
          <w:tcPr>
            <w:tcW w:w="7229" w:type="dxa"/>
          </w:tcPr>
          <w:p w:rsidRPr="008F2DC7" w:rsidR="000402E6" w:rsidP="00DD6AA0" w:rsidRDefault="000402E6" w14:paraId="46482B49" w14:textId="77777777">
            <w:pPr>
              <w:jc w:val="left"/>
              <w:rPr>
                <w:rFonts w:cs="Arial-BoldMT"/>
                <w:b/>
                <w:bCs/>
              </w:rPr>
            </w:pPr>
          </w:p>
        </w:tc>
      </w:tr>
    </w:tbl>
    <w:p w:rsidRPr="009506AF" w:rsidR="008F2DC7" w:rsidP="00DD6AA0" w:rsidRDefault="008F2DC7" w14:paraId="08E9C027" w14:textId="77777777">
      <w:pPr>
        <w:autoSpaceDE w:val="0"/>
        <w:autoSpaceDN w:val="0"/>
        <w:adjustRightInd w:val="0"/>
        <w:jc w:val="left"/>
        <w:rPr>
          <w:rFonts w:ascii="ArialMT" w:hAnsi="ArialMT" w:cs="ArialMT"/>
          <w:sz w:val="26"/>
          <w:szCs w:val="28"/>
        </w:rPr>
      </w:pPr>
    </w:p>
    <w:p w:rsidRPr="009506AF" w:rsidR="009506AF" w:rsidP="009506AF" w:rsidRDefault="009506AF" w14:paraId="0A7D5D1B" w14:textId="77777777">
      <w:pPr>
        <w:autoSpaceDE w:val="0"/>
        <w:autoSpaceDN w:val="0"/>
        <w:adjustRightInd w:val="0"/>
        <w:jc w:val="left"/>
        <w:rPr>
          <w:rFonts w:ascii="ArialMT" w:hAnsi="ArialMT" w:cs="ArialMT"/>
          <w:b/>
          <w:sz w:val="26"/>
          <w:szCs w:val="28"/>
        </w:rPr>
      </w:pPr>
    </w:p>
    <w:sectPr w:rsidRPr="009506AF" w:rsidR="00950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A0"/>
    <w:rsid w:val="00034D38"/>
    <w:rsid w:val="000402E6"/>
    <w:rsid w:val="0011454B"/>
    <w:rsid w:val="001C0656"/>
    <w:rsid w:val="00266593"/>
    <w:rsid w:val="002C717D"/>
    <w:rsid w:val="00554F2A"/>
    <w:rsid w:val="00624D7C"/>
    <w:rsid w:val="006A6D15"/>
    <w:rsid w:val="006B71A0"/>
    <w:rsid w:val="0075705A"/>
    <w:rsid w:val="007F4EFC"/>
    <w:rsid w:val="00862BAB"/>
    <w:rsid w:val="008F2DC7"/>
    <w:rsid w:val="009506AF"/>
    <w:rsid w:val="009C6D91"/>
    <w:rsid w:val="009E05FE"/>
    <w:rsid w:val="009F2590"/>
    <w:rsid w:val="00AF0F5F"/>
    <w:rsid w:val="00AF19ED"/>
    <w:rsid w:val="00B80FC0"/>
    <w:rsid w:val="00C53048"/>
    <w:rsid w:val="00D370C2"/>
    <w:rsid w:val="00D43AFD"/>
    <w:rsid w:val="00D91854"/>
    <w:rsid w:val="00DD6AA0"/>
    <w:rsid w:val="00E206A8"/>
    <w:rsid w:val="00E434D5"/>
    <w:rsid w:val="00EF2F0B"/>
    <w:rsid w:val="00F03D37"/>
    <w:rsid w:val="00F5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2C9D12"/>
  <w15:chartTrackingRefBased/>
  <w15:docId w15:val="{31767147-A772-464C-A92E-E0BD418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Permission for use of evidence inTLA- 2</dc:title>
  <dc:subject>
  </dc:subject>
  <dc:creator>McEwan, Cristina (cristina.mcewan@canterbury.ac.uk)</dc:creator>
  <cp:keywords>
  </cp:keywords>
  <dc:description>
  </dc:description>
  <cp:lastModifiedBy>Ruth Wood</cp:lastModifiedBy>
  <cp:revision>2</cp:revision>
  <cp:lastPrinted>2019-04-10T12:59:00Z</cp:lastPrinted>
  <dcterms:created xsi:type="dcterms:W3CDTF">2021-01-25T16:18:00Z</dcterms:created>
  <dcterms:modified xsi:type="dcterms:W3CDTF">2021-01-25T16:19:37Z</dcterms:modified>
</cp:coreProperties>
</file>