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3D87" w:rsidR="00B655F3" w:rsidRDefault="00A50838" w14:paraId="0C77FAF9" w14:textId="755331F3">
      <w:pPr>
        <w:spacing w:line="240" w:lineRule="auto"/>
        <w:jc w:val="center"/>
        <w:rPr>
          <w:rFonts w:ascii="Humnst777 BT" w:hAnsi="Humnst777 BT" w:eastAsia="Humnst777 BT" w:cs="Humnst777 BT"/>
          <w:b/>
          <w:sz w:val="28"/>
          <w:szCs w:val="28"/>
        </w:rPr>
      </w:pPr>
      <w:r w:rsidRPr="005A3D87">
        <w:rPr>
          <w:rFonts w:ascii="Humnst777 BT" w:hAnsi="Humnst777 BT" w:eastAsia="Humnst777 BT" w:cs="Humnst777 BT"/>
          <w:b/>
          <w:sz w:val="28"/>
          <w:szCs w:val="28"/>
        </w:rPr>
        <w:t xml:space="preserve">Exceptional Circumstance </w:t>
      </w:r>
      <w:r w:rsidRPr="005A3D87" w:rsidR="00CB116C">
        <w:rPr>
          <w:rFonts w:ascii="Humnst777 BT" w:hAnsi="Humnst777 BT" w:eastAsia="Humnst777 BT" w:cs="Humnst777 BT"/>
          <w:b/>
          <w:sz w:val="28"/>
          <w:szCs w:val="28"/>
        </w:rPr>
        <w:t xml:space="preserve">(EC) </w:t>
      </w:r>
      <w:r w:rsidRPr="005A3D87">
        <w:rPr>
          <w:rFonts w:ascii="Humnst777 BT" w:hAnsi="Humnst777 BT" w:eastAsia="Humnst777 BT" w:cs="Humnst777 BT"/>
          <w:b/>
          <w:sz w:val="28"/>
          <w:szCs w:val="28"/>
        </w:rPr>
        <w:t>Review Request</w:t>
      </w:r>
    </w:p>
    <w:p w:rsidRPr="00E360E0" w:rsidR="00B655F3" w:rsidP="00E96DDB" w:rsidRDefault="009209B3" w14:paraId="263C0AFD" w14:textId="261000C7">
      <w:pPr>
        <w:pStyle w:val="ListParagraph1"/>
        <w:ind w:left="0" w:firstLine="0"/>
        <w:jc w:val="left"/>
        <w:rPr>
          <w:sz w:val="24"/>
          <w:szCs w:val="24"/>
        </w:rPr>
      </w:pPr>
      <w:r w:rsidRPr="00E360E0">
        <w:rPr>
          <w:sz w:val="24"/>
          <w:szCs w:val="24"/>
        </w:rPr>
        <w:t xml:space="preserve">Before completing this form, please </w:t>
      </w:r>
      <w:r w:rsidRPr="00E360E0" w:rsidR="00CB116C">
        <w:rPr>
          <w:sz w:val="24"/>
          <w:szCs w:val="24"/>
        </w:rPr>
        <w:t xml:space="preserve">ensure you have </w:t>
      </w:r>
      <w:r w:rsidR="00E86C8D">
        <w:rPr>
          <w:sz w:val="24"/>
          <w:szCs w:val="24"/>
        </w:rPr>
        <w:t>read</w:t>
      </w:r>
      <w:r w:rsidRPr="00E360E0" w:rsidR="00CB116C">
        <w:rPr>
          <w:sz w:val="24"/>
          <w:szCs w:val="24"/>
        </w:rPr>
        <w:t xml:space="preserve"> the information </w:t>
      </w:r>
      <w:r w:rsidRPr="00E360E0" w:rsidR="00B63057">
        <w:rPr>
          <w:sz w:val="24"/>
          <w:szCs w:val="24"/>
        </w:rPr>
        <w:t xml:space="preserve">in section 6 of the </w:t>
      </w:r>
      <w:hyperlink w:history="1" r:id="rId10">
        <w:r w:rsidRPr="00FB3B77" w:rsidR="00961279">
          <w:rPr>
            <w:rStyle w:val="Hyperlink"/>
            <w:sz w:val="24"/>
            <w:szCs w:val="24"/>
          </w:rPr>
          <w:t>EC Procedure</w:t>
        </w:r>
      </w:hyperlink>
      <w:r w:rsidRPr="00E360E0" w:rsidR="00961279">
        <w:rPr>
          <w:sz w:val="24"/>
          <w:szCs w:val="24"/>
        </w:rPr>
        <w:t xml:space="preserve"> </w:t>
      </w:r>
      <w:r w:rsidRPr="00E360E0" w:rsidR="000D016E">
        <w:rPr>
          <w:sz w:val="24"/>
          <w:szCs w:val="24"/>
        </w:rPr>
        <w:t xml:space="preserve">that explains the </w:t>
      </w:r>
      <w:r w:rsidRPr="00E360E0" w:rsidR="00EE4D77">
        <w:rPr>
          <w:sz w:val="24"/>
          <w:szCs w:val="24"/>
        </w:rPr>
        <w:t xml:space="preserve">requirements for using </w:t>
      </w:r>
      <w:r w:rsidR="00E86C8D">
        <w:rPr>
          <w:sz w:val="24"/>
          <w:szCs w:val="24"/>
        </w:rPr>
        <w:t>the Review</w:t>
      </w:r>
      <w:r w:rsidRPr="00E360E0" w:rsidR="00EE4D77">
        <w:rPr>
          <w:sz w:val="24"/>
          <w:szCs w:val="24"/>
        </w:rPr>
        <w:t xml:space="preserve"> process</w:t>
      </w:r>
      <w:r w:rsidR="00FB3B77">
        <w:rPr>
          <w:sz w:val="24"/>
          <w:szCs w:val="24"/>
        </w:rPr>
        <w:t>.</w:t>
      </w:r>
      <w:r w:rsidR="00E86C8D">
        <w:rPr>
          <w:sz w:val="24"/>
          <w:szCs w:val="24"/>
        </w:rPr>
        <w:t xml:space="preserve"> If you would </w:t>
      </w:r>
      <w:r w:rsidR="002E2C88">
        <w:rPr>
          <w:sz w:val="24"/>
          <w:szCs w:val="24"/>
        </w:rPr>
        <w:t xml:space="preserve">like to seek support </w:t>
      </w:r>
      <w:r w:rsidR="00EC31D0">
        <w:rPr>
          <w:sz w:val="24"/>
          <w:szCs w:val="24"/>
        </w:rPr>
        <w:t xml:space="preserve">in making your </w:t>
      </w:r>
      <w:r w:rsidR="005D49C7">
        <w:rPr>
          <w:sz w:val="24"/>
          <w:szCs w:val="24"/>
        </w:rPr>
        <w:t>Review</w:t>
      </w:r>
      <w:r w:rsidR="00EC31D0">
        <w:rPr>
          <w:sz w:val="24"/>
          <w:szCs w:val="24"/>
        </w:rPr>
        <w:t xml:space="preserve"> request</w:t>
      </w:r>
      <w:r w:rsidR="002E2C88">
        <w:rPr>
          <w:sz w:val="24"/>
          <w:szCs w:val="24"/>
        </w:rPr>
        <w:t xml:space="preserve">, you can contact the </w:t>
      </w:r>
      <w:r w:rsidRPr="002E2C88" w:rsidR="002E2C88">
        <w:rPr>
          <w:sz w:val="24"/>
          <w:szCs w:val="24"/>
        </w:rPr>
        <w:t>CCSU Advice Centre (</w:t>
      </w:r>
      <w:hyperlink w:history="1" r:id="rId11">
        <w:r w:rsidRPr="00D54C46" w:rsidR="002E2C88">
          <w:rPr>
            <w:rStyle w:val="Hyperlink"/>
            <w:sz w:val="24"/>
            <w:szCs w:val="24"/>
          </w:rPr>
          <w:t>advice@ccsu.co.uk</w:t>
        </w:r>
      </w:hyperlink>
      <w:r w:rsidR="002E2C88">
        <w:rPr>
          <w:sz w:val="24"/>
          <w:szCs w:val="24"/>
        </w:rPr>
        <w:t>)</w:t>
      </w:r>
      <w:r w:rsidRPr="002E2C88" w:rsidR="002E2C88">
        <w:rPr>
          <w:sz w:val="24"/>
          <w:szCs w:val="24"/>
        </w:rPr>
        <w:t>.</w:t>
      </w:r>
      <w:r w:rsidRPr="00E360E0">
        <w:rPr>
          <w:sz w:val="24"/>
          <w:szCs w:val="24"/>
        </w:rPr>
        <w:t xml:space="preserve">   </w:t>
      </w:r>
    </w:p>
    <w:p w:rsidR="00EE4D77" w:rsidP="00E96DDB" w:rsidRDefault="00EE4D77" w14:paraId="6E803F36" w14:textId="77777777">
      <w:pPr>
        <w:pStyle w:val="ListParagraph1"/>
        <w:ind w:left="0" w:firstLine="0"/>
        <w:jc w:val="left"/>
      </w:pPr>
    </w:p>
    <w:p w:rsidRPr="0007482E" w:rsidR="00207E98" w:rsidP="00E96DDB" w:rsidRDefault="005706BE" w14:paraId="79515C62" w14:textId="061A847B">
      <w:pPr>
        <w:pStyle w:val="ListParagraph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To request a Review, y</w:t>
      </w:r>
      <w:r w:rsidRPr="0007482E" w:rsidR="008A2C8B">
        <w:rPr>
          <w:sz w:val="24"/>
          <w:szCs w:val="24"/>
        </w:rPr>
        <w:t>ou will need to submit</w:t>
      </w:r>
      <w:r w:rsidRPr="0007482E" w:rsidR="00207E98">
        <w:rPr>
          <w:sz w:val="24"/>
          <w:szCs w:val="24"/>
        </w:rPr>
        <w:t>:</w:t>
      </w:r>
    </w:p>
    <w:p w:rsidRPr="00F53B36" w:rsidR="00207E98" w:rsidP="00E96DDB" w:rsidRDefault="00207E98" w14:paraId="02EDE306" w14:textId="77777777">
      <w:pPr>
        <w:pStyle w:val="ListParagraph1"/>
        <w:ind w:left="0" w:firstLine="0"/>
        <w:jc w:val="left"/>
        <w:rPr>
          <w:b/>
          <w:bCs/>
          <w:sz w:val="12"/>
          <w:szCs w:val="12"/>
        </w:rPr>
      </w:pPr>
    </w:p>
    <w:p w:rsidRPr="00207E98" w:rsidR="00207E98" w:rsidP="00E96DDB" w:rsidRDefault="00207E98" w14:paraId="11460F95" w14:textId="2978E77B">
      <w:pPr>
        <w:pStyle w:val="ListParagraph1"/>
        <w:numPr>
          <w:ilvl w:val="0"/>
          <w:numId w:val="10"/>
        </w:numPr>
        <w:jc w:val="left"/>
        <w:rPr>
          <w:sz w:val="24"/>
          <w:szCs w:val="24"/>
        </w:rPr>
      </w:pPr>
      <w:r w:rsidRPr="00207E98">
        <w:rPr>
          <w:sz w:val="24"/>
          <w:szCs w:val="24"/>
        </w:rPr>
        <w:t>Your completed</w:t>
      </w:r>
      <w:r w:rsidRPr="00207E98" w:rsidR="008A2C8B">
        <w:rPr>
          <w:sz w:val="24"/>
          <w:szCs w:val="24"/>
        </w:rPr>
        <w:t xml:space="preserve"> </w:t>
      </w:r>
      <w:r w:rsidR="0063165A">
        <w:rPr>
          <w:sz w:val="24"/>
          <w:szCs w:val="24"/>
        </w:rPr>
        <w:t xml:space="preserve">Review Request </w:t>
      </w:r>
      <w:r w:rsidRPr="00207E98" w:rsidR="008A2C8B">
        <w:rPr>
          <w:sz w:val="24"/>
          <w:szCs w:val="24"/>
        </w:rPr>
        <w:t>form</w:t>
      </w:r>
      <w:r w:rsidRPr="00207E98">
        <w:rPr>
          <w:sz w:val="24"/>
          <w:szCs w:val="24"/>
        </w:rPr>
        <w:t xml:space="preserve">; </w:t>
      </w:r>
      <w:r w:rsidRPr="00207E98">
        <w:rPr>
          <w:i/>
          <w:iCs/>
          <w:sz w:val="24"/>
          <w:szCs w:val="24"/>
        </w:rPr>
        <w:t>and</w:t>
      </w:r>
    </w:p>
    <w:p w:rsidRPr="00207E98" w:rsidR="00207E98" w:rsidP="00E96DDB" w:rsidRDefault="00207E98" w14:paraId="5F4A2EE3" w14:textId="47D7AE7D">
      <w:pPr>
        <w:pStyle w:val="ListParagraph1"/>
        <w:numPr>
          <w:ilvl w:val="0"/>
          <w:numId w:val="10"/>
        </w:numPr>
        <w:jc w:val="left"/>
        <w:rPr>
          <w:sz w:val="24"/>
          <w:szCs w:val="24"/>
        </w:rPr>
      </w:pPr>
      <w:r w:rsidRPr="00207E98">
        <w:rPr>
          <w:sz w:val="24"/>
          <w:szCs w:val="24"/>
        </w:rPr>
        <w:t>A copy of the relevant EC decision communication;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</w:t>
      </w:r>
    </w:p>
    <w:p w:rsidRPr="0007482E" w:rsidR="00207E98" w:rsidP="00E96DDB" w:rsidRDefault="0082471D" w14:paraId="2A48F1A7" w14:textId="3B2872FF">
      <w:pPr>
        <w:pStyle w:val="ListParagraph1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Evidence which demonstrates </w:t>
      </w:r>
      <w:r w:rsidR="00AB4FA4">
        <w:rPr>
          <w:sz w:val="24"/>
          <w:szCs w:val="24"/>
        </w:rPr>
        <w:t>your reason for raising this Review request</w:t>
      </w:r>
      <w:r w:rsidRPr="0007482E" w:rsidR="0007482E">
        <w:rPr>
          <w:sz w:val="24"/>
          <w:szCs w:val="24"/>
        </w:rPr>
        <w:t>.</w:t>
      </w:r>
    </w:p>
    <w:p w:rsidRPr="00F53B36" w:rsidR="00207E98" w:rsidP="00E96DDB" w:rsidRDefault="00207E98" w14:paraId="24CE348B" w14:textId="77777777">
      <w:pPr>
        <w:pStyle w:val="ListParagraph1"/>
        <w:ind w:left="775" w:firstLine="0"/>
        <w:jc w:val="left"/>
        <w:rPr>
          <w:b/>
          <w:bCs/>
          <w:sz w:val="16"/>
          <w:szCs w:val="16"/>
        </w:rPr>
      </w:pPr>
    </w:p>
    <w:p w:rsidR="00961279" w:rsidP="00E96DDB" w:rsidRDefault="008A2C8B" w14:paraId="249C4D12" w14:textId="194605F2">
      <w:pPr>
        <w:pStyle w:val="ListParagraph1"/>
        <w:ind w:left="0" w:firstLine="0"/>
        <w:jc w:val="left"/>
        <w:rPr>
          <w:b/>
          <w:bCs/>
          <w:sz w:val="24"/>
          <w:szCs w:val="24"/>
        </w:rPr>
      </w:pPr>
      <w:r w:rsidRPr="0007482E">
        <w:rPr>
          <w:sz w:val="24"/>
          <w:szCs w:val="24"/>
        </w:rPr>
        <w:t xml:space="preserve">to </w:t>
      </w:r>
      <w:hyperlink w:history="1" r:id="rId12">
        <w:r w:rsidRPr="0007482E">
          <w:rPr>
            <w:rStyle w:val="Hyperlink"/>
            <w:sz w:val="24"/>
            <w:szCs w:val="24"/>
          </w:rPr>
          <w:t>exceptionalcircumstances@canterbury.ac.uk</w:t>
        </w:r>
      </w:hyperlink>
      <w:r w:rsidR="00E96DDB">
        <w:rPr>
          <w:sz w:val="24"/>
          <w:szCs w:val="24"/>
        </w:rPr>
        <w:t xml:space="preserve"> </w:t>
      </w:r>
      <w:r w:rsidRPr="000527D7" w:rsidR="00C67415">
        <w:rPr>
          <w:b/>
          <w:bCs/>
          <w:sz w:val="24"/>
          <w:szCs w:val="24"/>
        </w:rPr>
        <w:t>within 10 working days of the date you receive the EC decision.</w:t>
      </w:r>
    </w:p>
    <w:p w:rsidR="0059391D" w:rsidP="00E96DDB" w:rsidRDefault="0059391D" w14:paraId="64CF995F" w14:textId="77777777">
      <w:pPr>
        <w:pStyle w:val="ListParagraph1"/>
        <w:ind w:left="0" w:firstLine="0"/>
        <w:jc w:val="left"/>
        <w:rPr>
          <w:b/>
          <w:bCs/>
          <w:sz w:val="24"/>
          <w:szCs w:val="24"/>
        </w:rPr>
      </w:pPr>
    </w:p>
    <w:p w:rsidR="0059391D" w:rsidP="00E96DDB" w:rsidRDefault="0059391D" w14:paraId="0E0C2C22" w14:textId="2E5ECE29">
      <w:pPr>
        <w:pStyle w:val="ListParagraph1"/>
        <w:ind w:left="0" w:firstLine="0"/>
        <w:jc w:val="left"/>
        <w:rPr>
          <w:b/>
          <w:bCs/>
          <w:sz w:val="24"/>
          <w:szCs w:val="24"/>
        </w:rPr>
      </w:pPr>
      <w:r w:rsidRPr="008F32F4">
        <w:rPr>
          <w:b/>
          <w:bCs/>
          <w:sz w:val="24"/>
          <w:szCs w:val="24"/>
        </w:rPr>
        <w:t xml:space="preserve">It is important you complete </w:t>
      </w:r>
      <w:r>
        <w:rPr>
          <w:b/>
          <w:bCs/>
          <w:sz w:val="24"/>
          <w:szCs w:val="24"/>
        </w:rPr>
        <w:t>Sections 1-4, and 6 in all cases</w:t>
      </w:r>
      <w:r w:rsidRPr="0059391D">
        <w:rPr>
          <w:sz w:val="24"/>
          <w:szCs w:val="24"/>
        </w:rPr>
        <w:t>; Section 5 is to be completed only if your request is being submitted late.</w:t>
      </w:r>
    </w:p>
    <w:p w:rsidRPr="00A45822" w:rsidR="008A2C8B" w:rsidP="00EE4D77" w:rsidRDefault="008A2C8B" w14:paraId="36FDD63B" w14:textId="77777777">
      <w:pPr>
        <w:pStyle w:val="ListParagraph1"/>
        <w:ind w:left="0" w:firstLine="0"/>
        <w:rPr>
          <w:b/>
          <w:bCs/>
          <w:sz w:val="18"/>
          <w:szCs w:val="18"/>
        </w:rPr>
      </w:pPr>
    </w:p>
    <w:p w:rsidRPr="00597ABF" w:rsidR="00A45822" w:rsidP="00EE4D77" w:rsidRDefault="00A45822" w14:paraId="1B94F174" w14:textId="057C40F2">
      <w:pPr>
        <w:pStyle w:val="ListParagraph1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Section 1</w:t>
      </w:r>
      <w:r w:rsidR="00597ABF">
        <w:rPr>
          <w:b/>
          <w:bCs/>
          <w:sz w:val="24"/>
          <w:szCs w:val="24"/>
        </w:rPr>
        <w:t xml:space="preserve">: </w:t>
      </w:r>
      <w:r w:rsidR="00597ABF">
        <w:rPr>
          <w:sz w:val="24"/>
          <w:szCs w:val="24"/>
        </w:rPr>
        <w:t xml:space="preserve">Personal details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26"/>
      </w:tblGrid>
      <w:tr w:rsidR="00EE4D77" w:rsidTr="00EC306C" w14:paraId="1444B2B3" w14:textId="77777777"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EE4D77" w:rsidRDefault="00C319F2" w14:paraId="34D85A8A" w14:textId="791BEF41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First Name</w:t>
            </w:r>
          </w:p>
        </w:tc>
        <w:tc>
          <w:tcPr>
            <w:tcW w:w="2614" w:type="dxa"/>
          </w:tcPr>
          <w:p w:rsidRPr="00E66F83" w:rsidR="00EE4D77" w:rsidP="00EE4D77" w:rsidRDefault="00EE4D77" w14:paraId="6B1638FF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EE4D77" w:rsidRDefault="00C319F2" w14:paraId="4E9578CF" w14:textId="5AE5478B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Last/Family Name</w:t>
            </w:r>
          </w:p>
        </w:tc>
        <w:tc>
          <w:tcPr>
            <w:tcW w:w="2926" w:type="dxa"/>
          </w:tcPr>
          <w:p w:rsidRPr="00E66F83" w:rsidR="00EE4D77" w:rsidP="00EE4D77" w:rsidRDefault="00EE4D77" w14:paraId="574885DF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</w:tr>
      <w:tr w:rsidR="00EE4D77" w:rsidTr="00EC306C" w14:paraId="14DD66CF" w14:textId="77777777"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8F32F4" w:rsidRDefault="00C319F2" w14:paraId="2A884C14" w14:textId="54A59BA5">
            <w:pPr>
              <w:pStyle w:val="ListParagraph1"/>
              <w:spacing w:before="0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Student ID Number</w:t>
            </w:r>
          </w:p>
        </w:tc>
        <w:tc>
          <w:tcPr>
            <w:tcW w:w="2614" w:type="dxa"/>
          </w:tcPr>
          <w:p w:rsidRPr="00E66F83" w:rsidR="00EE4D77" w:rsidP="00EE4D77" w:rsidRDefault="00EE4D77" w14:paraId="49DB66F1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Pr="00E66F83" w:rsidR="00EE4D77" w:rsidP="00EE4D77" w:rsidRDefault="00C319F2" w14:paraId="010916ED" w14:textId="26FA0A7B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 w:rsidRPr="00E66F83">
              <w:rPr>
                <w:b/>
                <w:lang w:eastAsia="en-GB"/>
              </w:rPr>
              <w:t>Course of Study</w:t>
            </w:r>
          </w:p>
        </w:tc>
        <w:tc>
          <w:tcPr>
            <w:tcW w:w="2926" w:type="dxa"/>
          </w:tcPr>
          <w:p w:rsidRPr="00E66F83" w:rsidR="00EE4D77" w:rsidP="00EE4D77" w:rsidRDefault="00EE4D77" w14:paraId="54C140BD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</w:tr>
    </w:tbl>
    <w:p w:rsidRPr="00F44FDE" w:rsidR="00EC306C" w:rsidP="00A45822" w:rsidRDefault="00A45822" w14:paraId="2C20B71E" w14:textId="1EBFB198">
      <w:pPr>
        <w:pStyle w:val="ListParagraph1"/>
        <w:ind w:left="0" w:firstLine="0"/>
        <w:rPr>
          <w:sz w:val="24"/>
          <w:szCs w:val="24"/>
        </w:rPr>
      </w:pPr>
      <w:r w:rsidRPr="00A45822">
        <w:rPr>
          <w:b/>
          <w:bCs/>
          <w:sz w:val="24"/>
          <w:szCs w:val="24"/>
        </w:rPr>
        <w:t>Section 2</w:t>
      </w:r>
      <w:r w:rsidR="00F44FDE">
        <w:rPr>
          <w:b/>
          <w:bCs/>
          <w:sz w:val="24"/>
          <w:szCs w:val="24"/>
        </w:rPr>
        <w:t xml:space="preserve">: </w:t>
      </w:r>
      <w:r w:rsidR="00F44FDE">
        <w:rPr>
          <w:sz w:val="24"/>
          <w:szCs w:val="24"/>
        </w:rPr>
        <w:t>EC decision information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14"/>
        <w:gridCol w:w="2626"/>
        <w:gridCol w:w="2410"/>
        <w:gridCol w:w="3118"/>
      </w:tblGrid>
      <w:tr w:rsidR="007A0C01" w:rsidTr="71413D6A" w14:paraId="03CB8E23" w14:textId="77777777">
        <w:tc>
          <w:tcPr>
            <w:tcW w:w="2614" w:type="dxa"/>
            <w:shd w:val="clear" w:color="auto" w:fill="D9D9D9" w:themeFill="background1" w:themeFillShade="D9"/>
          </w:tcPr>
          <w:p w:rsidRPr="00E66F83" w:rsidR="007A0C01" w:rsidP="008933AC" w:rsidRDefault="008F32F4" w14:paraId="2709027C" w14:textId="049449B8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Who was the decision received from</w:t>
            </w:r>
          </w:p>
        </w:tc>
        <w:tc>
          <w:tcPr>
            <w:tcW w:w="2626" w:type="dxa"/>
          </w:tcPr>
          <w:p w:rsidRPr="00E66F83" w:rsidR="007A0C01" w:rsidP="008933AC" w:rsidRDefault="007A0C01" w14:paraId="1FB11089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Pr="00E66F83" w:rsidR="007A0C01" w:rsidP="008933AC" w:rsidRDefault="001A7B68" w14:paraId="66D4282A" w14:textId="456DCDE4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Type of EC request </w:t>
            </w:r>
            <w:r w:rsidR="00FB3B77">
              <w:rPr>
                <w:b/>
                <w:lang w:eastAsia="en-GB"/>
              </w:rPr>
              <w:t>submitted</w:t>
            </w:r>
          </w:p>
        </w:tc>
        <w:tc>
          <w:tcPr>
            <w:tcW w:w="3118" w:type="dxa"/>
          </w:tcPr>
          <w:p w:rsidRPr="000E5EFB" w:rsidR="007A0C01" w:rsidP="008933AC" w:rsidRDefault="003C6690" w14:paraId="4ABF501D" w14:textId="78D2A1B9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-14026790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5EFB" w:rsidR="00EC306C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Pr="000E5EFB" w:rsidR="00EC306C">
              <w:rPr>
                <w:bCs/>
                <w:lang w:eastAsia="en-GB"/>
              </w:rPr>
              <w:t xml:space="preserve"> Self-Certification</w:t>
            </w:r>
          </w:p>
          <w:p w:rsidRPr="000E5EFB" w:rsidR="00EC306C" w:rsidP="00EC306C" w:rsidRDefault="003C6690" w14:paraId="53C7E526" w14:textId="39C5146E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-1916312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5EFB" w:rsidR="00EC306C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Pr="000E5EFB" w:rsidR="00EC306C">
              <w:rPr>
                <w:bCs/>
                <w:lang w:eastAsia="en-GB"/>
              </w:rPr>
              <w:t xml:space="preserve"> Evidence-Based Extension</w:t>
            </w:r>
          </w:p>
          <w:p w:rsidRPr="000E5EFB" w:rsidR="001A7B68" w:rsidP="008933AC" w:rsidRDefault="003C6690" w14:paraId="7415CFA3" w14:textId="6A18CACA">
            <w:pPr>
              <w:pStyle w:val="ListParagraph1"/>
              <w:ind w:left="0" w:firstLine="0"/>
              <w:jc w:val="left"/>
              <w:rPr>
                <w:bCs/>
                <w:lang w:eastAsia="en-GB"/>
              </w:rPr>
            </w:pPr>
            <w:sdt>
              <w:sdtPr>
                <w:rPr>
                  <w:bCs/>
                  <w:lang w:eastAsia="en-GB"/>
                </w:rPr>
                <w:id w:val="18348656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5EFB" w:rsidR="00EC306C">
                  <w:rPr>
                    <w:rFonts w:hint="eastAsia" w:ascii="MS Gothic" w:hAnsi="MS Gothic" w:eastAsia="MS Gothic"/>
                    <w:bCs/>
                    <w:lang w:eastAsia="en-GB"/>
                  </w:rPr>
                  <w:t>☐</w:t>
                </w:r>
              </w:sdtContent>
            </w:sdt>
            <w:r w:rsidRPr="000E5EFB" w:rsidR="00EC306C">
              <w:rPr>
                <w:bCs/>
                <w:lang w:eastAsia="en-GB"/>
              </w:rPr>
              <w:t xml:space="preserve"> Impaired Performance</w:t>
            </w:r>
          </w:p>
        </w:tc>
      </w:tr>
      <w:tr w:rsidR="005900E0" w:rsidTr="71413D6A" w14:paraId="24B13326" w14:textId="77777777">
        <w:trPr>
          <w:trHeight w:val="219"/>
        </w:trPr>
        <w:tc>
          <w:tcPr>
            <w:tcW w:w="2614" w:type="dxa"/>
            <w:shd w:val="clear" w:color="auto" w:fill="D9D9D9" w:themeFill="background1" w:themeFillShade="D9"/>
          </w:tcPr>
          <w:p w:rsidR="005900E0" w:rsidP="00C863EB" w:rsidRDefault="00C863EB" w14:paraId="3DEB81AF" w14:textId="528CCB6D">
            <w:pPr>
              <w:pStyle w:val="ListParagraph1"/>
              <w:spacing w:before="0" w:after="0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Date EC request submitted</w:t>
            </w:r>
          </w:p>
        </w:tc>
        <w:tc>
          <w:tcPr>
            <w:tcW w:w="2626" w:type="dxa"/>
          </w:tcPr>
          <w:p w:rsidRPr="00E66F83" w:rsidR="005900E0" w:rsidP="008933AC" w:rsidRDefault="005900E0" w14:paraId="0EDAF271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900E0" w:rsidP="008933AC" w:rsidRDefault="00C863EB" w14:paraId="009380B1" w14:textId="041296DD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Date of EC decision</w:t>
            </w:r>
          </w:p>
        </w:tc>
        <w:tc>
          <w:tcPr>
            <w:tcW w:w="3118" w:type="dxa"/>
          </w:tcPr>
          <w:p w:rsidR="005900E0" w:rsidP="008933AC" w:rsidRDefault="005900E0" w14:paraId="35BCBD26" w14:textId="77777777">
            <w:pPr>
              <w:pStyle w:val="ListParagraph1"/>
              <w:ind w:left="0" w:firstLine="0"/>
              <w:jc w:val="left"/>
              <w:rPr>
                <w:b/>
                <w:lang w:eastAsia="en-GB"/>
              </w:rPr>
            </w:pPr>
          </w:p>
        </w:tc>
      </w:tr>
      <w:tr w:rsidR="00445384" w:rsidTr="71413D6A" w14:paraId="5833028D" w14:textId="77777777">
        <w:trPr>
          <w:trHeight w:val="219"/>
        </w:trPr>
        <w:tc>
          <w:tcPr>
            <w:tcW w:w="2614" w:type="dxa"/>
            <w:shd w:val="clear" w:color="auto" w:fill="D9D9D9" w:themeFill="background1" w:themeFillShade="D9"/>
          </w:tcPr>
          <w:p w:rsidR="00445384" w:rsidP="71413D6A" w:rsidRDefault="00445384" w14:paraId="4C1F9A8B" w14:textId="7ECA619D">
            <w:pPr>
              <w:pStyle w:val="ListParagraph1"/>
              <w:spacing w:before="0" w:after="0"/>
              <w:ind w:left="0" w:firstLine="0"/>
              <w:jc w:val="left"/>
              <w:rPr>
                <w:b/>
                <w:bCs/>
                <w:lang w:eastAsia="en-GB"/>
              </w:rPr>
            </w:pPr>
            <w:r w:rsidRPr="71413D6A">
              <w:rPr>
                <w:b/>
                <w:bCs/>
                <w:lang w:eastAsia="en-GB"/>
              </w:rPr>
              <w:t>D</w:t>
            </w:r>
            <w:r w:rsidRPr="71413D6A" w:rsidR="154B261A">
              <w:rPr>
                <w:b/>
                <w:bCs/>
                <w:lang w:eastAsia="en-GB"/>
              </w:rPr>
              <w:t>etails of d</w:t>
            </w:r>
            <w:r w:rsidRPr="71413D6A">
              <w:rPr>
                <w:b/>
                <w:bCs/>
                <w:lang w:eastAsia="en-GB"/>
              </w:rPr>
              <w:t>ecision received</w:t>
            </w:r>
          </w:p>
        </w:tc>
        <w:tc>
          <w:tcPr>
            <w:tcW w:w="8154" w:type="dxa"/>
            <w:gridSpan w:val="3"/>
          </w:tcPr>
          <w:p w:rsidRPr="00445384" w:rsidR="00445384" w:rsidP="008933AC" w:rsidRDefault="00445384" w14:paraId="75C66C3B" w14:textId="6AE827F7">
            <w:pPr>
              <w:pStyle w:val="ListParagraph1"/>
              <w:ind w:left="0" w:firstLine="0"/>
              <w:jc w:val="left"/>
              <w:rPr>
                <w:bCs/>
                <w:i/>
                <w:iCs/>
                <w:lang w:eastAsia="en-GB"/>
              </w:rPr>
            </w:pPr>
          </w:p>
        </w:tc>
      </w:tr>
    </w:tbl>
    <w:p w:rsidRPr="00F53B36" w:rsidR="00EE4D77" w:rsidRDefault="00EE4D77" w14:paraId="2A5E900E" w14:textId="77777777">
      <w:pPr>
        <w:pStyle w:val="ListParagraph1"/>
        <w:ind w:left="0" w:firstLine="0"/>
        <w:jc w:val="center"/>
        <w:rPr>
          <w:b/>
          <w:color w:val="FF0000"/>
          <w:sz w:val="8"/>
          <w:szCs w:val="8"/>
          <w:lang w:eastAsia="en-GB"/>
        </w:rPr>
      </w:pPr>
    </w:p>
    <w:p w:rsidRPr="00F44FDE" w:rsidR="00B655F3" w:rsidP="00A45822" w:rsidRDefault="00A45822" w14:paraId="2BEC022C" w14:textId="5A511D14">
      <w:pPr>
        <w:pStyle w:val="ListParagraph1"/>
        <w:ind w:left="0" w:firstLine="0"/>
        <w:rPr>
          <w:rFonts w:eastAsia="Humnst777 BT"/>
          <w:bCs/>
        </w:rPr>
      </w:pPr>
      <w:r w:rsidRPr="00A45822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 xml:space="preserve">3: </w:t>
      </w:r>
      <w:r w:rsidRPr="00F44FDE" w:rsidR="00F03A19">
        <w:rPr>
          <w:bCs/>
          <w:lang w:eastAsia="en-GB"/>
        </w:rPr>
        <w:t xml:space="preserve">Please </w:t>
      </w:r>
      <w:r w:rsidRPr="00F44FDE" w:rsidR="005900E0">
        <w:rPr>
          <w:bCs/>
          <w:lang w:eastAsia="en-GB"/>
        </w:rPr>
        <w:t xml:space="preserve">confirm which Ground(s) you </w:t>
      </w:r>
      <w:r w:rsidR="003B4318">
        <w:rPr>
          <w:bCs/>
          <w:lang w:eastAsia="en-GB"/>
        </w:rPr>
        <w:t xml:space="preserve">wish your </w:t>
      </w:r>
      <w:r w:rsidRPr="00F44FDE" w:rsidR="005900E0">
        <w:rPr>
          <w:bCs/>
          <w:lang w:eastAsia="en-GB"/>
        </w:rPr>
        <w:t>Review considered under: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Pr="00F53B36" w:rsidR="00A81E44" w:rsidTr="00A81E44" w14:paraId="5DCDD74E" w14:textId="77777777">
        <w:trPr>
          <w:trHeight w:val="731"/>
        </w:trPr>
        <w:tc>
          <w:tcPr>
            <w:tcW w:w="10768" w:type="dxa"/>
          </w:tcPr>
          <w:p w:rsidR="00A81E44" w:rsidP="00597ABF" w:rsidRDefault="003C6690" w14:paraId="181C2B4D" w14:textId="242CDD1B">
            <w:pPr>
              <w:pStyle w:val="ListParagraph2"/>
              <w:numPr>
                <w:ilvl w:val="0"/>
                <w:numId w:val="0"/>
              </w:numPr>
              <w:ind w:left="360"/>
              <w:jc w:val="left"/>
              <w:rPr>
                <w:szCs w:val="22"/>
                <w:lang w:eastAsia="en-GB"/>
              </w:rPr>
            </w:pPr>
            <w:sdt>
              <w:sdtPr>
                <w:rPr>
                  <w:b/>
                  <w:lang w:eastAsia="en-GB"/>
                </w:rPr>
                <w:id w:val="675771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81E44">
                  <w:rPr>
                    <w:rFonts w:hint="eastAsia" w:ascii="MS Gothic" w:hAnsi="MS Gothic" w:eastAsia="MS Gothic"/>
                    <w:b/>
                    <w:lang w:eastAsia="en-GB"/>
                  </w:rPr>
                  <w:t>☐</w:t>
                </w:r>
              </w:sdtContent>
            </w:sdt>
            <w:r w:rsidR="00A81E44">
              <w:rPr>
                <w:b/>
                <w:lang w:eastAsia="en-GB"/>
              </w:rPr>
              <w:t xml:space="preserve"> </w:t>
            </w:r>
            <w:r w:rsidR="00A81E44">
              <w:t>There is evidence which demonstrates the processing and/or decision-making for the request was not undertaken in line with the EC Procedure</w:t>
            </w:r>
          </w:p>
        </w:tc>
      </w:tr>
      <w:tr w:rsidRPr="00F53B36" w:rsidR="00A81E44" w:rsidTr="00A81E44" w14:paraId="413DA700" w14:textId="77777777">
        <w:trPr>
          <w:trHeight w:val="731"/>
        </w:trPr>
        <w:tc>
          <w:tcPr>
            <w:tcW w:w="10768" w:type="dxa"/>
          </w:tcPr>
          <w:p w:rsidR="00A81E44" w:rsidP="00597ABF" w:rsidRDefault="003C6690" w14:paraId="3CC9BD4D" w14:textId="1482B15D">
            <w:pPr>
              <w:pStyle w:val="ListParagraph2"/>
              <w:numPr>
                <w:ilvl w:val="0"/>
                <w:numId w:val="0"/>
              </w:numPr>
              <w:ind w:left="360"/>
              <w:jc w:val="left"/>
              <w:rPr>
                <w:szCs w:val="22"/>
                <w:lang w:eastAsia="en-GB"/>
              </w:rPr>
            </w:pPr>
            <w:sdt>
              <w:sdtPr>
                <w:rPr>
                  <w:b/>
                  <w:lang w:eastAsia="en-GB"/>
                </w:rPr>
                <w:id w:val="-792980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81E44">
                  <w:rPr>
                    <w:rFonts w:hint="eastAsia" w:ascii="MS Gothic" w:hAnsi="MS Gothic" w:eastAsia="MS Gothic"/>
                    <w:b/>
                    <w:lang w:eastAsia="en-GB"/>
                  </w:rPr>
                  <w:t>☐</w:t>
                </w:r>
              </w:sdtContent>
            </w:sdt>
            <w:r w:rsidR="00A81E44">
              <w:rPr>
                <w:b/>
                <w:lang w:eastAsia="en-GB"/>
              </w:rPr>
              <w:t xml:space="preserve"> </w:t>
            </w:r>
            <w:r w:rsidR="00A81E44">
              <w:t>There is new evidence available which could not reasonably have been provided at the time of submitting the request, and which may have had a material impact on the decision reached on the request</w:t>
            </w:r>
          </w:p>
        </w:tc>
      </w:tr>
    </w:tbl>
    <w:p w:rsidRPr="00597ABF" w:rsidR="00597ABF" w:rsidRDefault="00597ABF" w14:paraId="3553D943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56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F53B36" w:rsidTr="00F53B36" w14:paraId="0C90AD7E" w14:textId="77777777">
        <w:trPr>
          <w:trHeight w:val="4"/>
        </w:trPr>
        <w:tc>
          <w:tcPr>
            <w:tcW w:w="10770" w:type="dxa"/>
            <w:shd w:val="clear" w:color="auto" w:fill="D9D9D9"/>
          </w:tcPr>
          <w:p w:rsidR="00F53B36" w:rsidP="00F53B36" w:rsidRDefault="00F53B36" w14:paraId="4920DB7A" w14:textId="06FFE9D5">
            <w:pPr>
              <w:pStyle w:val="ListParagraph1"/>
              <w:ind w:left="0" w:firstLine="0"/>
            </w:pPr>
            <w:r>
              <w:t xml:space="preserve">Please provide details of why you are requesting the Review, </w:t>
            </w:r>
            <w:r w:rsidR="005D16CD">
              <w:t xml:space="preserve">including </w:t>
            </w:r>
            <w:r w:rsidR="001E3CF4">
              <w:t xml:space="preserve">how </w:t>
            </w:r>
            <w:r w:rsidR="00CB74F5">
              <w:t>the issue(s) meet</w:t>
            </w:r>
            <w:r w:rsidR="005D16CD">
              <w:t>s</w:t>
            </w:r>
            <w:r>
              <w:t xml:space="preserve"> the relevant Ground(s), and how </w:t>
            </w:r>
            <w:r w:rsidR="005D16CD">
              <w:t>the</w:t>
            </w:r>
            <w:r>
              <w:t xml:space="preserve"> evidence supports the issues you wish to raise </w:t>
            </w:r>
          </w:p>
        </w:tc>
      </w:tr>
      <w:tr w:rsidR="00F53B36" w:rsidTr="00F53B36" w14:paraId="38B545B2" w14:textId="77777777">
        <w:trPr>
          <w:trHeight w:val="4"/>
        </w:trPr>
        <w:tc>
          <w:tcPr>
            <w:tcW w:w="10770" w:type="dxa"/>
          </w:tcPr>
          <w:p w:rsidR="00F53B36" w:rsidP="00F53B36" w:rsidRDefault="00F53B36" w14:paraId="255C69E8" w14:textId="77777777">
            <w:pPr>
              <w:pStyle w:val="ListParagraph1"/>
              <w:ind w:left="0" w:firstLine="0"/>
            </w:pPr>
          </w:p>
          <w:p w:rsidR="00F53B36" w:rsidP="00F53B36" w:rsidRDefault="00F53B36" w14:paraId="6557A66C" w14:textId="77777777">
            <w:pPr>
              <w:pStyle w:val="ListParagraph1"/>
              <w:ind w:left="0" w:firstLine="0"/>
            </w:pPr>
          </w:p>
          <w:p w:rsidR="00F53B36" w:rsidP="00F53B36" w:rsidRDefault="00F53B36" w14:paraId="6E985F76" w14:textId="77777777">
            <w:pPr>
              <w:pStyle w:val="ListParagraph1"/>
              <w:ind w:left="0" w:firstLine="0"/>
            </w:pPr>
          </w:p>
          <w:p w:rsidR="00F53B36" w:rsidP="00F53B36" w:rsidRDefault="00F53B36" w14:paraId="66933716" w14:textId="77777777">
            <w:pPr>
              <w:pStyle w:val="ListParagraph1"/>
              <w:ind w:left="0" w:firstLine="0"/>
            </w:pPr>
          </w:p>
        </w:tc>
      </w:tr>
    </w:tbl>
    <w:p w:rsidRPr="006C5576" w:rsidR="00B655F3" w:rsidRDefault="00597ABF" w14:paraId="55A7333D" w14:textId="37DD44F8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  <w:r w:rsidRPr="00A45822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4</w:t>
      </w:r>
      <w:r w:rsidR="006C5576">
        <w:rPr>
          <w:b/>
          <w:bCs/>
          <w:sz w:val="24"/>
          <w:szCs w:val="24"/>
        </w:rPr>
        <w:t xml:space="preserve">: </w:t>
      </w:r>
      <w:r w:rsidRPr="006C5576" w:rsidR="006C5576">
        <w:rPr>
          <w:sz w:val="24"/>
          <w:szCs w:val="24"/>
        </w:rPr>
        <w:t>Review request statement</w:t>
      </w:r>
    </w:p>
    <w:p w:rsidRPr="007C073A" w:rsidR="007C073A" w:rsidP="00B41B29" w:rsidRDefault="007C073A" w14:paraId="314B9AA0" w14:textId="6E5B75A0">
      <w:pPr>
        <w:pStyle w:val="ListParagraph1"/>
        <w:ind w:left="0" w:firstLine="0"/>
        <w:rPr>
          <w:b/>
          <w:bCs/>
          <w:i/>
          <w:iCs/>
          <w:sz w:val="24"/>
          <w:szCs w:val="24"/>
        </w:rPr>
      </w:pPr>
      <w:r w:rsidRPr="007C073A">
        <w:rPr>
          <w:b/>
          <w:bCs/>
          <w:i/>
          <w:iCs/>
          <w:sz w:val="24"/>
          <w:szCs w:val="24"/>
        </w:rPr>
        <w:lastRenderedPageBreak/>
        <w:t>Section 5</w:t>
      </w:r>
      <w:r>
        <w:rPr>
          <w:b/>
          <w:bCs/>
          <w:i/>
          <w:iCs/>
          <w:sz w:val="24"/>
          <w:szCs w:val="24"/>
        </w:rPr>
        <w:t xml:space="preserve">: </w:t>
      </w:r>
      <w:r w:rsidRPr="008D7340">
        <w:rPr>
          <w:i/>
          <w:iCs/>
          <w:sz w:val="24"/>
          <w:szCs w:val="24"/>
        </w:rPr>
        <w:t>Late requests only</w:t>
      </w:r>
    </w:p>
    <w:p w:rsidR="00F03A19" w:rsidP="00B41B29" w:rsidRDefault="00F03A19" w14:paraId="48521C07" w14:textId="13CE1ED0">
      <w:pPr>
        <w:pStyle w:val="ListParagraph1"/>
        <w:ind w:left="0" w:firstLine="0"/>
        <w:rPr>
          <w:b/>
          <w:color w:val="FF0000"/>
          <w:lang w:eastAsia="en-GB"/>
        </w:rPr>
      </w:pPr>
      <w:r w:rsidRPr="008D7340">
        <w:rPr>
          <w:sz w:val="24"/>
          <w:szCs w:val="24"/>
        </w:rPr>
        <w:t>If your request is being submitted more than 10 days after the EC decision</w:t>
      </w:r>
      <w:r w:rsidR="00EB4D22">
        <w:rPr>
          <w:sz w:val="24"/>
          <w:szCs w:val="24"/>
        </w:rPr>
        <w:t>,</w:t>
      </w:r>
      <w:r w:rsidRPr="008D7340">
        <w:rPr>
          <w:b/>
          <w:bCs/>
          <w:sz w:val="24"/>
          <w:szCs w:val="24"/>
        </w:rPr>
        <w:t xml:space="preserve"> </w:t>
      </w:r>
      <w:r w:rsidR="008D7340">
        <w:rPr>
          <w:sz w:val="24"/>
          <w:szCs w:val="24"/>
        </w:rPr>
        <w:t>you must</w:t>
      </w:r>
      <w:r w:rsidRPr="008D7340" w:rsidR="00EF3C95">
        <w:rPr>
          <w:sz w:val="24"/>
          <w:szCs w:val="24"/>
        </w:rPr>
        <w:t xml:space="preserve"> provide details of why you</w:t>
      </w:r>
      <w:r w:rsidRPr="008D7340" w:rsidR="00DD374B">
        <w:rPr>
          <w:sz w:val="24"/>
          <w:szCs w:val="24"/>
        </w:rPr>
        <w:t xml:space="preserve"> </w:t>
      </w:r>
      <w:r w:rsidRPr="008D7340" w:rsidR="00EF3C95">
        <w:rPr>
          <w:sz w:val="24"/>
          <w:szCs w:val="24"/>
        </w:rPr>
        <w:t>could not have submitted within the required timeframe. T</w:t>
      </w:r>
      <w:r w:rsidRPr="008D7340">
        <w:rPr>
          <w:sz w:val="24"/>
          <w:szCs w:val="24"/>
        </w:rPr>
        <w:t xml:space="preserve">his </w:t>
      </w:r>
      <w:r w:rsidR="00A53F7F">
        <w:rPr>
          <w:sz w:val="24"/>
          <w:szCs w:val="24"/>
        </w:rPr>
        <w:t xml:space="preserve">reason </w:t>
      </w:r>
      <w:r w:rsidRPr="008D7340">
        <w:rPr>
          <w:sz w:val="24"/>
          <w:szCs w:val="24"/>
        </w:rPr>
        <w:t xml:space="preserve">will </w:t>
      </w:r>
      <w:r w:rsidRPr="008D7340" w:rsidR="00EF3C95">
        <w:rPr>
          <w:sz w:val="24"/>
          <w:szCs w:val="24"/>
        </w:rPr>
        <w:t xml:space="preserve">then </w:t>
      </w:r>
      <w:r w:rsidRPr="008D7340">
        <w:rPr>
          <w:sz w:val="24"/>
          <w:szCs w:val="24"/>
        </w:rPr>
        <w:t xml:space="preserve">be </w:t>
      </w:r>
      <w:r w:rsidRPr="008D7340" w:rsidR="00EF3C95">
        <w:rPr>
          <w:sz w:val="24"/>
          <w:szCs w:val="24"/>
        </w:rPr>
        <w:t>considered</w:t>
      </w:r>
      <w:r w:rsidR="00A53F7F">
        <w:rPr>
          <w:sz w:val="24"/>
          <w:szCs w:val="24"/>
        </w:rPr>
        <w:t>,</w:t>
      </w:r>
      <w:r w:rsidRPr="008D7340" w:rsidR="00EF3C95">
        <w:rPr>
          <w:sz w:val="24"/>
          <w:szCs w:val="24"/>
        </w:rPr>
        <w:t xml:space="preserve"> </w:t>
      </w:r>
      <w:r w:rsidRPr="008D7340">
        <w:rPr>
          <w:sz w:val="24"/>
          <w:szCs w:val="24"/>
        </w:rPr>
        <w:t xml:space="preserve">and you will receive </w:t>
      </w:r>
      <w:r w:rsidRPr="008D7340" w:rsidR="00EF3C95">
        <w:rPr>
          <w:sz w:val="24"/>
          <w:szCs w:val="24"/>
        </w:rPr>
        <w:t xml:space="preserve">a decision about whether it </w:t>
      </w:r>
      <w:r w:rsidR="00A53F7F">
        <w:rPr>
          <w:sz w:val="24"/>
          <w:szCs w:val="24"/>
        </w:rPr>
        <w:t>is</w:t>
      </w:r>
      <w:r w:rsidRPr="008D7340">
        <w:rPr>
          <w:sz w:val="24"/>
          <w:szCs w:val="24"/>
        </w:rPr>
        <w:t xml:space="preserve"> possible to consider your Review request</w:t>
      </w:r>
      <w:r w:rsidR="00B16FB9">
        <w:rPr>
          <w:sz w:val="24"/>
          <w:szCs w:val="24"/>
        </w:rPr>
        <w:t>, despite its late submission</w:t>
      </w:r>
      <w:r w:rsidRPr="008D7340">
        <w:rPr>
          <w:sz w:val="24"/>
          <w:szCs w:val="24"/>
        </w:rPr>
        <w:t>.</w:t>
      </w:r>
      <w:r w:rsidRPr="00B41B29" w:rsidR="00B41B29">
        <w:rPr>
          <w:i/>
          <w:iCs/>
          <w:sz w:val="24"/>
          <w:szCs w:val="24"/>
        </w:rPr>
        <w:t xml:space="preserve"> </w:t>
      </w:r>
      <w:r w:rsidR="00A53F7F">
        <w:rPr>
          <w:i/>
          <w:iCs/>
          <w:sz w:val="24"/>
          <w:szCs w:val="24"/>
        </w:rPr>
        <w:t>I</w:t>
      </w:r>
      <w:r w:rsidRPr="00B41B29" w:rsidR="00B41B29">
        <w:rPr>
          <w:i/>
          <w:iCs/>
          <w:sz w:val="24"/>
          <w:szCs w:val="24"/>
        </w:rPr>
        <w:t xml:space="preserve">f your </w:t>
      </w:r>
      <w:r w:rsidR="00A53F7F">
        <w:rPr>
          <w:i/>
          <w:iCs/>
          <w:sz w:val="24"/>
          <w:szCs w:val="24"/>
        </w:rPr>
        <w:t>r</w:t>
      </w:r>
      <w:r w:rsidRPr="00B41B29">
        <w:rPr>
          <w:i/>
          <w:iCs/>
          <w:sz w:val="24"/>
          <w:szCs w:val="24"/>
        </w:rPr>
        <w:t>equest</w:t>
      </w:r>
      <w:r w:rsidRPr="00B41B29" w:rsidR="00B41B29">
        <w:rPr>
          <w:i/>
          <w:iCs/>
          <w:sz w:val="24"/>
          <w:szCs w:val="24"/>
        </w:rPr>
        <w:t xml:space="preserve"> is</w:t>
      </w:r>
      <w:r w:rsidRPr="00B41B29">
        <w:rPr>
          <w:i/>
          <w:iCs/>
          <w:sz w:val="24"/>
          <w:szCs w:val="24"/>
        </w:rPr>
        <w:t xml:space="preserve"> received after the </w:t>
      </w:r>
      <w:r w:rsidRPr="00B41B29" w:rsidR="00B41B29">
        <w:rPr>
          <w:i/>
          <w:iCs/>
          <w:sz w:val="24"/>
          <w:szCs w:val="24"/>
        </w:rPr>
        <w:t>(re)</w:t>
      </w:r>
      <w:r w:rsidRPr="00B41B29">
        <w:rPr>
          <w:i/>
          <w:iCs/>
          <w:sz w:val="24"/>
          <w:szCs w:val="24"/>
        </w:rPr>
        <w:t>assessment in question has been presented to a Board of Examiners</w:t>
      </w:r>
      <w:r w:rsidRPr="00B41B29" w:rsidR="00B41B29">
        <w:rPr>
          <w:i/>
          <w:iCs/>
          <w:sz w:val="24"/>
          <w:szCs w:val="24"/>
        </w:rPr>
        <w:t>, it will not be possible to consider the request.</w:t>
      </w:r>
      <w:r w:rsidR="00B41B29">
        <w:t xml:space="preserve"> </w:t>
      </w:r>
    </w:p>
    <w:tbl>
      <w:tblPr>
        <w:tblStyle w:val="TableGrid"/>
        <w:tblpPr w:leftFromText="180" w:rightFromText="180" w:vertAnchor="text" w:horzAnchor="margin" w:tblpY="285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B41B29" w:rsidTr="008933AC" w14:paraId="6A9D4C2E" w14:textId="77777777">
        <w:trPr>
          <w:trHeight w:val="4"/>
        </w:trPr>
        <w:tc>
          <w:tcPr>
            <w:tcW w:w="10770" w:type="dxa"/>
            <w:shd w:val="clear" w:color="auto" w:fill="D9D9D9"/>
          </w:tcPr>
          <w:p w:rsidR="00B41B29" w:rsidP="008933AC" w:rsidRDefault="007C073A" w14:paraId="4A6A49C8" w14:textId="29679D10">
            <w:pPr>
              <w:pStyle w:val="ListParagraph1"/>
              <w:ind w:left="0" w:firstLine="0"/>
            </w:pPr>
            <w:r>
              <w:t>P</w:t>
            </w:r>
            <w:r w:rsidR="00BB40DE">
              <w:t xml:space="preserve">lease </w:t>
            </w:r>
            <w:r w:rsidR="003D6907">
              <w:t>explain</w:t>
            </w:r>
            <w:r w:rsidR="00BB40DE">
              <w:t xml:space="preserve"> why your request </w:t>
            </w:r>
            <w:r w:rsidR="003D6907">
              <w:t xml:space="preserve">could not reasonably have been </w:t>
            </w:r>
            <w:r w:rsidR="00BB40DE">
              <w:t>submitted within the required 10 days of your EC decision</w:t>
            </w:r>
            <w:r w:rsidR="003D6907">
              <w:t xml:space="preserve"> (and where appropriate, how your evidence supports this reason)</w:t>
            </w:r>
          </w:p>
        </w:tc>
      </w:tr>
      <w:tr w:rsidR="00B41B29" w:rsidTr="008933AC" w14:paraId="341A8F65" w14:textId="77777777">
        <w:trPr>
          <w:trHeight w:val="4"/>
        </w:trPr>
        <w:tc>
          <w:tcPr>
            <w:tcW w:w="10770" w:type="dxa"/>
          </w:tcPr>
          <w:p w:rsidR="00B41B29" w:rsidP="008933AC" w:rsidRDefault="00B41B29" w14:paraId="2F806857" w14:textId="77777777">
            <w:pPr>
              <w:pStyle w:val="ListParagraph1"/>
              <w:ind w:left="0" w:firstLine="0"/>
            </w:pPr>
          </w:p>
          <w:p w:rsidR="00B41B29" w:rsidP="008933AC" w:rsidRDefault="00B41B29" w14:paraId="6C2F8D19" w14:textId="77777777">
            <w:pPr>
              <w:pStyle w:val="ListParagraph1"/>
              <w:ind w:left="0" w:firstLine="0"/>
            </w:pPr>
          </w:p>
          <w:p w:rsidR="00B41B29" w:rsidP="008933AC" w:rsidRDefault="00B41B29" w14:paraId="7744DA76" w14:textId="77777777">
            <w:pPr>
              <w:pStyle w:val="ListParagraph1"/>
              <w:ind w:left="0" w:firstLine="0"/>
            </w:pPr>
          </w:p>
          <w:p w:rsidR="00B41B29" w:rsidP="008933AC" w:rsidRDefault="00B41B29" w14:paraId="68AC4687" w14:textId="77777777">
            <w:pPr>
              <w:pStyle w:val="ListParagraph1"/>
              <w:ind w:left="0" w:firstLine="0"/>
            </w:pPr>
          </w:p>
        </w:tc>
      </w:tr>
    </w:tbl>
    <w:p w:rsidR="00F03A19" w:rsidRDefault="00F03A19" w14:paraId="1CFE4E91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p w:rsidR="00E55CE1" w:rsidRDefault="00E55CE1" w14:paraId="7A82F12D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p w:rsidRPr="007C073A" w:rsidR="007C073A" w:rsidRDefault="007C073A" w14:paraId="4A697155" w14:textId="11E9CA9E">
      <w:pPr>
        <w:tabs>
          <w:tab w:val="left" w:pos="1800"/>
          <w:tab w:val="left" w:pos="662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7C073A">
        <w:rPr>
          <w:b/>
          <w:bCs/>
          <w:sz w:val="24"/>
          <w:szCs w:val="24"/>
        </w:rPr>
        <w:t xml:space="preserve">Section 5: </w:t>
      </w:r>
      <w:r w:rsidRPr="008839AA" w:rsidR="002749B0">
        <w:rPr>
          <w:sz w:val="24"/>
          <w:szCs w:val="24"/>
        </w:rPr>
        <w:t xml:space="preserve">Confirmation </w:t>
      </w:r>
      <w:r w:rsidRPr="008839AA" w:rsidR="00613E75">
        <w:rPr>
          <w:sz w:val="24"/>
          <w:szCs w:val="24"/>
        </w:rPr>
        <w:t>Statement</w:t>
      </w:r>
      <w:r w:rsidR="00613E75">
        <w:rPr>
          <w:b/>
          <w:bCs/>
          <w:sz w:val="24"/>
          <w:szCs w:val="24"/>
        </w:rPr>
        <w:t xml:space="preserve"> </w:t>
      </w:r>
    </w:p>
    <w:p w:rsidRPr="00E55CE1" w:rsidR="00753177" w:rsidRDefault="00753177" w14:paraId="1109E3A9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b/>
          <w:bCs/>
          <w:sz w:val="24"/>
          <w:szCs w:val="24"/>
          <w:lang w:eastAsia="en-GB"/>
        </w:rPr>
      </w:pPr>
    </w:p>
    <w:p w:rsidRPr="00E55CE1" w:rsidR="00B655F3" w:rsidRDefault="003C6690" w14:paraId="0A659051" w14:textId="346FEEDD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sz w:val="24"/>
          <w:szCs w:val="24"/>
          <w:lang w:eastAsia="en-GB"/>
        </w:rPr>
      </w:pPr>
      <w:sdt>
        <w:sdtPr>
          <w:rPr>
            <w:b/>
            <w:lang w:eastAsia="en-GB"/>
          </w:rPr>
          <w:id w:val="83041412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72FB5">
            <w:rPr>
              <w:rFonts w:hint="eastAsia" w:ascii="MS Gothic" w:hAnsi="MS Gothic" w:eastAsia="MS Gothic"/>
              <w:b/>
              <w:lang w:eastAsia="en-GB"/>
            </w:rPr>
            <w:t>☐</w:t>
          </w:r>
        </w:sdtContent>
      </w:sdt>
      <w:r w:rsidRPr="00E55CE1" w:rsidR="00872FB5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 </w:t>
      </w:r>
      <w:r w:rsidRPr="00E55CE1" w:rsidR="009209B3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I confirm that I have read and understood the University’s </w:t>
      </w:r>
      <w:r w:rsidR="00753177">
        <w:rPr>
          <w:rFonts w:ascii="Humnst777 BT" w:hAnsi="Humnst777 BT" w:eastAsia="Times New Roman" w:cs="Humnst777 BT"/>
          <w:sz w:val="24"/>
          <w:szCs w:val="24"/>
          <w:lang w:eastAsia="en-GB"/>
        </w:rPr>
        <w:t>EC Procedure</w:t>
      </w:r>
      <w:r w:rsidRPr="00E55CE1" w:rsidR="009209B3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 and that the information contained in </w:t>
      </w:r>
      <w:r w:rsidR="008839AA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(and provided with) </w:t>
      </w:r>
      <w:r w:rsidRPr="00E55CE1" w:rsidR="009209B3">
        <w:rPr>
          <w:rFonts w:ascii="Humnst777 BT" w:hAnsi="Humnst777 BT" w:eastAsia="Times New Roman" w:cs="Humnst777 BT"/>
          <w:sz w:val="24"/>
          <w:szCs w:val="24"/>
          <w:lang w:eastAsia="en-GB"/>
        </w:rPr>
        <w:t xml:space="preserve">this form is, to the best of my knowledge, correct. </w:t>
      </w:r>
    </w:p>
    <w:p w:rsidR="00B655F3" w:rsidRDefault="00B655F3" w14:paraId="755E2F24" w14:textId="77777777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hAnsi="Humnst777 BT" w:eastAsia="Times New Roman" w:cs="Humnst777 BT"/>
          <w:lang w:eastAsia="en-GB"/>
        </w:rPr>
      </w:pPr>
    </w:p>
    <w:tbl>
      <w:tblPr>
        <w:tblW w:w="0" w:type="auto"/>
        <w:jc w:val="center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ook w:val="01E0" w:firstRow="1" w:lastRow="1" w:firstColumn="1" w:lastColumn="1" w:noHBand="0" w:noVBand="0"/>
      </w:tblPr>
      <w:tblGrid>
        <w:gridCol w:w="2678"/>
        <w:gridCol w:w="4625"/>
        <w:gridCol w:w="772"/>
        <w:gridCol w:w="2302"/>
      </w:tblGrid>
      <w:tr w:rsidR="00B655F3" w:rsidTr="00F729FE" w14:paraId="5E101C62" w14:textId="77777777">
        <w:trPr>
          <w:jc w:val="center"/>
        </w:trPr>
        <w:tc>
          <w:tcPr>
            <w:tcW w:w="2678" w:type="dxa"/>
            <w:vAlign w:val="bottom"/>
          </w:tcPr>
          <w:p w:rsidR="00B655F3" w:rsidRDefault="00F729FE" w14:paraId="39436F5D" w14:textId="166155DE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  <w:r>
              <w:rPr>
                <w:rFonts w:ascii="Humnst777 BT" w:hAnsi="Humnst777 BT" w:eastAsia="Times New Roman" w:cs="Humnst777 BT"/>
                <w:b/>
                <w:lang w:eastAsia="en-GB"/>
              </w:rPr>
              <w:t xml:space="preserve">Electronic </w:t>
            </w:r>
            <w:r w:rsidR="009209B3">
              <w:rPr>
                <w:rFonts w:ascii="Humnst777 BT" w:hAnsi="Humnst777 BT" w:eastAsia="Times New Roman" w:cs="Humnst777 BT"/>
                <w:b/>
                <w:lang w:eastAsia="en-GB"/>
              </w:rPr>
              <w:t>Sign</w:t>
            </w:r>
            <w:r>
              <w:rPr>
                <w:rFonts w:ascii="Humnst777 BT" w:hAnsi="Humnst777 BT" w:eastAsia="Times New Roman" w:cs="Humnst777 BT"/>
                <w:b/>
                <w:lang w:eastAsia="en-GB"/>
              </w:rPr>
              <w:t>ature:</w:t>
            </w:r>
          </w:p>
        </w:tc>
        <w:tc>
          <w:tcPr>
            <w:tcW w:w="4625" w:type="dxa"/>
            <w:tcBorders>
              <w:bottom w:val="single" w:color="auto" w:sz="4" w:space="0"/>
            </w:tcBorders>
            <w:vAlign w:val="bottom"/>
          </w:tcPr>
          <w:p w:rsidR="00B655F3" w:rsidRDefault="00B655F3" w14:paraId="6B142337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</w:p>
        </w:tc>
        <w:tc>
          <w:tcPr>
            <w:tcW w:w="772" w:type="dxa"/>
            <w:vAlign w:val="bottom"/>
          </w:tcPr>
          <w:p w:rsidR="00B655F3" w:rsidRDefault="009209B3" w14:paraId="7E97EC6A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  <w:r>
              <w:rPr>
                <w:rFonts w:ascii="Humnst777 BT" w:hAnsi="Humnst777 BT" w:eastAsia="Times New Roman" w:cs="Humnst777 BT"/>
                <w:b/>
                <w:lang w:eastAsia="en-GB"/>
              </w:rPr>
              <w:t>Date: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vAlign w:val="bottom"/>
          </w:tcPr>
          <w:p w:rsidR="00B655F3" w:rsidRDefault="00B655F3" w14:paraId="25558D07" w14:textId="77777777">
            <w:pPr>
              <w:spacing w:after="0" w:line="240" w:lineRule="auto"/>
              <w:rPr>
                <w:rFonts w:ascii="Humnst777 BT" w:hAnsi="Humnst777 BT" w:eastAsia="Times New Roman" w:cs="Humnst777 BT"/>
                <w:b/>
                <w:lang w:eastAsia="en-GB"/>
              </w:rPr>
            </w:pPr>
          </w:p>
        </w:tc>
      </w:tr>
    </w:tbl>
    <w:p w:rsidR="00B655F3" w:rsidRDefault="00B655F3" w14:paraId="2B1DC973" w14:textId="77777777">
      <w:pPr>
        <w:spacing w:after="0" w:line="240" w:lineRule="auto"/>
        <w:rPr>
          <w:rFonts w:ascii="Humnst777 BT" w:hAnsi="Humnst777 BT" w:eastAsia="Times New Roman" w:cs="Humnst777 BT"/>
          <w:lang w:eastAsia="en-GB"/>
        </w:rPr>
      </w:pPr>
    </w:p>
    <w:sectPr w:rsidR="00B655F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598F" w14:textId="77777777" w:rsidR="003C6690" w:rsidRDefault="003C6690">
      <w:pPr>
        <w:spacing w:after="0" w:line="240" w:lineRule="auto"/>
      </w:pPr>
      <w:r>
        <w:separator/>
      </w:r>
    </w:p>
  </w:endnote>
  <w:endnote w:type="continuationSeparator" w:id="0">
    <w:p w14:paraId="17C5448E" w14:textId="77777777" w:rsidR="003C6690" w:rsidRDefault="003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99DE" w14:textId="77777777" w:rsidR="00B655F3" w:rsidRDefault="009209B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D239D63" w14:textId="77777777" w:rsidR="00B655F3" w:rsidRDefault="00B6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355F" w14:textId="77777777" w:rsidR="003C6690" w:rsidRDefault="003C6690">
      <w:pPr>
        <w:spacing w:after="0" w:line="240" w:lineRule="auto"/>
      </w:pPr>
      <w:r>
        <w:separator/>
      </w:r>
    </w:p>
  </w:footnote>
  <w:footnote w:type="continuationSeparator" w:id="0">
    <w:p w14:paraId="22239AAF" w14:textId="77777777" w:rsidR="003C6690" w:rsidRDefault="003C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EF65" w14:textId="77777777" w:rsidR="00B655F3" w:rsidRDefault="009209B3">
    <w:pPr>
      <w:pStyle w:val="Header"/>
      <w:jc w:val="center"/>
    </w:pPr>
    <w:r>
      <w:rPr>
        <w:noProof/>
        <w:sz w:val="20"/>
      </w:rPr>
      <w:drawing>
        <wp:inline distT="0" distB="0" distL="0" distR="0" wp14:anchorId="1B2FF93A" wp14:editId="1A78F4E6">
          <wp:extent cx="1996551" cy="809625"/>
          <wp:effectExtent l="0" t="0" r="0" b="0"/>
          <wp:docPr id="1" name="Picture 1" descr="CCCU-logo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6551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3A8"/>
    <w:multiLevelType w:val="multilevel"/>
    <w:tmpl w:val="5FE2D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24247"/>
    <w:multiLevelType w:val="multilevel"/>
    <w:tmpl w:val="B68E0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5FDC5830"/>
    <w:multiLevelType w:val="multilevel"/>
    <w:tmpl w:val="EDAA4F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2B638D1"/>
    <w:multiLevelType w:val="multilevel"/>
    <w:tmpl w:val="ECEA4B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30D414F"/>
    <w:multiLevelType w:val="multilevel"/>
    <w:tmpl w:val="57A8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53A4"/>
    <w:multiLevelType w:val="multilevel"/>
    <w:tmpl w:val="FDDA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pStyle w:val="ListParagraph2"/>
      <w:lvlText w:val="(%2)"/>
      <w:lvlJc w:val="right"/>
      <w:pPr>
        <w:ind w:left="1440" w:hanging="360"/>
      </w:pPr>
      <w:rPr>
        <w:rFonts w:ascii="Humnst777 BT" w:eastAsia="Calibri" w:hAnsi="Humnst777 BT" w:cs="Humnst777 B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638D5"/>
    <w:multiLevelType w:val="multilevel"/>
    <w:tmpl w:val="F7A2958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6E877AB7"/>
    <w:multiLevelType w:val="multilevel"/>
    <w:tmpl w:val="14CE6E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AF14042"/>
    <w:multiLevelType w:val="multilevel"/>
    <w:tmpl w:val="D8D87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3BE2"/>
    <w:multiLevelType w:val="hybridMultilevel"/>
    <w:tmpl w:val="8B108908"/>
    <w:lvl w:ilvl="0" w:tplc="630AF112">
      <w:start w:val="1"/>
      <w:numFmt w:val="decimal"/>
      <w:lvlText w:val="%1."/>
      <w:lvlJc w:val="left"/>
      <w:pPr>
        <w:ind w:left="77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F3"/>
    <w:rsid w:val="000527D7"/>
    <w:rsid w:val="0007482E"/>
    <w:rsid w:val="000B4EB1"/>
    <w:rsid w:val="000D016E"/>
    <w:rsid w:val="000E5EFB"/>
    <w:rsid w:val="000E673B"/>
    <w:rsid w:val="001A7B68"/>
    <w:rsid w:val="001E3CF4"/>
    <w:rsid w:val="00207E98"/>
    <w:rsid w:val="0021150B"/>
    <w:rsid w:val="002749B0"/>
    <w:rsid w:val="002E2C88"/>
    <w:rsid w:val="003165B3"/>
    <w:rsid w:val="003B4318"/>
    <w:rsid w:val="003C6690"/>
    <w:rsid w:val="003D6907"/>
    <w:rsid w:val="00445384"/>
    <w:rsid w:val="004F4174"/>
    <w:rsid w:val="005706BE"/>
    <w:rsid w:val="005900E0"/>
    <w:rsid w:val="0059391D"/>
    <w:rsid w:val="00597ABF"/>
    <w:rsid w:val="005A3D87"/>
    <w:rsid w:val="005D16CD"/>
    <w:rsid w:val="005D49C7"/>
    <w:rsid w:val="00613E75"/>
    <w:rsid w:val="0063165A"/>
    <w:rsid w:val="006607F9"/>
    <w:rsid w:val="006C5576"/>
    <w:rsid w:val="00753177"/>
    <w:rsid w:val="007A0C01"/>
    <w:rsid w:val="007B4A50"/>
    <w:rsid w:val="007C073A"/>
    <w:rsid w:val="007C5D79"/>
    <w:rsid w:val="0082471D"/>
    <w:rsid w:val="00852377"/>
    <w:rsid w:val="00872FB5"/>
    <w:rsid w:val="008839AA"/>
    <w:rsid w:val="008A2C8B"/>
    <w:rsid w:val="008D7340"/>
    <w:rsid w:val="008F32F4"/>
    <w:rsid w:val="009054D1"/>
    <w:rsid w:val="009209B3"/>
    <w:rsid w:val="00961279"/>
    <w:rsid w:val="00983E10"/>
    <w:rsid w:val="00A45822"/>
    <w:rsid w:val="00A50838"/>
    <w:rsid w:val="00A53F7F"/>
    <w:rsid w:val="00A81E44"/>
    <w:rsid w:val="00A87C28"/>
    <w:rsid w:val="00AB4FA4"/>
    <w:rsid w:val="00AC3FFA"/>
    <w:rsid w:val="00AD4BF3"/>
    <w:rsid w:val="00AF12B0"/>
    <w:rsid w:val="00B01A68"/>
    <w:rsid w:val="00B075AB"/>
    <w:rsid w:val="00B16FB9"/>
    <w:rsid w:val="00B27BB5"/>
    <w:rsid w:val="00B412FA"/>
    <w:rsid w:val="00B41B29"/>
    <w:rsid w:val="00B63057"/>
    <w:rsid w:val="00B655F3"/>
    <w:rsid w:val="00B73B68"/>
    <w:rsid w:val="00BA1F6F"/>
    <w:rsid w:val="00BB40DE"/>
    <w:rsid w:val="00C319F2"/>
    <w:rsid w:val="00C63279"/>
    <w:rsid w:val="00C67415"/>
    <w:rsid w:val="00C863EB"/>
    <w:rsid w:val="00CB116C"/>
    <w:rsid w:val="00CB74F5"/>
    <w:rsid w:val="00DD374B"/>
    <w:rsid w:val="00E049B8"/>
    <w:rsid w:val="00E360E0"/>
    <w:rsid w:val="00E55CE1"/>
    <w:rsid w:val="00E628D4"/>
    <w:rsid w:val="00E66F83"/>
    <w:rsid w:val="00E86C8D"/>
    <w:rsid w:val="00E96DDB"/>
    <w:rsid w:val="00EB4D22"/>
    <w:rsid w:val="00EC306C"/>
    <w:rsid w:val="00EC31D0"/>
    <w:rsid w:val="00EE4D77"/>
    <w:rsid w:val="00EF29DC"/>
    <w:rsid w:val="00EF3C95"/>
    <w:rsid w:val="00F03A19"/>
    <w:rsid w:val="00F44FDE"/>
    <w:rsid w:val="00F53B36"/>
    <w:rsid w:val="00F729FE"/>
    <w:rsid w:val="00FB3B77"/>
    <w:rsid w:val="00FD1C8E"/>
    <w:rsid w:val="154B261A"/>
    <w:rsid w:val="714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B1E4"/>
  <w15:docId w15:val="{861726F6-3F56-4E1F-B114-C57ED34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 1"/>
    <w:basedOn w:val="ListParagraph"/>
    <w:link w:val="ListParagraph1Char"/>
    <w:qFormat/>
    <w:pPr>
      <w:spacing w:before="120" w:after="120" w:line="240" w:lineRule="auto"/>
      <w:ind w:left="1077" w:hanging="720"/>
      <w:jc w:val="both"/>
    </w:pPr>
    <w:rPr>
      <w:rFonts w:ascii="Humnst777 BT" w:hAnsi="Humnst777 BT" w:cs="Humnst777 BT"/>
    </w:rPr>
  </w:style>
  <w:style w:type="character" w:customStyle="1" w:styleId="ListParagraph1Char">
    <w:name w:val="List Paragraph 1 Char"/>
    <w:basedOn w:val="DefaultParagraphFont"/>
    <w:link w:val="ListParagraph1"/>
    <w:rPr>
      <w:rFonts w:ascii="Humnst777 BT" w:eastAsia="Calibri" w:hAnsi="Humnst777 BT" w:cs="Humnst777 BT"/>
    </w:r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</w:style>
  <w:style w:type="paragraph" w:customStyle="1" w:styleId="ListParagraph2">
    <w:name w:val="List Paragraph 2"/>
    <w:basedOn w:val="ListParagraph"/>
    <w:link w:val="ListParagraph2Char"/>
    <w:qFormat/>
    <w:pPr>
      <w:numPr>
        <w:ilvl w:val="1"/>
        <w:numId w:val="4"/>
      </w:numPr>
      <w:spacing w:before="120" w:after="120" w:line="240" w:lineRule="auto"/>
      <w:jc w:val="both"/>
    </w:pPr>
    <w:rPr>
      <w:rFonts w:ascii="Humnst777 BT" w:hAnsi="Humnst777 BT" w:cs="Humnst777 BT"/>
      <w:szCs w:val="24"/>
    </w:rPr>
  </w:style>
  <w:style w:type="character" w:customStyle="1" w:styleId="ListParagraph2Char">
    <w:name w:val="List Paragraph 2 Char"/>
    <w:basedOn w:val="ListParagraphChar"/>
    <w:link w:val="ListParagraph2"/>
    <w:rPr>
      <w:rFonts w:ascii="Humnst777 BT" w:eastAsia="Calibri" w:hAnsi="Humnst777 BT" w:cs="Humnst777 BT"/>
      <w:szCs w:val="24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umnst777 BT" w:eastAsia="Humnst777 BT" w:hAnsi="Humnst777 BT" w:cs="Humnst777 B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ceptionalcircumstances@canterbury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ce@ccsu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anterbury.ac.uk/quality-and-standards-office/regulations-policies-and-procedures/regulation-and-credit-framework/assessment-procedur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e9d290-76d6-4e8a-84c2-ddb950ca1c01">
      <Terms xmlns="http://schemas.microsoft.com/office/infopath/2007/PartnerControls"/>
    </lcf76f155ced4ddcb4097134ff3c332f>
    <TaxCatchAll xmlns="4f1b3f71-285f-494e-9a90-f9e8c0015f95" xsi:nil="true"/>
    <SharedWithUsers xmlns="4f1b3f71-285f-494e-9a90-f9e8c0015f95">
      <UserInfo>
        <DisplayName>Nigel Adams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ABF8E60879D4585769EAD824E9DD0" ma:contentTypeVersion="11" ma:contentTypeDescription="Create a new document." ma:contentTypeScope="" ma:versionID="64b00b53d01ff34cb4e631aad0ee0561">
  <xsd:schema xmlns:xsd="http://www.w3.org/2001/XMLSchema" xmlns:xs="http://www.w3.org/2001/XMLSchema" xmlns:p="http://schemas.microsoft.com/office/2006/metadata/properties" xmlns:ns2="e6e9d290-76d6-4e8a-84c2-ddb950ca1c01" xmlns:ns3="4f1b3f71-285f-494e-9a90-f9e8c0015f95" targetNamespace="http://schemas.microsoft.com/office/2006/metadata/properties" ma:root="true" ma:fieldsID="60bd65967bd37bcdfaf5f6bbb6fe3525" ns2:_="" ns3:_="">
    <xsd:import namespace="e6e9d290-76d6-4e8a-84c2-ddb950ca1c01"/>
    <xsd:import namespace="4f1b3f71-285f-494e-9a90-f9e8c0015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d290-76d6-4e8a-84c2-ddb950ca1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3f71-285f-494e-9a90-f9e8c0015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8feb2b-3916-4f8f-b462-b4fc5e3ddb34}" ma:internalName="TaxCatchAll" ma:showField="CatchAllData" ma:web="4f1b3f71-285f-494e-9a90-f9e8c0015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3CA2A-5C7C-4CE7-AFE9-4001E2CCF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3C975-5FE5-4D76-9559-44B2F74858F6}">
  <ds:schemaRefs>
    <ds:schemaRef ds:uri="http://schemas.microsoft.com/office/2006/metadata/properties"/>
    <ds:schemaRef ds:uri="http://schemas.microsoft.com/office/infopath/2007/PartnerControls"/>
    <ds:schemaRef ds:uri="e6e9d290-76d6-4e8a-84c2-ddb950ca1c01"/>
    <ds:schemaRef ds:uri="4f1b3f71-285f-494e-9a90-f9e8c0015f95"/>
  </ds:schemaRefs>
</ds:datastoreItem>
</file>

<file path=customXml/itemProps3.xml><?xml version="1.0" encoding="utf-8"?>
<ds:datastoreItem xmlns:ds="http://schemas.openxmlformats.org/officeDocument/2006/customXml" ds:itemID="{6AFE101C-3C8B-42BB-9AA8-34F1ED63D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9d290-76d6-4e8a-84c2-ddb950ca1c01"/>
    <ds:schemaRef ds:uri="4f1b3f71-285f-494e-9a90-f9e8c0015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2596</Characters>
  <Application>Microsoft Office Word</Application>
  <DocSecurity>0</DocSecurity>
  <Lines>21</Lines>
  <Paragraphs>6</Paragraphs>
  <ScaleCrop>false</ScaleCrop>
  <Company>Canterbury Christ Church University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circumstances review request form</dc:title>
  <dc:subject>
  </dc:subject>
  <dc:creator>Luke Westhead</dc:creator>
  <cp:keywords>
  </cp:keywords>
  <cp:lastModifiedBy>Ben White</cp:lastModifiedBy>
  <cp:revision>91</cp:revision>
  <cp:lastPrinted>2013-03-25T11:22:00Z</cp:lastPrinted>
  <dcterms:created xsi:type="dcterms:W3CDTF">2023-10-07T15:12:00Z</dcterms:created>
  <dcterms:modified xsi:type="dcterms:W3CDTF">2023-10-09T15:17:41Z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0x010100BF9ABF8E60879D4585769EAD824E9DD0</vt:lpwstr>
  </property>
  <property fmtid="{D5CDD505-2E9C-101B-9397-08002B2CF9AE}" pid="3" name="MediaServiceImageTags">
    <vt:lpwstr/>
  </property>
</Properties>
</file>